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AE6BCD" w14:textId="2B09BEA8" w:rsidR="00E36C80" w:rsidRDefault="00F7585D" w:rsidP="00597238">
      <w:pPr>
        <w:tabs>
          <w:tab w:val="left" w:pos="993"/>
        </w:tabs>
        <w:rPr>
          <w:rFonts w:ascii="Times New Roman" w:hAnsi="Times New Roman"/>
          <w:b/>
          <w:szCs w:val="20"/>
        </w:rPr>
      </w:pPr>
      <w:r w:rsidRPr="0007182A">
        <w:rPr>
          <w:rFonts w:ascii="Times New Roman" w:hAnsi="Times New Roman"/>
          <w:b/>
          <w:szCs w:val="20"/>
        </w:rPr>
        <w:t>V</w:t>
      </w:r>
      <w:r w:rsidR="00960790" w:rsidRPr="0007182A">
        <w:rPr>
          <w:rFonts w:ascii="Times New Roman" w:hAnsi="Times New Roman"/>
          <w:b/>
          <w:szCs w:val="20"/>
        </w:rPr>
        <w:t xml:space="preserve">acuum </w:t>
      </w:r>
      <w:r w:rsidR="00C36420" w:rsidRPr="0007182A">
        <w:rPr>
          <w:rFonts w:ascii="Times New Roman" w:hAnsi="Times New Roman"/>
          <w:b/>
          <w:szCs w:val="20"/>
        </w:rPr>
        <w:t xml:space="preserve">enclosures </w:t>
      </w:r>
      <w:r w:rsidR="008E376E" w:rsidRPr="0007182A">
        <w:rPr>
          <w:rFonts w:ascii="Times New Roman" w:hAnsi="Times New Roman"/>
          <w:b/>
          <w:szCs w:val="20"/>
        </w:rPr>
        <w:t>for</w:t>
      </w:r>
      <w:r w:rsidR="0068007D" w:rsidRPr="0007182A">
        <w:rPr>
          <w:rFonts w:ascii="Times New Roman" w:hAnsi="Times New Roman"/>
          <w:b/>
          <w:szCs w:val="20"/>
        </w:rPr>
        <w:t xml:space="preserve"> </w:t>
      </w:r>
      <w:r w:rsidR="008E376E" w:rsidRPr="0007182A">
        <w:rPr>
          <w:rFonts w:ascii="Times New Roman" w:hAnsi="Times New Roman"/>
          <w:b/>
          <w:szCs w:val="20"/>
        </w:rPr>
        <w:t xml:space="preserve">solar </w:t>
      </w:r>
      <w:r w:rsidR="00C36420" w:rsidRPr="0007182A">
        <w:rPr>
          <w:rFonts w:ascii="Times New Roman" w:hAnsi="Times New Roman"/>
          <w:b/>
          <w:szCs w:val="20"/>
        </w:rPr>
        <w:t>thermal panels</w:t>
      </w:r>
      <w:r w:rsidR="008A5818" w:rsidRPr="0007182A">
        <w:rPr>
          <w:rFonts w:ascii="Times New Roman" w:hAnsi="Times New Roman"/>
          <w:b/>
          <w:szCs w:val="20"/>
        </w:rPr>
        <w:t xml:space="preserve"> Part 2</w:t>
      </w:r>
      <w:r w:rsidRPr="0007182A">
        <w:rPr>
          <w:rFonts w:ascii="Times New Roman" w:hAnsi="Times New Roman"/>
          <w:b/>
          <w:szCs w:val="20"/>
        </w:rPr>
        <w:t>:</w:t>
      </w:r>
      <w:r w:rsidR="008A5818" w:rsidRPr="0007182A">
        <w:rPr>
          <w:rFonts w:ascii="Times New Roman" w:hAnsi="Times New Roman"/>
          <w:b/>
          <w:szCs w:val="20"/>
        </w:rPr>
        <w:t xml:space="preserve"> Transient testing </w:t>
      </w:r>
      <w:r w:rsidR="0098203D" w:rsidRPr="0007182A">
        <w:rPr>
          <w:rFonts w:ascii="Times New Roman" w:hAnsi="Times New Roman"/>
          <w:b/>
          <w:szCs w:val="20"/>
        </w:rPr>
        <w:t>with an uncooled absorber plate</w:t>
      </w:r>
    </w:p>
    <w:p w14:paraId="2FE3F3D8" w14:textId="77777777" w:rsidR="00597238" w:rsidRPr="0007182A" w:rsidRDefault="00597238" w:rsidP="00597238">
      <w:pPr>
        <w:tabs>
          <w:tab w:val="left" w:pos="993"/>
        </w:tabs>
        <w:rPr>
          <w:rFonts w:ascii="Times New Roman" w:hAnsi="Times New Roman"/>
          <w:b/>
          <w:szCs w:val="20"/>
        </w:rPr>
      </w:pPr>
    </w:p>
    <w:p w14:paraId="6D6A999F" w14:textId="0160C459" w:rsidR="00020F7A" w:rsidRDefault="005C6B13" w:rsidP="001B741F">
      <w:pPr>
        <w:rPr>
          <w:rFonts w:ascii="Times New Roman" w:hAnsi="Times New Roman"/>
          <w:szCs w:val="20"/>
        </w:rPr>
      </w:pPr>
      <w:r w:rsidRPr="0007182A">
        <w:rPr>
          <w:rFonts w:ascii="Times New Roman" w:hAnsi="Times New Roman"/>
          <w:szCs w:val="20"/>
        </w:rPr>
        <w:t xml:space="preserve">Farid </w:t>
      </w:r>
      <w:proofErr w:type="spellStart"/>
      <w:r w:rsidR="008E376E" w:rsidRPr="0007182A">
        <w:rPr>
          <w:rFonts w:ascii="Times New Roman" w:hAnsi="Times New Roman"/>
          <w:szCs w:val="20"/>
        </w:rPr>
        <w:t>Arya</w:t>
      </w:r>
      <w:r w:rsidR="000C2FEA" w:rsidRPr="0007182A">
        <w:rPr>
          <w:rFonts w:ascii="Times New Roman" w:hAnsi="Times New Roman"/>
          <w:szCs w:val="20"/>
          <w:vertAlign w:val="superscript"/>
        </w:rPr>
        <w:t>a</w:t>
      </w:r>
      <w:proofErr w:type="spellEnd"/>
      <w:r w:rsidR="00E12774" w:rsidRPr="0007182A">
        <w:rPr>
          <w:rFonts w:ascii="Times New Roman" w:hAnsi="Times New Roman"/>
          <w:szCs w:val="20"/>
          <w:vertAlign w:val="superscript"/>
        </w:rPr>
        <w:t>*</w:t>
      </w:r>
      <w:r w:rsidR="008E376E" w:rsidRPr="0007182A">
        <w:rPr>
          <w:rFonts w:ascii="Times New Roman" w:hAnsi="Times New Roman"/>
          <w:szCs w:val="20"/>
        </w:rPr>
        <w:t xml:space="preserve">, </w:t>
      </w:r>
      <w:r w:rsidRPr="0007182A">
        <w:rPr>
          <w:rFonts w:ascii="Times New Roman" w:hAnsi="Times New Roman"/>
          <w:szCs w:val="20"/>
        </w:rPr>
        <w:t xml:space="preserve">Roger </w:t>
      </w:r>
      <w:proofErr w:type="spellStart"/>
      <w:r w:rsidR="008E376E" w:rsidRPr="0007182A">
        <w:rPr>
          <w:rFonts w:ascii="Times New Roman" w:hAnsi="Times New Roman"/>
          <w:szCs w:val="20"/>
        </w:rPr>
        <w:t>Moss</w:t>
      </w:r>
      <w:r w:rsidR="00D06869" w:rsidRPr="0007182A">
        <w:rPr>
          <w:rFonts w:ascii="Times New Roman" w:hAnsi="Times New Roman"/>
          <w:szCs w:val="20"/>
          <w:vertAlign w:val="superscript"/>
        </w:rPr>
        <w:t>b</w:t>
      </w:r>
      <w:proofErr w:type="spellEnd"/>
      <w:r w:rsidR="008E376E" w:rsidRPr="0007182A">
        <w:rPr>
          <w:rFonts w:ascii="Times New Roman" w:hAnsi="Times New Roman"/>
          <w:szCs w:val="20"/>
        </w:rPr>
        <w:t xml:space="preserve">, </w:t>
      </w:r>
      <w:r w:rsidRPr="0007182A">
        <w:rPr>
          <w:rFonts w:ascii="Times New Roman" w:hAnsi="Times New Roman"/>
          <w:szCs w:val="20"/>
        </w:rPr>
        <w:t xml:space="preserve">Trevor </w:t>
      </w:r>
      <w:proofErr w:type="spellStart"/>
      <w:r w:rsidR="008E376E" w:rsidRPr="0007182A">
        <w:rPr>
          <w:rFonts w:ascii="Times New Roman" w:hAnsi="Times New Roman"/>
          <w:szCs w:val="20"/>
        </w:rPr>
        <w:t>Hyde</w:t>
      </w:r>
      <w:r w:rsidR="00D06869" w:rsidRPr="0007182A">
        <w:rPr>
          <w:rFonts w:ascii="Times New Roman" w:hAnsi="Times New Roman"/>
          <w:szCs w:val="20"/>
          <w:vertAlign w:val="superscript"/>
        </w:rPr>
        <w:t>a</w:t>
      </w:r>
      <w:proofErr w:type="spellEnd"/>
      <w:r w:rsidR="008E376E" w:rsidRPr="0007182A">
        <w:rPr>
          <w:rFonts w:ascii="Times New Roman" w:hAnsi="Times New Roman"/>
          <w:szCs w:val="20"/>
        </w:rPr>
        <w:t xml:space="preserve">, </w:t>
      </w:r>
      <w:r w:rsidRPr="0007182A">
        <w:rPr>
          <w:rFonts w:ascii="Times New Roman" w:hAnsi="Times New Roman"/>
          <w:szCs w:val="20"/>
        </w:rPr>
        <w:t xml:space="preserve">Stan </w:t>
      </w:r>
      <w:proofErr w:type="spellStart"/>
      <w:r w:rsidR="008E376E" w:rsidRPr="0007182A">
        <w:rPr>
          <w:rFonts w:ascii="Times New Roman" w:hAnsi="Times New Roman"/>
          <w:szCs w:val="20"/>
        </w:rPr>
        <w:t>Shire</w:t>
      </w:r>
      <w:r w:rsidR="00D06869" w:rsidRPr="0007182A">
        <w:rPr>
          <w:rFonts w:ascii="Times New Roman" w:hAnsi="Times New Roman"/>
          <w:szCs w:val="20"/>
          <w:vertAlign w:val="superscript"/>
        </w:rPr>
        <w:t>b</w:t>
      </w:r>
      <w:proofErr w:type="spellEnd"/>
      <w:r w:rsidR="008E376E" w:rsidRPr="0007182A">
        <w:rPr>
          <w:rFonts w:ascii="Times New Roman" w:hAnsi="Times New Roman"/>
          <w:szCs w:val="20"/>
        </w:rPr>
        <w:t xml:space="preserve">, </w:t>
      </w:r>
      <w:r w:rsidRPr="0007182A">
        <w:rPr>
          <w:rFonts w:ascii="Times New Roman" w:hAnsi="Times New Roman"/>
          <w:szCs w:val="20"/>
        </w:rPr>
        <w:t xml:space="preserve">Paul </w:t>
      </w:r>
      <w:proofErr w:type="spellStart"/>
      <w:r w:rsidR="008E376E" w:rsidRPr="0007182A">
        <w:rPr>
          <w:rFonts w:ascii="Times New Roman" w:hAnsi="Times New Roman"/>
          <w:szCs w:val="20"/>
        </w:rPr>
        <w:t>Henshall</w:t>
      </w:r>
      <w:r w:rsidR="00D06869" w:rsidRPr="0007182A">
        <w:rPr>
          <w:rFonts w:ascii="Times New Roman" w:hAnsi="Times New Roman"/>
          <w:szCs w:val="20"/>
          <w:vertAlign w:val="superscript"/>
        </w:rPr>
        <w:t>c</w:t>
      </w:r>
      <w:proofErr w:type="spellEnd"/>
      <w:r w:rsidRPr="0007182A">
        <w:rPr>
          <w:rFonts w:ascii="Times New Roman" w:hAnsi="Times New Roman"/>
          <w:szCs w:val="20"/>
        </w:rPr>
        <w:t xml:space="preserve">, Philip </w:t>
      </w:r>
      <w:proofErr w:type="spellStart"/>
      <w:r w:rsidR="008E376E" w:rsidRPr="0007182A">
        <w:rPr>
          <w:rFonts w:ascii="Times New Roman" w:hAnsi="Times New Roman"/>
          <w:szCs w:val="20"/>
        </w:rPr>
        <w:t>Eames</w:t>
      </w:r>
      <w:r w:rsidR="00D06869" w:rsidRPr="0007182A">
        <w:rPr>
          <w:rFonts w:ascii="Times New Roman" w:hAnsi="Times New Roman"/>
          <w:szCs w:val="20"/>
          <w:vertAlign w:val="superscript"/>
        </w:rPr>
        <w:t>d</w:t>
      </w:r>
      <w:proofErr w:type="spellEnd"/>
    </w:p>
    <w:p w14:paraId="78594A65" w14:textId="77777777" w:rsidR="001B741F" w:rsidRPr="001B741F" w:rsidRDefault="001B741F" w:rsidP="001B741F">
      <w:pPr>
        <w:rPr>
          <w:rFonts w:ascii="Times New Roman" w:hAnsi="Times New Roman"/>
          <w:szCs w:val="20"/>
        </w:rPr>
      </w:pPr>
    </w:p>
    <w:p w14:paraId="2EBCFDCF" w14:textId="18163638" w:rsidR="00404007" w:rsidRPr="0007182A" w:rsidRDefault="00D06869" w:rsidP="0030532F">
      <w:pPr>
        <w:rPr>
          <w:rFonts w:ascii="Times New Roman" w:hAnsi="Times New Roman"/>
          <w:i/>
          <w:sz w:val="16"/>
          <w:szCs w:val="16"/>
        </w:rPr>
      </w:pPr>
      <w:r w:rsidRPr="0007182A">
        <w:rPr>
          <w:rFonts w:ascii="Times New Roman" w:hAnsi="Times New Roman"/>
          <w:i/>
          <w:sz w:val="16"/>
          <w:szCs w:val="16"/>
          <w:vertAlign w:val="superscript"/>
        </w:rPr>
        <w:t>a</w:t>
      </w:r>
      <w:r w:rsidR="00404007" w:rsidRPr="0007182A">
        <w:rPr>
          <w:rFonts w:ascii="Times New Roman" w:hAnsi="Times New Roman"/>
          <w:i/>
          <w:sz w:val="16"/>
          <w:szCs w:val="16"/>
        </w:rPr>
        <w:t xml:space="preserve"> </w:t>
      </w:r>
      <w:r w:rsidR="00A274C1" w:rsidRPr="0007182A">
        <w:rPr>
          <w:rFonts w:ascii="Times New Roman" w:hAnsi="Times New Roman"/>
          <w:i/>
          <w:sz w:val="16"/>
          <w:szCs w:val="16"/>
        </w:rPr>
        <w:t>Centre for Sustainable Technologies, Ulster University, UK</w:t>
      </w:r>
    </w:p>
    <w:p w14:paraId="2361C904" w14:textId="39572055" w:rsidR="00404007" w:rsidRPr="0007182A" w:rsidRDefault="00D06869" w:rsidP="0030532F">
      <w:pPr>
        <w:rPr>
          <w:rFonts w:ascii="Times New Roman" w:hAnsi="Times New Roman"/>
          <w:i/>
          <w:sz w:val="16"/>
          <w:szCs w:val="16"/>
        </w:rPr>
      </w:pPr>
      <w:r w:rsidRPr="0007182A">
        <w:rPr>
          <w:rFonts w:ascii="Times New Roman" w:hAnsi="Times New Roman"/>
          <w:i/>
          <w:sz w:val="16"/>
          <w:szCs w:val="16"/>
          <w:vertAlign w:val="superscript"/>
        </w:rPr>
        <w:t>b</w:t>
      </w:r>
      <w:r w:rsidR="00404007" w:rsidRPr="0007182A">
        <w:rPr>
          <w:rFonts w:ascii="Times New Roman" w:hAnsi="Times New Roman"/>
          <w:i/>
          <w:sz w:val="16"/>
          <w:szCs w:val="16"/>
        </w:rPr>
        <w:t xml:space="preserve"> School of Engineering, University of Warwick, UK</w:t>
      </w:r>
    </w:p>
    <w:p w14:paraId="7969579F" w14:textId="3C15782F" w:rsidR="00404007" w:rsidRPr="0007182A" w:rsidRDefault="00D06869" w:rsidP="0030532F">
      <w:pPr>
        <w:rPr>
          <w:rFonts w:ascii="Times New Roman" w:hAnsi="Times New Roman"/>
          <w:i/>
          <w:sz w:val="16"/>
          <w:szCs w:val="16"/>
        </w:rPr>
      </w:pPr>
      <w:r w:rsidRPr="0007182A">
        <w:rPr>
          <w:rFonts w:ascii="Times New Roman" w:hAnsi="Times New Roman"/>
          <w:i/>
          <w:sz w:val="16"/>
          <w:szCs w:val="16"/>
          <w:vertAlign w:val="superscript"/>
        </w:rPr>
        <w:t>c</w:t>
      </w:r>
      <w:r w:rsidR="00404007" w:rsidRPr="0007182A">
        <w:rPr>
          <w:rFonts w:ascii="Times New Roman" w:hAnsi="Times New Roman"/>
          <w:i/>
          <w:sz w:val="16"/>
          <w:szCs w:val="16"/>
        </w:rPr>
        <w:t xml:space="preserve"> </w:t>
      </w:r>
      <w:r w:rsidR="009A3F08" w:rsidRPr="0007182A">
        <w:rPr>
          <w:rFonts w:ascii="Times New Roman" w:hAnsi="Times New Roman"/>
          <w:i/>
          <w:sz w:val="16"/>
          <w:szCs w:val="16"/>
        </w:rPr>
        <w:t>School of Architecture, Oxford Brookes University, UK</w:t>
      </w:r>
    </w:p>
    <w:p w14:paraId="59535F4E" w14:textId="079A0A05" w:rsidR="00404007" w:rsidRPr="0007182A" w:rsidRDefault="00D06869" w:rsidP="0030532F">
      <w:pPr>
        <w:rPr>
          <w:rFonts w:ascii="Times New Roman" w:hAnsi="Times New Roman"/>
          <w:i/>
          <w:sz w:val="16"/>
          <w:szCs w:val="16"/>
        </w:rPr>
      </w:pPr>
      <w:r w:rsidRPr="0007182A">
        <w:rPr>
          <w:rFonts w:ascii="Times New Roman" w:hAnsi="Times New Roman"/>
          <w:i/>
          <w:sz w:val="16"/>
          <w:szCs w:val="16"/>
          <w:vertAlign w:val="superscript"/>
        </w:rPr>
        <w:t>d</w:t>
      </w:r>
      <w:r w:rsidR="00404007" w:rsidRPr="0007182A">
        <w:rPr>
          <w:rFonts w:ascii="Times New Roman" w:hAnsi="Times New Roman"/>
          <w:i/>
          <w:sz w:val="16"/>
          <w:szCs w:val="16"/>
        </w:rPr>
        <w:t xml:space="preserve"> Centre for Renewable Energy Systems Technology, Loughborough University, UK</w:t>
      </w:r>
    </w:p>
    <w:p w14:paraId="2D9FE0A8" w14:textId="14472064" w:rsidR="000335B2" w:rsidRDefault="007564AE" w:rsidP="00B40958">
      <w:pPr>
        <w:rPr>
          <w:rFonts w:ascii="Times New Roman" w:hAnsi="Times New Roman"/>
          <w:i/>
          <w:sz w:val="16"/>
          <w:szCs w:val="16"/>
        </w:rPr>
      </w:pPr>
      <w:r w:rsidRPr="0007182A">
        <w:rPr>
          <w:rFonts w:ascii="Times New Roman" w:hAnsi="Times New Roman"/>
          <w:i/>
          <w:sz w:val="16"/>
          <w:szCs w:val="16"/>
          <w:vertAlign w:val="superscript"/>
        </w:rPr>
        <w:t>*</w:t>
      </w:r>
      <w:r w:rsidR="00A274C1" w:rsidRPr="0007182A">
        <w:rPr>
          <w:rFonts w:ascii="Times New Roman" w:hAnsi="Times New Roman"/>
          <w:i/>
          <w:sz w:val="16"/>
          <w:szCs w:val="16"/>
        </w:rPr>
        <w:t xml:space="preserve">Corresponding </w:t>
      </w:r>
      <w:r w:rsidRPr="0007182A">
        <w:rPr>
          <w:rFonts w:ascii="Times New Roman" w:hAnsi="Times New Roman"/>
          <w:i/>
          <w:sz w:val="16"/>
          <w:szCs w:val="16"/>
        </w:rPr>
        <w:t>A</w:t>
      </w:r>
      <w:r w:rsidR="00A274C1" w:rsidRPr="0007182A">
        <w:rPr>
          <w:rFonts w:ascii="Times New Roman" w:hAnsi="Times New Roman"/>
          <w:i/>
          <w:sz w:val="16"/>
          <w:szCs w:val="16"/>
        </w:rPr>
        <w:t>uthor</w:t>
      </w:r>
    </w:p>
    <w:p w14:paraId="07B24E29" w14:textId="77777777" w:rsidR="00B40958" w:rsidRPr="0007182A" w:rsidRDefault="00B40958" w:rsidP="00B40958">
      <w:pPr>
        <w:rPr>
          <w:rFonts w:ascii="Times New Roman" w:hAnsi="Times New Roman"/>
          <w:i/>
          <w:sz w:val="16"/>
          <w:szCs w:val="16"/>
        </w:rPr>
      </w:pPr>
    </w:p>
    <w:p w14:paraId="0C2DDDAD" w14:textId="437EDCBD" w:rsidR="007564AE" w:rsidRPr="0007182A" w:rsidRDefault="007564AE" w:rsidP="0030532F">
      <w:pPr>
        <w:rPr>
          <w:rFonts w:ascii="Times New Roman" w:hAnsi="Times New Roman"/>
          <w:sz w:val="16"/>
          <w:szCs w:val="16"/>
        </w:rPr>
      </w:pPr>
      <w:r w:rsidRPr="0007182A">
        <w:rPr>
          <w:rFonts w:ascii="Times New Roman" w:hAnsi="Times New Roman"/>
          <w:sz w:val="16"/>
          <w:szCs w:val="16"/>
        </w:rPr>
        <w:t xml:space="preserve">Email: </w:t>
      </w:r>
      <w:hyperlink r:id="rId8" w:history="1">
        <w:proofErr w:type="spellStart"/>
        <w:r w:rsidRPr="0007182A">
          <w:rPr>
            <w:rStyle w:val="Hyperlink"/>
            <w:rFonts w:ascii="Times New Roman" w:hAnsi="Times New Roman"/>
            <w:sz w:val="16"/>
            <w:szCs w:val="16"/>
          </w:rPr>
          <w:t>f.arya@ulster.ac.uk</w:t>
        </w:r>
        <w:proofErr w:type="spellEnd"/>
      </w:hyperlink>
      <w:r w:rsidRPr="0007182A">
        <w:rPr>
          <w:rFonts w:ascii="Times New Roman" w:hAnsi="Times New Roman"/>
          <w:sz w:val="16"/>
          <w:szCs w:val="16"/>
        </w:rPr>
        <w:t xml:space="preserve">; </w:t>
      </w:r>
      <w:hyperlink r:id="rId9" w:history="1">
        <w:proofErr w:type="spellStart"/>
        <w:r w:rsidR="00122425" w:rsidRPr="0007182A">
          <w:rPr>
            <w:rStyle w:val="Hyperlink"/>
            <w:rFonts w:ascii="Times New Roman" w:hAnsi="Times New Roman"/>
            <w:sz w:val="16"/>
            <w:szCs w:val="16"/>
          </w:rPr>
          <w:t>r.moss@warwick.ac.uk</w:t>
        </w:r>
        <w:proofErr w:type="spellEnd"/>
      </w:hyperlink>
      <w:r w:rsidR="00122425" w:rsidRPr="0007182A">
        <w:rPr>
          <w:rFonts w:ascii="Times New Roman" w:hAnsi="Times New Roman"/>
          <w:sz w:val="16"/>
          <w:szCs w:val="16"/>
        </w:rPr>
        <w:t xml:space="preserve">; </w:t>
      </w:r>
      <w:hyperlink r:id="rId10" w:history="1">
        <w:proofErr w:type="spellStart"/>
        <w:r w:rsidR="00122425" w:rsidRPr="0007182A">
          <w:rPr>
            <w:rStyle w:val="Hyperlink"/>
            <w:rFonts w:ascii="Times New Roman" w:hAnsi="Times New Roman"/>
            <w:sz w:val="16"/>
            <w:szCs w:val="16"/>
          </w:rPr>
          <w:t>t.hyde@ulster.ac.uk</w:t>
        </w:r>
        <w:proofErr w:type="spellEnd"/>
      </w:hyperlink>
      <w:r w:rsidR="00122425" w:rsidRPr="0007182A">
        <w:rPr>
          <w:rFonts w:ascii="Times New Roman" w:hAnsi="Times New Roman"/>
          <w:sz w:val="16"/>
          <w:szCs w:val="16"/>
        </w:rPr>
        <w:t xml:space="preserve">; </w:t>
      </w:r>
      <w:hyperlink r:id="rId11" w:history="1">
        <w:proofErr w:type="spellStart"/>
        <w:r w:rsidR="00122425" w:rsidRPr="0007182A">
          <w:rPr>
            <w:rStyle w:val="Hyperlink"/>
            <w:rFonts w:ascii="Times New Roman" w:hAnsi="Times New Roman"/>
            <w:sz w:val="16"/>
            <w:szCs w:val="16"/>
          </w:rPr>
          <w:t>stan.shire@warwick.ac.uk</w:t>
        </w:r>
        <w:proofErr w:type="spellEnd"/>
      </w:hyperlink>
      <w:r w:rsidR="00122425" w:rsidRPr="0007182A">
        <w:rPr>
          <w:rFonts w:ascii="Times New Roman" w:hAnsi="Times New Roman"/>
          <w:sz w:val="16"/>
          <w:szCs w:val="16"/>
        </w:rPr>
        <w:t xml:space="preserve">; </w:t>
      </w:r>
      <w:hyperlink r:id="rId12" w:history="1">
        <w:proofErr w:type="spellStart"/>
        <w:r w:rsidR="00122425" w:rsidRPr="0007182A">
          <w:rPr>
            <w:rStyle w:val="Hyperlink"/>
            <w:rFonts w:ascii="Times New Roman" w:hAnsi="Times New Roman"/>
            <w:sz w:val="16"/>
            <w:szCs w:val="16"/>
          </w:rPr>
          <w:t>phenshall@brookes.ac.uk</w:t>
        </w:r>
        <w:proofErr w:type="spellEnd"/>
      </w:hyperlink>
      <w:r w:rsidR="00122425" w:rsidRPr="0007182A">
        <w:rPr>
          <w:rFonts w:ascii="Times New Roman" w:hAnsi="Times New Roman"/>
          <w:sz w:val="16"/>
          <w:szCs w:val="16"/>
        </w:rPr>
        <w:t xml:space="preserve">; </w:t>
      </w:r>
      <w:hyperlink r:id="rId13" w:history="1">
        <w:proofErr w:type="spellStart"/>
        <w:r w:rsidR="00122425" w:rsidRPr="0007182A">
          <w:rPr>
            <w:rStyle w:val="Hyperlink"/>
            <w:rFonts w:ascii="Times New Roman" w:hAnsi="Times New Roman"/>
            <w:sz w:val="16"/>
            <w:szCs w:val="16"/>
          </w:rPr>
          <w:t>p.c.eames@lboro.ac.uk</w:t>
        </w:r>
        <w:proofErr w:type="spellEnd"/>
      </w:hyperlink>
      <w:r w:rsidR="00122425" w:rsidRPr="0007182A">
        <w:rPr>
          <w:rFonts w:ascii="Times New Roman" w:hAnsi="Times New Roman"/>
          <w:sz w:val="16"/>
          <w:szCs w:val="16"/>
        </w:rPr>
        <w:t xml:space="preserve">. </w:t>
      </w:r>
    </w:p>
    <w:p w14:paraId="74E7260F" w14:textId="62AC00C3" w:rsidR="009905ED" w:rsidRPr="0007182A" w:rsidRDefault="009905ED" w:rsidP="0030532F">
      <w:pPr>
        <w:rPr>
          <w:rFonts w:ascii="Times New Roman" w:hAnsi="Times New Roman"/>
          <w:sz w:val="16"/>
          <w:szCs w:val="16"/>
        </w:rPr>
      </w:pPr>
    </w:p>
    <w:p w14:paraId="7BA627A8" w14:textId="304C4AAC" w:rsidR="009905ED" w:rsidRPr="0007182A" w:rsidRDefault="009905ED" w:rsidP="0030532F">
      <w:pPr>
        <w:rPr>
          <w:rFonts w:ascii="Times New Roman" w:hAnsi="Times New Roman"/>
          <w:sz w:val="16"/>
          <w:szCs w:val="16"/>
        </w:rPr>
      </w:pPr>
    </w:p>
    <w:p w14:paraId="3EC5D361" w14:textId="697A67C4" w:rsidR="001A775B" w:rsidRPr="0007182A" w:rsidRDefault="00D85E32" w:rsidP="0030532F">
      <w:pPr>
        <w:spacing w:after="120"/>
        <w:jc w:val="both"/>
        <w:rPr>
          <w:rFonts w:ascii="Times New Roman" w:hAnsi="Times New Roman"/>
          <w:b/>
          <w:szCs w:val="20"/>
        </w:rPr>
      </w:pPr>
      <w:r w:rsidRPr="0007182A">
        <w:rPr>
          <w:rFonts w:ascii="Times New Roman" w:hAnsi="Times New Roman"/>
          <w:b/>
          <w:szCs w:val="20"/>
        </w:rPr>
        <w:t>Abstract</w:t>
      </w:r>
    </w:p>
    <w:p w14:paraId="44EE940B" w14:textId="1C08E437" w:rsidR="00AB2D86" w:rsidRPr="0007182A" w:rsidRDefault="00CE1CFF" w:rsidP="0030532F">
      <w:pPr>
        <w:jc w:val="both"/>
        <w:rPr>
          <w:rFonts w:ascii="Times New Roman" w:hAnsi="Times New Roman"/>
          <w:szCs w:val="20"/>
        </w:rPr>
      </w:pPr>
      <w:r w:rsidRPr="0007182A">
        <w:rPr>
          <w:rFonts w:ascii="Times New Roman" w:hAnsi="Times New Roman"/>
          <w:szCs w:val="20"/>
        </w:rPr>
        <w:t xml:space="preserve">     </w:t>
      </w:r>
      <w:r w:rsidR="00227872" w:rsidRPr="0007182A">
        <w:rPr>
          <w:rFonts w:ascii="Times New Roman" w:hAnsi="Times New Roman"/>
          <w:szCs w:val="20"/>
        </w:rPr>
        <w:t>Creating a vacuum (&lt;</w:t>
      </w:r>
      <w:proofErr w:type="spellStart"/>
      <w:r w:rsidR="00227872" w:rsidRPr="0007182A">
        <w:rPr>
          <w:rFonts w:ascii="Times New Roman" w:hAnsi="Times New Roman"/>
          <w:szCs w:val="20"/>
        </w:rPr>
        <w:t>1Pa</w:t>
      </w:r>
      <w:proofErr w:type="spellEnd"/>
      <w:r w:rsidR="00227872" w:rsidRPr="0007182A">
        <w:rPr>
          <w:rFonts w:ascii="Times New Roman" w:hAnsi="Times New Roman"/>
          <w:szCs w:val="20"/>
        </w:rPr>
        <w:t xml:space="preserve">) around a solar absorber in a flat plate solar thermal collector can increase efficiency by </w:t>
      </w:r>
      <w:r w:rsidR="00A274C1" w:rsidRPr="0007182A">
        <w:rPr>
          <w:rFonts w:ascii="Times New Roman" w:hAnsi="Times New Roman"/>
          <w:szCs w:val="20"/>
        </w:rPr>
        <w:t>minimising</w:t>
      </w:r>
      <w:r w:rsidR="00227872" w:rsidRPr="0007182A">
        <w:rPr>
          <w:rFonts w:ascii="Times New Roman" w:hAnsi="Times New Roman"/>
          <w:szCs w:val="20"/>
        </w:rPr>
        <w:t xml:space="preserve"> gaseous conduction</w:t>
      </w:r>
      <w:r w:rsidR="00A274C1" w:rsidRPr="0007182A">
        <w:rPr>
          <w:rFonts w:ascii="Times New Roman" w:hAnsi="Times New Roman"/>
          <w:szCs w:val="20"/>
        </w:rPr>
        <w:t xml:space="preserve"> and convection</w:t>
      </w:r>
      <w:r w:rsidR="00227872" w:rsidRPr="0007182A">
        <w:rPr>
          <w:rFonts w:ascii="Times New Roman" w:hAnsi="Times New Roman"/>
          <w:szCs w:val="20"/>
        </w:rPr>
        <w:t xml:space="preserve"> between</w:t>
      </w:r>
      <w:r w:rsidR="00A274C1" w:rsidRPr="0007182A">
        <w:rPr>
          <w:rFonts w:ascii="Times New Roman" w:hAnsi="Times New Roman"/>
          <w:szCs w:val="20"/>
        </w:rPr>
        <w:t xml:space="preserve"> the</w:t>
      </w:r>
      <w:r w:rsidR="00227872" w:rsidRPr="0007182A">
        <w:rPr>
          <w:rFonts w:ascii="Times New Roman" w:hAnsi="Times New Roman"/>
          <w:szCs w:val="20"/>
        </w:rPr>
        <w:t xml:space="preserve"> absorber plate and the glass cover. </w:t>
      </w:r>
      <w:r w:rsidR="00735484" w:rsidRPr="0007182A">
        <w:rPr>
          <w:rFonts w:ascii="Times New Roman" w:hAnsi="Times New Roman"/>
          <w:szCs w:val="20"/>
        </w:rPr>
        <w:t xml:space="preserve">High performance and architecturally attractive flat plate solar thermal collectors </w:t>
      </w:r>
      <w:r w:rsidR="00A274C1" w:rsidRPr="0007182A">
        <w:rPr>
          <w:rFonts w:ascii="Times New Roman" w:hAnsi="Times New Roman"/>
          <w:szCs w:val="20"/>
        </w:rPr>
        <w:t xml:space="preserve">are appealing to building owners and designers for </w:t>
      </w:r>
      <w:r w:rsidR="00735484" w:rsidRPr="0007182A">
        <w:rPr>
          <w:rFonts w:ascii="Times New Roman" w:hAnsi="Times New Roman"/>
          <w:szCs w:val="20"/>
        </w:rPr>
        <w:t>suppl</w:t>
      </w:r>
      <w:r w:rsidR="00296124" w:rsidRPr="0007182A">
        <w:rPr>
          <w:rFonts w:ascii="Times New Roman" w:hAnsi="Times New Roman"/>
          <w:szCs w:val="20"/>
        </w:rPr>
        <w:t>y</w:t>
      </w:r>
      <w:r w:rsidR="00735484" w:rsidRPr="0007182A">
        <w:rPr>
          <w:rFonts w:ascii="Times New Roman" w:hAnsi="Times New Roman"/>
          <w:szCs w:val="20"/>
        </w:rPr>
        <w:t xml:space="preserve">ing </w:t>
      </w:r>
      <w:r w:rsidR="00A274C1" w:rsidRPr="0007182A">
        <w:rPr>
          <w:rFonts w:ascii="Times New Roman" w:hAnsi="Times New Roman"/>
          <w:szCs w:val="20"/>
        </w:rPr>
        <w:t xml:space="preserve">clean and </w:t>
      </w:r>
      <w:r w:rsidR="004609FF" w:rsidRPr="0007182A">
        <w:rPr>
          <w:rFonts w:ascii="Times New Roman" w:hAnsi="Times New Roman"/>
          <w:szCs w:val="20"/>
        </w:rPr>
        <w:t xml:space="preserve">renewable energy cost effectively </w:t>
      </w:r>
      <w:r w:rsidR="00A274C1" w:rsidRPr="0007182A">
        <w:rPr>
          <w:rFonts w:ascii="Times New Roman" w:hAnsi="Times New Roman"/>
          <w:szCs w:val="20"/>
        </w:rPr>
        <w:t xml:space="preserve">produced </w:t>
      </w:r>
      <w:r w:rsidR="0039772E" w:rsidRPr="0007182A">
        <w:rPr>
          <w:rFonts w:ascii="Times New Roman" w:hAnsi="Times New Roman"/>
          <w:szCs w:val="20"/>
        </w:rPr>
        <w:t>via</w:t>
      </w:r>
      <w:r w:rsidR="00A274C1" w:rsidRPr="0007182A">
        <w:rPr>
          <w:rFonts w:ascii="Times New Roman" w:hAnsi="Times New Roman"/>
          <w:szCs w:val="20"/>
        </w:rPr>
        <w:t xml:space="preserve"> the façade of the buil</w:t>
      </w:r>
      <w:r w:rsidR="008B0237" w:rsidRPr="0007182A">
        <w:rPr>
          <w:rFonts w:ascii="Times New Roman" w:hAnsi="Times New Roman"/>
          <w:szCs w:val="20"/>
        </w:rPr>
        <w:t>d</w:t>
      </w:r>
      <w:r w:rsidR="00A274C1" w:rsidRPr="0007182A">
        <w:rPr>
          <w:rFonts w:ascii="Times New Roman" w:hAnsi="Times New Roman"/>
          <w:szCs w:val="20"/>
        </w:rPr>
        <w:t>ing.</w:t>
      </w:r>
      <w:r w:rsidR="001455A7" w:rsidRPr="0007182A">
        <w:rPr>
          <w:rFonts w:ascii="Times New Roman" w:hAnsi="Times New Roman"/>
          <w:szCs w:val="20"/>
        </w:rPr>
        <w:t xml:space="preserve"> </w:t>
      </w:r>
      <w:r w:rsidR="00735484" w:rsidRPr="0007182A">
        <w:rPr>
          <w:rFonts w:ascii="Times New Roman" w:hAnsi="Times New Roman"/>
          <w:szCs w:val="20"/>
        </w:rPr>
        <w:t xml:space="preserve">  </w:t>
      </w:r>
    </w:p>
    <w:p w14:paraId="47AFDA15" w14:textId="5F4A655C" w:rsidR="009E7EAC" w:rsidRPr="0007182A" w:rsidRDefault="00CE1CFF" w:rsidP="0030532F">
      <w:pPr>
        <w:jc w:val="both"/>
        <w:rPr>
          <w:rFonts w:ascii="Times New Roman" w:hAnsi="Times New Roman"/>
          <w:szCs w:val="20"/>
        </w:rPr>
      </w:pPr>
      <w:r w:rsidRPr="0007182A">
        <w:rPr>
          <w:rFonts w:ascii="Times New Roman" w:hAnsi="Times New Roman"/>
          <w:szCs w:val="20"/>
        </w:rPr>
        <w:t xml:space="preserve">     </w:t>
      </w:r>
      <w:r w:rsidR="00CA5389" w:rsidRPr="0007182A">
        <w:rPr>
          <w:rFonts w:ascii="Times New Roman" w:hAnsi="Times New Roman"/>
          <w:szCs w:val="20"/>
        </w:rPr>
        <w:t xml:space="preserve">This </w:t>
      </w:r>
      <w:proofErr w:type="gramStart"/>
      <w:r w:rsidR="008A5818" w:rsidRPr="0007182A">
        <w:rPr>
          <w:rFonts w:ascii="Times New Roman" w:hAnsi="Times New Roman"/>
          <w:szCs w:val="20"/>
        </w:rPr>
        <w:t>two part</w:t>
      </w:r>
      <w:proofErr w:type="gramEnd"/>
      <w:r w:rsidR="008A5818" w:rsidRPr="0007182A">
        <w:rPr>
          <w:rFonts w:ascii="Times New Roman" w:hAnsi="Times New Roman"/>
          <w:szCs w:val="20"/>
        </w:rPr>
        <w:t xml:space="preserve"> </w:t>
      </w:r>
      <w:r w:rsidR="00CA5389" w:rsidRPr="0007182A">
        <w:rPr>
          <w:rFonts w:ascii="Times New Roman" w:hAnsi="Times New Roman"/>
          <w:szCs w:val="20"/>
        </w:rPr>
        <w:t xml:space="preserve">paper </w:t>
      </w:r>
      <w:r w:rsidR="005147FC" w:rsidRPr="0007182A">
        <w:rPr>
          <w:rFonts w:ascii="Times New Roman" w:hAnsi="Times New Roman"/>
          <w:szCs w:val="20"/>
        </w:rPr>
        <w:t>describes the</w:t>
      </w:r>
      <w:r w:rsidR="00CA5389" w:rsidRPr="0007182A">
        <w:rPr>
          <w:rFonts w:ascii="Times New Roman" w:hAnsi="Times New Roman"/>
          <w:szCs w:val="20"/>
        </w:rPr>
        <w:t xml:space="preserve"> construction techniques and thermal performance of </w:t>
      </w:r>
      <w:r w:rsidR="00C36420" w:rsidRPr="0007182A">
        <w:rPr>
          <w:rFonts w:ascii="Times New Roman" w:hAnsi="Times New Roman"/>
          <w:szCs w:val="20"/>
        </w:rPr>
        <w:t xml:space="preserve">two </w:t>
      </w:r>
      <w:r w:rsidR="00CA5389" w:rsidRPr="0007182A">
        <w:rPr>
          <w:rFonts w:ascii="Times New Roman" w:hAnsi="Times New Roman"/>
          <w:szCs w:val="20"/>
        </w:rPr>
        <w:t xml:space="preserve">vacuum enclosures, </w:t>
      </w:r>
      <w:r w:rsidR="003337CA" w:rsidRPr="0007182A">
        <w:rPr>
          <w:rFonts w:ascii="Times New Roman" w:hAnsi="Times New Roman"/>
          <w:szCs w:val="20"/>
        </w:rPr>
        <w:t>fabricated</w:t>
      </w:r>
      <w:r w:rsidR="00CA5389" w:rsidRPr="0007182A">
        <w:rPr>
          <w:rFonts w:ascii="Times New Roman" w:hAnsi="Times New Roman"/>
          <w:szCs w:val="20"/>
        </w:rPr>
        <w:t xml:space="preserve"> at </w:t>
      </w:r>
      <w:r w:rsidR="008F1324" w:rsidRPr="0007182A">
        <w:rPr>
          <w:rFonts w:ascii="Times New Roman" w:hAnsi="Times New Roman"/>
          <w:szCs w:val="20"/>
        </w:rPr>
        <w:t xml:space="preserve">Ulster </w:t>
      </w:r>
      <w:r w:rsidR="00CA5389" w:rsidRPr="0007182A">
        <w:rPr>
          <w:rFonts w:ascii="Times New Roman" w:hAnsi="Times New Roman"/>
          <w:szCs w:val="20"/>
        </w:rPr>
        <w:t xml:space="preserve">University, as prototype components for </w:t>
      </w:r>
      <w:r w:rsidR="0068007D" w:rsidRPr="0007182A">
        <w:rPr>
          <w:rFonts w:ascii="Times New Roman" w:hAnsi="Times New Roman"/>
          <w:szCs w:val="20"/>
        </w:rPr>
        <w:t xml:space="preserve">evacuated </w:t>
      </w:r>
      <w:r w:rsidR="00CA5389" w:rsidRPr="0007182A">
        <w:rPr>
          <w:rFonts w:ascii="Times New Roman" w:hAnsi="Times New Roman"/>
          <w:szCs w:val="20"/>
        </w:rPr>
        <w:t xml:space="preserve">flat </w:t>
      </w:r>
      <w:r w:rsidR="00F94546" w:rsidRPr="0007182A">
        <w:rPr>
          <w:rFonts w:ascii="Times New Roman" w:hAnsi="Times New Roman"/>
          <w:szCs w:val="20"/>
        </w:rPr>
        <w:t xml:space="preserve">plate </w:t>
      </w:r>
      <w:r w:rsidR="0068007D" w:rsidRPr="0007182A">
        <w:rPr>
          <w:rFonts w:ascii="Times New Roman" w:hAnsi="Times New Roman"/>
          <w:szCs w:val="20"/>
        </w:rPr>
        <w:t>solar</w:t>
      </w:r>
      <w:r w:rsidR="00CA5389" w:rsidRPr="0007182A">
        <w:rPr>
          <w:rFonts w:ascii="Times New Roman" w:hAnsi="Times New Roman"/>
          <w:szCs w:val="20"/>
        </w:rPr>
        <w:t xml:space="preserve"> collectors.</w:t>
      </w:r>
      <w:r w:rsidR="0086213C" w:rsidRPr="0007182A">
        <w:rPr>
          <w:rFonts w:ascii="Times New Roman" w:hAnsi="Times New Roman"/>
          <w:szCs w:val="20"/>
        </w:rPr>
        <w:t xml:space="preserve"> </w:t>
      </w:r>
      <w:r w:rsidR="00C36420" w:rsidRPr="0007182A">
        <w:rPr>
          <w:rFonts w:ascii="Times New Roman" w:hAnsi="Times New Roman"/>
          <w:szCs w:val="20"/>
        </w:rPr>
        <w:t>The enclosures were tested at three conditions</w:t>
      </w:r>
      <w:r w:rsidR="00E81C0D" w:rsidRPr="0007182A">
        <w:rPr>
          <w:rFonts w:ascii="Times New Roman" w:hAnsi="Times New Roman"/>
          <w:szCs w:val="20"/>
        </w:rPr>
        <w:t xml:space="preserve">: </w:t>
      </w:r>
      <w:r w:rsidR="00296124" w:rsidRPr="0007182A">
        <w:rPr>
          <w:rFonts w:ascii="Times New Roman" w:hAnsi="Times New Roman"/>
          <w:szCs w:val="20"/>
        </w:rPr>
        <w:t xml:space="preserve">0.0033 Pa, 17 Pa and </w:t>
      </w:r>
      <w:r w:rsidR="000908E7" w:rsidRPr="0007182A">
        <w:rPr>
          <w:rFonts w:ascii="Times New Roman" w:hAnsi="Times New Roman"/>
          <w:szCs w:val="20"/>
        </w:rPr>
        <w:t xml:space="preserve">atmospheric </w:t>
      </w:r>
      <w:r w:rsidR="00C36420" w:rsidRPr="0007182A">
        <w:rPr>
          <w:rFonts w:ascii="Times New Roman" w:hAnsi="Times New Roman"/>
          <w:szCs w:val="20"/>
        </w:rPr>
        <w:t>pressure.</w:t>
      </w:r>
      <w:r w:rsidR="00227872" w:rsidRPr="0007182A">
        <w:rPr>
          <w:rFonts w:ascii="Times New Roman" w:hAnsi="Times New Roman"/>
          <w:szCs w:val="20"/>
        </w:rPr>
        <w:t xml:space="preserve"> </w:t>
      </w:r>
      <w:r w:rsidR="00B63EDB" w:rsidRPr="0007182A">
        <w:rPr>
          <w:rFonts w:ascii="Times New Roman" w:hAnsi="Times New Roman"/>
          <w:szCs w:val="20"/>
        </w:rPr>
        <w:t>The first enclosure consist</w:t>
      </w:r>
      <w:r w:rsidR="000908E7" w:rsidRPr="0007182A">
        <w:rPr>
          <w:rFonts w:ascii="Times New Roman" w:hAnsi="Times New Roman"/>
          <w:szCs w:val="20"/>
        </w:rPr>
        <w:t>ed</w:t>
      </w:r>
      <w:r w:rsidR="00B63EDB" w:rsidRPr="0007182A">
        <w:rPr>
          <w:rFonts w:ascii="Times New Roman" w:hAnsi="Times New Roman"/>
          <w:szCs w:val="20"/>
        </w:rPr>
        <w:t xml:space="preserve"> of two glass panes</w:t>
      </w:r>
      <w:r w:rsidR="000908E7" w:rsidRPr="0007182A">
        <w:rPr>
          <w:rFonts w:ascii="Times New Roman" w:hAnsi="Times New Roman"/>
          <w:szCs w:val="20"/>
        </w:rPr>
        <w:t>,</w:t>
      </w:r>
      <w:r w:rsidR="00B63EDB" w:rsidRPr="0007182A">
        <w:rPr>
          <w:rFonts w:ascii="Times New Roman" w:hAnsi="Times New Roman"/>
          <w:szCs w:val="20"/>
        </w:rPr>
        <w:t xml:space="preserve"> sealed to an edge spacer and separated by an array of support pillars on a regular square grid to form a </w:t>
      </w:r>
      <w:proofErr w:type="gramStart"/>
      <w:r w:rsidR="00B63EDB" w:rsidRPr="0007182A">
        <w:rPr>
          <w:rFonts w:ascii="Times New Roman" w:hAnsi="Times New Roman"/>
          <w:szCs w:val="20"/>
        </w:rPr>
        <w:t>narrow evacuated</w:t>
      </w:r>
      <w:proofErr w:type="gramEnd"/>
      <w:r w:rsidR="00B63EDB" w:rsidRPr="0007182A">
        <w:rPr>
          <w:rFonts w:ascii="Times New Roman" w:hAnsi="Times New Roman"/>
          <w:szCs w:val="20"/>
        </w:rPr>
        <w:t xml:space="preserve"> space. </w:t>
      </w:r>
      <w:proofErr w:type="gramStart"/>
      <w:r w:rsidR="00B63EDB" w:rsidRPr="0007182A">
        <w:rPr>
          <w:rFonts w:ascii="Times New Roman" w:hAnsi="Times New Roman"/>
          <w:szCs w:val="20"/>
        </w:rPr>
        <w:t>The second enclosure,</w:t>
      </w:r>
      <w:proofErr w:type="gramEnd"/>
      <w:r w:rsidR="00B63EDB" w:rsidRPr="0007182A">
        <w:rPr>
          <w:rFonts w:ascii="Times New Roman" w:hAnsi="Times New Roman"/>
          <w:szCs w:val="20"/>
        </w:rPr>
        <w:t xml:space="preserve"> </w:t>
      </w:r>
      <w:r w:rsidR="00B35064" w:rsidRPr="0007182A">
        <w:rPr>
          <w:rFonts w:ascii="Times New Roman" w:hAnsi="Times New Roman"/>
          <w:szCs w:val="20"/>
        </w:rPr>
        <w:t>incorporate</w:t>
      </w:r>
      <w:r w:rsidR="000908E7" w:rsidRPr="0007182A">
        <w:rPr>
          <w:rFonts w:ascii="Times New Roman" w:hAnsi="Times New Roman"/>
          <w:szCs w:val="20"/>
        </w:rPr>
        <w:t>d</w:t>
      </w:r>
      <w:r w:rsidR="00B63EDB" w:rsidRPr="0007182A">
        <w:rPr>
          <w:rFonts w:ascii="Times New Roman" w:hAnsi="Times New Roman"/>
          <w:szCs w:val="20"/>
        </w:rPr>
        <w:t xml:space="preserve"> an uncooled copper </w:t>
      </w:r>
      <w:r w:rsidR="00D3765B" w:rsidRPr="0007182A">
        <w:rPr>
          <w:rFonts w:ascii="Times New Roman" w:hAnsi="Times New Roman"/>
          <w:szCs w:val="20"/>
        </w:rPr>
        <w:t>plate</w:t>
      </w:r>
      <w:r w:rsidR="00B63EDB" w:rsidRPr="0007182A">
        <w:rPr>
          <w:rFonts w:ascii="Times New Roman" w:hAnsi="Times New Roman"/>
          <w:szCs w:val="20"/>
        </w:rPr>
        <w:t xml:space="preserve"> to represent a solar thermal absorb</w:t>
      </w:r>
      <w:r w:rsidR="007150B7" w:rsidRPr="0007182A">
        <w:rPr>
          <w:rFonts w:ascii="Times New Roman" w:hAnsi="Times New Roman"/>
          <w:szCs w:val="20"/>
        </w:rPr>
        <w:t xml:space="preserve">er. </w:t>
      </w:r>
      <w:r w:rsidR="00FC37CC" w:rsidRPr="0007182A">
        <w:rPr>
          <w:rFonts w:ascii="Times New Roman" w:hAnsi="Times New Roman"/>
          <w:szCs w:val="20"/>
        </w:rPr>
        <w:t>Part 1 of this paper</w:t>
      </w:r>
      <w:r w:rsidR="000117D1" w:rsidRPr="0007182A">
        <w:rPr>
          <w:rFonts w:ascii="Times New Roman" w:hAnsi="Times New Roman"/>
          <w:szCs w:val="20"/>
        </w:rPr>
        <w:t xml:space="preserve"> has</w:t>
      </w:r>
      <w:r w:rsidR="00FC37CC" w:rsidRPr="0007182A">
        <w:rPr>
          <w:rFonts w:ascii="Times New Roman" w:hAnsi="Times New Roman"/>
          <w:szCs w:val="20"/>
        </w:rPr>
        <w:t xml:space="preserve"> described the fabrication techniques and compared results from hot-box calorimeter and IR thermography testing of the first enclosure with numerical and analytical predictions. </w:t>
      </w:r>
    </w:p>
    <w:p w14:paraId="13901179" w14:textId="5200B53B" w:rsidR="00C36420" w:rsidRPr="0007182A" w:rsidRDefault="00CE1CFF" w:rsidP="0030532F">
      <w:pPr>
        <w:jc w:val="both"/>
        <w:rPr>
          <w:rFonts w:ascii="Times New Roman" w:hAnsi="Times New Roman"/>
          <w:szCs w:val="20"/>
        </w:rPr>
      </w:pPr>
      <w:r w:rsidRPr="0007182A">
        <w:rPr>
          <w:rFonts w:ascii="Times New Roman" w:hAnsi="Times New Roman"/>
          <w:szCs w:val="20"/>
        </w:rPr>
        <w:t xml:space="preserve">     </w:t>
      </w:r>
      <w:r w:rsidR="008A5818" w:rsidRPr="0007182A">
        <w:rPr>
          <w:rFonts w:ascii="Times New Roman" w:hAnsi="Times New Roman"/>
          <w:szCs w:val="20"/>
        </w:rPr>
        <w:t xml:space="preserve">Part 2 describes solar simulator testing of the second enclosure which </w:t>
      </w:r>
      <w:r w:rsidR="000908E7" w:rsidRPr="0007182A">
        <w:rPr>
          <w:rFonts w:ascii="Times New Roman" w:hAnsi="Times New Roman"/>
          <w:szCs w:val="20"/>
        </w:rPr>
        <w:t>incorporated</w:t>
      </w:r>
      <w:r w:rsidR="008A5818" w:rsidRPr="0007182A">
        <w:rPr>
          <w:rFonts w:ascii="Times New Roman" w:hAnsi="Times New Roman"/>
          <w:szCs w:val="20"/>
        </w:rPr>
        <w:t xml:space="preserve"> an uncooled copper plate. Testing under a solar simulator showed a higher stagnation temperature in the high vacuum test</w:t>
      </w:r>
      <w:r w:rsidR="009E7EAC" w:rsidRPr="0007182A">
        <w:rPr>
          <w:rFonts w:ascii="Times New Roman" w:hAnsi="Times New Roman"/>
          <w:szCs w:val="20"/>
        </w:rPr>
        <w:t xml:space="preserve"> (0.0033 Pa)</w:t>
      </w:r>
      <w:r w:rsidR="00500098" w:rsidRPr="0007182A">
        <w:rPr>
          <w:rFonts w:ascii="Times New Roman" w:hAnsi="Times New Roman"/>
          <w:szCs w:val="20"/>
        </w:rPr>
        <w:t xml:space="preserve"> in comparison </w:t>
      </w:r>
      <w:r w:rsidR="006A0E9F" w:rsidRPr="0007182A">
        <w:rPr>
          <w:rFonts w:ascii="Times New Roman" w:hAnsi="Times New Roman"/>
          <w:szCs w:val="20"/>
        </w:rPr>
        <w:t>with</w:t>
      </w:r>
      <w:r w:rsidR="000908E7" w:rsidRPr="0007182A">
        <w:rPr>
          <w:rFonts w:ascii="Times New Roman" w:hAnsi="Times New Roman"/>
          <w:szCs w:val="20"/>
        </w:rPr>
        <w:t xml:space="preserve"> the l</w:t>
      </w:r>
      <w:r w:rsidR="00500098" w:rsidRPr="0007182A">
        <w:rPr>
          <w:rFonts w:ascii="Times New Roman" w:hAnsi="Times New Roman"/>
          <w:szCs w:val="20"/>
        </w:rPr>
        <w:t xml:space="preserve">ow vacuum (17 Pa) and </w:t>
      </w:r>
      <w:r w:rsidR="000908E7" w:rsidRPr="0007182A">
        <w:rPr>
          <w:rFonts w:ascii="Times New Roman" w:hAnsi="Times New Roman"/>
          <w:szCs w:val="20"/>
        </w:rPr>
        <w:t>atmospheric</w:t>
      </w:r>
      <w:r w:rsidR="00500098" w:rsidRPr="0007182A">
        <w:rPr>
          <w:rFonts w:ascii="Times New Roman" w:hAnsi="Times New Roman"/>
          <w:szCs w:val="20"/>
        </w:rPr>
        <w:t xml:space="preserve"> pressure test</w:t>
      </w:r>
      <w:r w:rsidR="000908E7" w:rsidRPr="0007182A">
        <w:rPr>
          <w:rFonts w:ascii="Times New Roman" w:hAnsi="Times New Roman"/>
          <w:szCs w:val="20"/>
        </w:rPr>
        <w:t>s</w:t>
      </w:r>
      <w:r w:rsidR="008A5818" w:rsidRPr="0007182A">
        <w:rPr>
          <w:rFonts w:ascii="Times New Roman" w:hAnsi="Times New Roman"/>
          <w:szCs w:val="20"/>
        </w:rPr>
        <w:t>.</w:t>
      </w:r>
      <w:r w:rsidR="00380FE3" w:rsidRPr="0007182A">
        <w:rPr>
          <w:rFonts w:ascii="Times New Roman" w:hAnsi="Times New Roman"/>
          <w:szCs w:val="20"/>
        </w:rPr>
        <w:t xml:space="preserve"> </w:t>
      </w:r>
      <w:r w:rsidR="00C36420" w:rsidRPr="0007182A">
        <w:rPr>
          <w:rFonts w:ascii="Times New Roman" w:hAnsi="Times New Roman"/>
          <w:szCs w:val="20"/>
        </w:rPr>
        <w:t xml:space="preserve">Curve fitting of a heat transfer model to the transient response data </w:t>
      </w:r>
      <w:r w:rsidR="008327E9" w:rsidRPr="0007182A">
        <w:rPr>
          <w:rFonts w:ascii="Times New Roman" w:hAnsi="Times New Roman"/>
          <w:szCs w:val="20"/>
        </w:rPr>
        <w:t>demonstrated</w:t>
      </w:r>
      <w:r w:rsidR="00C36420" w:rsidRPr="0007182A">
        <w:rPr>
          <w:rFonts w:ascii="Times New Roman" w:hAnsi="Times New Roman"/>
          <w:szCs w:val="20"/>
        </w:rPr>
        <w:t xml:space="preserve"> that </w:t>
      </w:r>
      <w:r w:rsidR="005E5B41" w:rsidRPr="0007182A">
        <w:rPr>
          <w:rFonts w:ascii="Times New Roman" w:hAnsi="Times New Roman"/>
          <w:szCs w:val="20"/>
        </w:rPr>
        <w:t>radiation</w:t>
      </w:r>
      <w:r w:rsidR="00C36420" w:rsidRPr="0007182A">
        <w:rPr>
          <w:rFonts w:ascii="Times New Roman" w:hAnsi="Times New Roman"/>
          <w:szCs w:val="20"/>
        </w:rPr>
        <w:t xml:space="preserve"> and gas conduct</w:t>
      </w:r>
      <w:r w:rsidR="005E5B41" w:rsidRPr="0007182A">
        <w:rPr>
          <w:rFonts w:ascii="Times New Roman" w:hAnsi="Times New Roman"/>
          <w:szCs w:val="20"/>
        </w:rPr>
        <w:t xml:space="preserve">ion </w:t>
      </w:r>
      <w:r w:rsidR="00C36420" w:rsidRPr="0007182A">
        <w:rPr>
          <w:rFonts w:ascii="Times New Roman" w:hAnsi="Times New Roman"/>
          <w:szCs w:val="20"/>
        </w:rPr>
        <w:t xml:space="preserve">were close to </w:t>
      </w:r>
      <w:r w:rsidR="007924EF" w:rsidRPr="0007182A">
        <w:rPr>
          <w:rFonts w:ascii="Times New Roman" w:hAnsi="Times New Roman"/>
          <w:szCs w:val="20"/>
        </w:rPr>
        <w:t>predictions</w:t>
      </w:r>
      <w:r w:rsidR="00C36420" w:rsidRPr="0007182A">
        <w:rPr>
          <w:rFonts w:ascii="Times New Roman" w:hAnsi="Times New Roman"/>
          <w:szCs w:val="20"/>
        </w:rPr>
        <w:t>.</w:t>
      </w:r>
      <w:r w:rsidR="00380FE3" w:rsidRPr="0007182A">
        <w:rPr>
          <w:rFonts w:ascii="Times New Roman" w:hAnsi="Times New Roman"/>
          <w:szCs w:val="20"/>
        </w:rPr>
        <w:t xml:space="preserve"> </w:t>
      </w:r>
      <w:r w:rsidR="008327E9" w:rsidRPr="0007182A">
        <w:rPr>
          <w:rFonts w:ascii="Times New Roman" w:hAnsi="Times New Roman"/>
          <w:szCs w:val="20"/>
        </w:rPr>
        <w:t>S</w:t>
      </w:r>
      <w:r w:rsidR="0068007D" w:rsidRPr="0007182A">
        <w:rPr>
          <w:rFonts w:ascii="Times New Roman" w:hAnsi="Times New Roman"/>
          <w:szCs w:val="20"/>
        </w:rPr>
        <w:t>imulat</w:t>
      </w:r>
      <w:r w:rsidR="008327E9" w:rsidRPr="0007182A">
        <w:rPr>
          <w:rFonts w:ascii="Times New Roman" w:hAnsi="Times New Roman"/>
          <w:szCs w:val="20"/>
        </w:rPr>
        <w:t xml:space="preserve">ed results </w:t>
      </w:r>
      <w:r w:rsidR="007924EF" w:rsidRPr="0007182A">
        <w:rPr>
          <w:rFonts w:ascii="Times New Roman" w:hAnsi="Times New Roman"/>
          <w:szCs w:val="20"/>
        </w:rPr>
        <w:t>were in close agreement with</w:t>
      </w:r>
      <w:r w:rsidR="0068007D" w:rsidRPr="0007182A">
        <w:rPr>
          <w:rFonts w:ascii="Times New Roman" w:hAnsi="Times New Roman"/>
          <w:szCs w:val="20"/>
        </w:rPr>
        <w:t xml:space="preserve"> </w:t>
      </w:r>
      <w:r w:rsidR="003E119B" w:rsidRPr="0007182A">
        <w:rPr>
          <w:rFonts w:ascii="Times New Roman" w:hAnsi="Times New Roman"/>
          <w:szCs w:val="20"/>
        </w:rPr>
        <w:t xml:space="preserve">both </w:t>
      </w:r>
      <w:r w:rsidR="0068007D" w:rsidRPr="0007182A">
        <w:rPr>
          <w:rFonts w:ascii="Times New Roman" w:hAnsi="Times New Roman"/>
          <w:szCs w:val="20"/>
        </w:rPr>
        <w:t>the transient response and the steady-state</w:t>
      </w:r>
      <w:r w:rsidR="00C36420" w:rsidRPr="0007182A">
        <w:rPr>
          <w:rFonts w:ascii="Times New Roman" w:hAnsi="Times New Roman"/>
          <w:szCs w:val="20"/>
        </w:rPr>
        <w:t xml:space="preserve"> asymptotic plate temperatures.  </w:t>
      </w:r>
    </w:p>
    <w:p w14:paraId="00357F2A" w14:textId="77777777" w:rsidR="007973B2" w:rsidRPr="0007182A" w:rsidRDefault="007973B2" w:rsidP="0030532F">
      <w:pPr>
        <w:jc w:val="both"/>
        <w:rPr>
          <w:rFonts w:ascii="Times New Roman" w:hAnsi="Times New Roman"/>
          <w:szCs w:val="20"/>
        </w:rPr>
      </w:pPr>
    </w:p>
    <w:p w14:paraId="748740BB" w14:textId="21B29870" w:rsidR="00145593" w:rsidRPr="0007182A" w:rsidRDefault="001C3E4E" w:rsidP="0030532F">
      <w:pPr>
        <w:jc w:val="both"/>
        <w:rPr>
          <w:rFonts w:ascii="Times New Roman" w:hAnsi="Times New Roman"/>
          <w:szCs w:val="20"/>
        </w:rPr>
      </w:pPr>
      <w:r w:rsidRPr="0007182A">
        <w:rPr>
          <w:rFonts w:ascii="Times New Roman" w:hAnsi="Times New Roman"/>
          <w:b/>
          <w:szCs w:val="20"/>
        </w:rPr>
        <w:t>Keywords</w:t>
      </w:r>
      <w:r w:rsidRPr="0007182A">
        <w:rPr>
          <w:rFonts w:ascii="Times New Roman" w:hAnsi="Times New Roman"/>
          <w:szCs w:val="20"/>
        </w:rPr>
        <w:t>: s</w:t>
      </w:r>
      <w:r w:rsidR="00547C42" w:rsidRPr="0007182A">
        <w:rPr>
          <w:rFonts w:ascii="Times New Roman" w:hAnsi="Times New Roman"/>
          <w:szCs w:val="20"/>
        </w:rPr>
        <w:t>olar absorber</w:t>
      </w:r>
      <w:r w:rsidR="00CA5CEB">
        <w:rPr>
          <w:rFonts w:ascii="Times New Roman" w:hAnsi="Times New Roman"/>
          <w:szCs w:val="20"/>
        </w:rPr>
        <w:t>;</w:t>
      </w:r>
      <w:r w:rsidRPr="0007182A">
        <w:rPr>
          <w:rFonts w:ascii="Times New Roman" w:hAnsi="Times New Roman"/>
          <w:szCs w:val="20"/>
        </w:rPr>
        <w:t xml:space="preserve"> </w:t>
      </w:r>
      <w:r w:rsidR="006640AB" w:rsidRPr="0007182A">
        <w:rPr>
          <w:rFonts w:ascii="Times New Roman" w:hAnsi="Times New Roman"/>
          <w:szCs w:val="20"/>
        </w:rPr>
        <w:t>evacuated flat plate solar collector</w:t>
      </w:r>
      <w:r w:rsidR="00CA5CEB">
        <w:rPr>
          <w:rFonts w:ascii="Times New Roman" w:hAnsi="Times New Roman"/>
          <w:szCs w:val="20"/>
        </w:rPr>
        <w:t>;</w:t>
      </w:r>
      <w:r w:rsidR="008A5818" w:rsidRPr="0007182A">
        <w:rPr>
          <w:rFonts w:ascii="Times New Roman" w:hAnsi="Times New Roman"/>
          <w:szCs w:val="20"/>
        </w:rPr>
        <w:t xml:space="preserve"> transient</w:t>
      </w:r>
      <w:r w:rsidR="00CA5CEB">
        <w:rPr>
          <w:rFonts w:ascii="Times New Roman" w:hAnsi="Times New Roman"/>
          <w:szCs w:val="20"/>
        </w:rPr>
        <w:t xml:space="preserve"> heat transfer</w:t>
      </w:r>
      <w:bookmarkStart w:id="0" w:name="_GoBack"/>
      <w:bookmarkEnd w:id="0"/>
      <w:r w:rsidR="002C41F0" w:rsidRPr="0007182A">
        <w:rPr>
          <w:rFonts w:ascii="Times New Roman" w:hAnsi="Times New Roman"/>
          <w:szCs w:val="20"/>
        </w:rPr>
        <w:t>.</w:t>
      </w:r>
    </w:p>
    <w:p w14:paraId="30CE1829" w14:textId="05660305" w:rsidR="002C41F0" w:rsidRPr="0007182A" w:rsidRDefault="002C41F0" w:rsidP="0030532F">
      <w:pPr>
        <w:jc w:val="both"/>
        <w:rPr>
          <w:rFonts w:ascii="Times New Roman" w:hAnsi="Times New Roman"/>
          <w:szCs w:val="20"/>
        </w:rPr>
      </w:pPr>
    </w:p>
    <w:p w14:paraId="358E7FBA" w14:textId="77777777" w:rsidR="00257595" w:rsidRPr="0007182A" w:rsidRDefault="00257595" w:rsidP="0030532F">
      <w:pPr>
        <w:jc w:val="both"/>
        <w:rPr>
          <w:rFonts w:ascii="Times New Roman" w:hAnsi="Times New Roman"/>
          <w:szCs w:val="20"/>
        </w:rPr>
      </w:pPr>
    </w:p>
    <w:p w14:paraId="00854758" w14:textId="313425C6" w:rsidR="000358DC" w:rsidRPr="0007182A" w:rsidRDefault="0021431D" w:rsidP="000C566F">
      <w:pPr>
        <w:spacing w:after="120"/>
        <w:jc w:val="both"/>
        <w:rPr>
          <w:rFonts w:ascii="Times New Roman" w:hAnsi="Times New Roman"/>
          <w:b/>
          <w:szCs w:val="20"/>
        </w:rPr>
      </w:pPr>
      <w:r w:rsidRPr="0007182A">
        <w:rPr>
          <w:rFonts w:ascii="Times New Roman" w:hAnsi="Times New Roman"/>
          <w:b/>
          <w:szCs w:val="20"/>
        </w:rPr>
        <w:t xml:space="preserve">1. </w:t>
      </w:r>
      <w:r w:rsidR="000358DC" w:rsidRPr="0007182A">
        <w:rPr>
          <w:rFonts w:ascii="Times New Roman" w:hAnsi="Times New Roman"/>
          <w:b/>
          <w:szCs w:val="20"/>
        </w:rPr>
        <w:t>Introduction</w:t>
      </w:r>
    </w:p>
    <w:p w14:paraId="140E9CEA" w14:textId="48B4A9E8" w:rsidR="008A5818" w:rsidRPr="0007182A" w:rsidRDefault="00FA2D7C" w:rsidP="0030532F">
      <w:pPr>
        <w:jc w:val="both"/>
        <w:rPr>
          <w:rFonts w:ascii="Times New Roman" w:hAnsi="Times New Roman"/>
          <w:szCs w:val="20"/>
        </w:rPr>
      </w:pPr>
      <w:r w:rsidRPr="0007182A">
        <w:rPr>
          <w:rFonts w:ascii="Times New Roman" w:hAnsi="Times New Roman"/>
          <w:szCs w:val="20"/>
        </w:rPr>
        <w:t xml:space="preserve">     </w:t>
      </w:r>
      <w:r w:rsidR="00B74CBC" w:rsidRPr="0007182A">
        <w:rPr>
          <w:rFonts w:ascii="Times New Roman" w:hAnsi="Times New Roman"/>
          <w:szCs w:val="20"/>
        </w:rPr>
        <w:t xml:space="preserve">The </w:t>
      </w:r>
      <w:r w:rsidR="005B4811" w:rsidRPr="0007182A">
        <w:rPr>
          <w:rFonts w:ascii="Times New Roman" w:hAnsi="Times New Roman"/>
          <w:szCs w:val="20"/>
        </w:rPr>
        <w:t>experimental analysis</w:t>
      </w:r>
      <w:r w:rsidR="00B74CBC" w:rsidRPr="0007182A">
        <w:rPr>
          <w:rFonts w:ascii="Times New Roman" w:hAnsi="Times New Roman"/>
          <w:szCs w:val="20"/>
        </w:rPr>
        <w:t xml:space="preserve"> reported </w:t>
      </w:r>
      <w:r w:rsidR="001144B6" w:rsidRPr="0007182A">
        <w:rPr>
          <w:rFonts w:ascii="Times New Roman" w:hAnsi="Times New Roman"/>
          <w:szCs w:val="20"/>
        </w:rPr>
        <w:t>in this paper</w:t>
      </w:r>
      <w:r w:rsidR="00BC37FA" w:rsidRPr="0007182A">
        <w:rPr>
          <w:rFonts w:ascii="Times New Roman" w:hAnsi="Times New Roman"/>
          <w:szCs w:val="20"/>
        </w:rPr>
        <w:t xml:space="preserve"> (</w:t>
      </w:r>
      <w:r w:rsidR="005B4811" w:rsidRPr="0007182A">
        <w:rPr>
          <w:rFonts w:ascii="Times New Roman" w:hAnsi="Times New Roman"/>
          <w:szCs w:val="20"/>
        </w:rPr>
        <w:t>P</w:t>
      </w:r>
      <w:r w:rsidR="00BC37FA" w:rsidRPr="0007182A">
        <w:rPr>
          <w:rFonts w:ascii="Times New Roman" w:hAnsi="Times New Roman"/>
          <w:szCs w:val="20"/>
        </w:rPr>
        <w:t>art 2)</w:t>
      </w:r>
      <w:r w:rsidR="00B74CBC" w:rsidRPr="0007182A">
        <w:rPr>
          <w:rFonts w:ascii="Times New Roman" w:hAnsi="Times New Roman"/>
          <w:szCs w:val="20"/>
        </w:rPr>
        <w:t xml:space="preserve"> </w:t>
      </w:r>
      <w:r w:rsidR="008A414F" w:rsidRPr="0007182A">
        <w:rPr>
          <w:rFonts w:ascii="Times New Roman" w:hAnsi="Times New Roman"/>
          <w:szCs w:val="20"/>
        </w:rPr>
        <w:t>was</w:t>
      </w:r>
      <w:r w:rsidR="00B74CBC" w:rsidRPr="0007182A">
        <w:rPr>
          <w:rFonts w:ascii="Times New Roman" w:hAnsi="Times New Roman"/>
          <w:szCs w:val="20"/>
        </w:rPr>
        <w:t xml:space="preserve"> designed to </w:t>
      </w:r>
      <w:r w:rsidR="008327E9" w:rsidRPr="0007182A">
        <w:rPr>
          <w:rFonts w:ascii="Times New Roman" w:hAnsi="Times New Roman"/>
          <w:szCs w:val="20"/>
        </w:rPr>
        <w:t>investigate</w:t>
      </w:r>
      <w:r w:rsidR="00B74CBC" w:rsidRPr="0007182A">
        <w:rPr>
          <w:rFonts w:ascii="Times New Roman" w:hAnsi="Times New Roman"/>
          <w:szCs w:val="20"/>
        </w:rPr>
        <w:t xml:space="preserve"> the ability of a prototype pi</w:t>
      </w:r>
      <w:r w:rsidR="00300F3C" w:rsidRPr="0007182A">
        <w:rPr>
          <w:rFonts w:ascii="Times New Roman" w:hAnsi="Times New Roman"/>
          <w:szCs w:val="20"/>
        </w:rPr>
        <w:t>llar</w:t>
      </w:r>
      <w:r w:rsidR="00B74CBC" w:rsidRPr="0007182A">
        <w:rPr>
          <w:rFonts w:ascii="Times New Roman" w:hAnsi="Times New Roman"/>
          <w:szCs w:val="20"/>
        </w:rPr>
        <w:t xml:space="preserve">-supported </w:t>
      </w:r>
      <w:r w:rsidR="00DC1B5B" w:rsidRPr="0007182A">
        <w:rPr>
          <w:rFonts w:ascii="Times New Roman" w:hAnsi="Times New Roman"/>
          <w:szCs w:val="20"/>
        </w:rPr>
        <w:t xml:space="preserve">evacuated </w:t>
      </w:r>
      <w:r w:rsidR="00B74CBC" w:rsidRPr="0007182A">
        <w:rPr>
          <w:rFonts w:ascii="Times New Roman" w:hAnsi="Times New Roman"/>
          <w:szCs w:val="20"/>
        </w:rPr>
        <w:t xml:space="preserve">enclosure to </w:t>
      </w:r>
      <w:r w:rsidR="00D62AF0" w:rsidRPr="0007182A">
        <w:rPr>
          <w:rFonts w:ascii="Times New Roman" w:hAnsi="Times New Roman"/>
          <w:szCs w:val="20"/>
        </w:rPr>
        <w:t>red</w:t>
      </w:r>
      <w:r w:rsidR="00B74CBC" w:rsidRPr="0007182A">
        <w:rPr>
          <w:rFonts w:ascii="Times New Roman" w:hAnsi="Times New Roman"/>
          <w:szCs w:val="20"/>
        </w:rPr>
        <w:t>uce heat losses from a</w:t>
      </w:r>
      <w:r w:rsidR="00DC1B5B" w:rsidRPr="0007182A">
        <w:rPr>
          <w:rFonts w:ascii="Times New Roman" w:hAnsi="Times New Roman"/>
          <w:szCs w:val="20"/>
        </w:rPr>
        <w:t xml:space="preserve"> thermal</w:t>
      </w:r>
      <w:r w:rsidR="00B74CBC" w:rsidRPr="0007182A">
        <w:rPr>
          <w:rFonts w:ascii="Times New Roman" w:hAnsi="Times New Roman"/>
          <w:szCs w:val="20"/>
        </w:rPr>
        <w:t xml:space="preserve"> absorber plate.</w:t>
      </w:r>
      <w:r w:rsidR="00714F7F" w:rsidRPr="0007182A">
        <w:rPr>
          <w:rFonts w:ascii="Times New Roman" w:hAnsi="Times New Roman"/>
          <w:szCs w:val="20"/>
        </w:rPr>
        <w:t xml:space="preserve"> </w:t>
      </w:r>
      <w:r w:rsidR="008A5818" w:rsidRPr="0007182A">
        <w:rPr>
          <w:rFonts w:ascii="Times New Roman" w:hAnsi="Times New Roman"/>
          <w:szCs w:val="20"/>
        </w:rPr>
        <w:t xml:space="preserve">The success of the enclosure design in safely withstanding </w:t>
      </w:r>
      <w:r w:rsidR="003631FA" w:rsidRPr="0007182A">
        <w:rPr>
          <w:rFonts w:ascii="Times New Roman" w:hAnsi="Times New Roman"/>
          <w:szCs w:val="20"/>
        </w:rPr>
        <w:t>atmospheric</w:t>
      </w:r>
      <w:r w:rsidR="008A5818" w:rsidRPr="0007182A">
        <w:rPr>
          <w:rFonts w:ascii="Times New Roman" w:hAnsi="Times New Roman"/>
          <w:szCs w:val="20"/>
        </w:rPr>
        <w:t xml:space="preserve"> pressure loading under high vacuum conditions has been</w:t>
      </w:r>
      <w:r w:rsidR="00300F3C" w:rsidRPr="0007182A">
        <w:rPr>
          <w:rFonts w:ascii="Times New Roman" w:hAnsi="Times New Roman"/>
          <w:szCs w:val="20"/>
        </w:rPr>
        <w:t xml:space="preserve"> </w:t>
      </w:r>
      <w:r w:rsidR="003631FA" w:rsidRPr="0007182A">
        <w:rPr>
          <w:rFonts w:ascii="Times New Roman" w:hAnsi="Times New Roman"/>
          <w:szCs w:val="20"/>
        </w:rPr>
        <w:t>reported elsewhere</w:t>
      </w:r>
      <w:r w:rsidR="00300F3C" w:rsidRPr="0007182A">
        <w:rPr>
          <w:rFonts w:ascii="Times New Roman" w:hAnsi="Times New Roman"/>
          <w:szCs w:val="20"/>
        </w:rPr>
        <w:t xml:space="preserve"> </w:t>
      </w:r>
      <w:r w:rsidR="0062232E" w:rsidRPr="0007182A">
        <w:rPr>
          <w:rFonts w:ascii="Times New Roman" w:hAnsi="Times New Roman"/>
          <w:szCs w:val="20"/>
        </w:rPr>
        <w:t>(</w:t>
      </w:r>
      <w:bookmarkStart w:id="1" w:name="_Hlk522352910"/>
      <w:r w:rsidR="0062232E" w:rsidRPr="0007182A">
        <w:rPr>
          <w:rFonts w:ascii="Times New Roman" w:hAnsi="Times New Roman"/>
          <w:szCs w:val="20"/>
        </w:rPr>
        <w:t>Part 1 of this paper</w:t>
      </w:r>
      <w:bookmarkEnd w:id="1"/>
      <w:r w:rsidR="0062232E" w:rsidRPr="0007182A">
        <w:rPr>
          <w:rFonts w:ascii="Times New Roman" w:hAnsi="Times New Roman"/>
          <w:szCs w:val="20"/>
        </w:rPr>
        <w:t xml:space="preserve">) </w:t>
      </w:r>
      <w:r w:rsidR="00300F3C" w:rsidRPr="0007182A">
        <w:rPr>
          <w:rFonts w:ascii="Times New Roman" w:hAnsi="Times New Roman"/>
          <w:szCs w:val="20"/>
        </w:rPr>
        <w:t xml:space="preserve">which demonstrates its </w:t>
      </w:r>
      <w:r w:rsidR="00922126" w:rsidRPr="0007182A">
        <w:rPr>
          <w:rFonts w:ascii="Times New Roman" w:hAnsi="Times New Roman"/>
          <w:szCs w:val="20"/>
        </w:rPr>
        <w:t>suitability for</w:t>
      </w:r>
      <w:r w:rsidR="00300F3C" w:rsidRPr="0007182A">
        <w:rPr>
          <w:rFonts w:ascii="Times New Roman" w:hAnsi="Times New Roman"/>
          <w:szCs w:val="20"/>
        </w:rPr>
        <w:t xml:space="preserve"> flat plate solar thermal collectors. </w:t>
      </w:r>
      <w:r w:rsidR="008A5818" w:rsidRPr="0007182A">
        <w:rPr>
          <w:rFonts w:ascii="Times New Roman" w:hAnsi="Times New Roman"/>
          <w:szCs w:val="20"/>
        </w:rPr>
        <w:t xml:space="preserve">When </w:t>
      </w:r>
      <w:r w:rsidR="008A1ABF" w:rsidRPr="0007182A">
        <w:rPr>
          <w:rFonts w:ascii="Times New Roman" w:hAnsi="Times New Roman"/>
          <w:szCs w:val="20"/>
        </w:rPr>
        <w:t>constructed</w:t>
      </w:r>
      <w:r w:rsidR="008A5818" w:rsidRPr="0007182A">
        <w:rPr>
          <w:rFonts w:ascii="Times New Roman" w:hAnsi="Times New Roman"/>
          <w:szCs w:val="20"/>
        </w:rPr>
        <w:t xml:space="preserve"> as a flat </w:t>
      </w:r>
      <w:r w:rsidR="00300F3C" w:rsidRPr="0007182A">
        <w:rPr>
          <w:rFonts w:ascii="Times New Roman" w:hAnsi="Times New Roman"/>
          <w:szCs w:val="20"/>
        </w:rPr>
        <w:t xml:space="preserve">plate </w:t>
      </w:r>
      <w:r w:rsidR="008A5818" w:rsidRPr="0007182A">
        <w:rPr>
          <w:rFonts w:ascii="Times New Roman" w:hAnsi="Times New Roman"/>
          <w:szCs w:val="20"/>
        </w:rPr>
        <w:t xml:space="preserve">solar </w:t>
      </w:r>
      <w:r w:rsidR="00300F3C" w:rsidRPr="0007182A">
        <w:rPr>
          <w:rFonts w:ascii="Times New Roman" w:hAnsi="Times New Roman"/>
          <w:szCs w:val="20"/>
        </w:rPr>
        <w:t xml:space="preserve">thermal </w:t>
      </w:r>
      <w:r w:rsidR="008A5818" w:rsidRPr="0007182A">
        <w:rPr>
          <w:rFonts w:ascii="Times New Roman" w:hAnsi="Times New Roman"/>
          <w:szCs w:val="20"/>
        </w:rPr>
        <w:t xml:space="preserve">collector, this design is </w:t>
      </w:r>
      <w:r w:rsidR="00300F3C" w:rsidRPr="0007182A">
        <w:rPr>
          <w:rFonts w:ascii="Times New Roman" w:hAnsi="Times New Roman"/>
          <w:szCs w:val="20"/>
        </w:rPr>
        <w:t xml:space="preserve">architecturally </w:t>
      </w:r>
      <w:r w:rsidR="000C4183" w:rsidRPr="0007182A">
        <w:rPr>
          <w:rFonts w:ascii="Times New Roman" w:hAnsi="Times New Roman"/>
          <w:szCs w:val="20"/>
        </w:rPr>
        <w:t xml:space="preserve">appealing as </w:t>
      </w:r>
      <w:r w:rsidR="008A5818" w:rsidRPr="0007182A">
        <w:rPr>
          <w:rFonts w:ascii="Times New Roman" w:hAnsi="Times New Roman"/>
          <w:szCs w:val="20"/>
        </w:rPr>
        <w:t xml:space="preserve">it </w:t>
      </w:r>
      <w:r w:rsidR="000C4183" w:rsidRPr="0007182A">
        <w:rPr>
          <w:rFonts w:ascii="Times New Roman" w:hAnsi="Times New Roman"/>
          <w:szCs w:val="20"/>
        </w:rPr>
        <w:t>can</w:t>
      </w:r>
      <w:r w:rsidR="008A5818" w:rsidRPr="0007182A">
        <w:rPr>
          <w:rFonts w:ascii="Times New Roman" w:hAnsi="Times New Roman"/>
          <w:szCs w:val="20"/>
        </w:rPr>
        <w:t xml:space="preserve"> be integrated</w:t>
      </w:r>
      <w:r w:rsidR="000C4183" w:rsidRPr="0007182A">
        <w:rPr>
          <w:rFonts w:ascii="Times New Roman" w:hAnsi="Times New Roman"/>
          <w:szCs w:val="20"/>
        </w:rPr>
        <w:t xml:space="preserve"> directly</w:t>
      </w:r>
      <w:r w:rsidR="008A5818" w:rsidRPr="0007182A">
        <w:rPr>
          <w:rFonts w:ascii="Times New Roman" w:hAnsi="Times New Roman"/>
          <w:szCs w:val="20"/>
        </w:rPr>
        <w:t xml:space="preserve"> into a building façade where it would combine</w:t>
      </w:r>
      <w:r w:rsidR="000C4183" w:rsidRPr="0007182A">
        <w:rPr>
          <w:rFonts w:ascii="Times New Roman" w:hAnsi="Times New Roman"/>
          <w:szCs w:val="20"/>
        </w:rPr>
        <w:t xml:space="preserve"> the functionality of</w:t>
      </w:r>
      <w:r w:rsidR="008A5818" w:rsidRPr="0007182A">
        <w:rPr>
          <w:rFonts w:ascii="Times New Roman" w:hAnsi="Times New Roman"/>
          <w:szCs w:val="20"/>
        </w:rPr>
        <w:t xml:space="preserve"> vacuum insulation, solar shading and solar heat collection in a single component.</w:t>
      </w:r>
    </w:p>
    <w:p w14:paraId="00D6EF79" w14:textId="43B47828" w:rsidR="008A5818" w:rsidRPr="0007182A" w:rsidRDefault="00FA2D7C" w:rsidP="0030532F">
      <w:pPr>
        <w:jc w:val="both"/>
        <w:rPr>
          <w:rFonts w:ascii="Times New Roman" w:hAnsi="Times New Roman"/>
          <w:szCs w:val="20"/>
        </w:rPr>
      </w:pPr>
      <w:r w:rsidRPr="0007182A">
        <w:rPr>
          <w:rFonts w:ascii="Times New Roman" w:hAnsi="Times New Roman"/>
          <w:szCs w:val="20"/>
        </w:rPr>
        <w:t xml:space="preserve">     </w:t>
      </w:r>
      <w:r w:rsidR="00BA0323" w:rsidRPr="0007182A">
        <w:rPr>
          <w:rFonts w:ascii="Times New Roman" w:hAnsi="Times New Roman"/>
          <w:szCs w:val="20"/>
        </w:rPr>
        <w:t>A</w:t>
      </w:r>
      <w:r w:rsidR="00981721" w:rsidRPr="0007182A">
        <w:rPr>
          <w:rFonts w:ascii="Times New Roman" w:hAnsi="Times New Roman"/>
          <w:szCs w:val="20"/>
        </w:rPr>
        <w:t xml:space="preserve">n </w:t>
      </w:r>
      <w:r w:rsidR="00CA0D7F" w:rsidRPr="0007182A">
        <w:rPr>
          <w:rFonts w:ascii="Times New Roman" w:hAnsi="Times New Roman"/>
          <w:szCs w:val="20"/>
        </w:rPr>
        <w:t xml:space="preserve">evacuated </w:t>
      </w:r>
      <w:r w:rsidR="008A5818" w:rsidRPr="0007182A">
        <w:rPr>
          <w:rFonts w:ascii="Times New Roman" w:hAnsi="Times New Roman"/>
          <w:szCs w:val="20"/>
        </w:rPr>
        <w:t xml:space="preserve">enclosure </w:t>
      </w:r>
      <w:r w:rsidR="002A2D86" w:rsidRPr="0007182A">
        <w:rPr>
          <w:rFonts w:ascii="Times New Roman" w:hAnsi="Times New Roman"/>
          <w:szCs w:val="20"/>
        </w:rPr>
        <w:t xml:space="preserve">was </w:t>
      </w:r>
      <w:r w:rsidR="00981721" w:rsidRPr="0007182A">
        <w:rPr>
          <w:rFonts w:ascii="Times New Roman" w:hAnsi="Times New Roman"/>
          <w:szCs w:val="20"/>
        </w:rPr>
        <w:t>fabricated</w:t>
      </w:r>
      <w:r w:rsidR="00830926" w:rsidRPr="0007182A">
        <w:rPr>
          <w:rFonts w:ascii="Times New Roman" w:hAnsi="Times New Roman"/>
          <w:szCs w:val="20"/>
        </w:rPr>
        <w:t xml:space="preserve"> which </w:t>
      </w:r>
      <w:r w:rsidR="00CA0D7F" w:rsidRPr="0007182A">
        <w:rPr>
          <w:rFonts w:ascii="Times New Roman" w:hAnsi="Times New Roman"/>
          <w:szCs w:val="20"/>
        </w:rPr>
        <w:t xml:space="preserve">incorporated an uncooled </w:t>
      </w:r>
      <w:r w:rsidR="008A5818" w:rsidRPr="0007182A">
        <w:rPr>
          <w:rFonts w:ascii="Times New Roman" w:hAnsi="Times New Roman"/>
          <w:szCs w:val="20"/>
        </w:rPr>
        <w:t>copper plate</w:t>
      </w:r>
      <w:r w:rsidR="00830926" w:rsidRPr="0007182A">
        <w:rPr>
          <w:rFonts w:ascii="Times New Roman" w:hAnsi="Times New Roman"/>
          <w:szCs w:val="20"/>
        </w:rPr>
        <w:t xml:space="preserve"> i.e. it was isolated inside the vacuum enclosure</w:t>
      </w:r>
      <w:r w:rsidR="00BA0323" w:rsidRPr="0007182A">
        <w:rPr>
          <w:rFonts w:ascii="Times New Roman" w:hAnsi="Times New Roman"/>
          <w:szCs w:val="20"/>
        </w:rPr>
        <w:t xml:space="preserve">. </w:t>
      </w:r>
      <w:r w:rsidR="008A1ABF" w:rsidRPr="0007182A">
        <w:rPr>
          <w:rFonts w:ascii="Times New Roman" w:hAnsi="Times New Roman"/>
          <w:szCs w:val="20"/>
        </w:rPr>
        <w:t>The plate</w:t>
      </w:r>
      <w:r w:rsidR="008A5818" w:rsidRPr="0007182A">
        <w:rPr>
          <w:rFonts w:ascii="Times New Roman" w:hAnsi="Times New Roman"/>
          <w:szCs w:val="20"/>
        </w:rPr>
        <w:t xml:space="preserve"> temperature was recorded in a transient experiment as a measure of the instantaneous heat flux over a wid</w:t>
      </w:r>
      <w:r w:rsidR="00830926" w:rsidRPr="0007182A">
        <w:rPr>
          <w:rFonts w:ascii="Times New Roman" w:hAnsi="Times New Roman"/>
          <w:szCs w:val="20"/>
        </w:rPr>
        <w:t>e range of plate temperatures</w:t>
      </w:r>
      <w:r w:rsidR="00DF6F51" w:rsidRPr="0007182A">
        <w:rPr>
          <w:rFonts w:ascii="Times New Roman" w:hAnsi="Times New Roman"/>
          <w:szCs w:val="20"/>
        </w:rPr>
        <w:t xml:space="preserve"> including </w:t>
      </w:r>
      <w:r w:rsidR="00A533ED" w:rsidRPr="0007182A">
        <w:rPr>
          <w:rFonts w:ascii="Times New Roman" w:hAnsi="Times New Roman"/>
          <w:szCs w:val="20"/>
        </w:rPr>
        <w:t>25°C</w:t>
      </w:r>
      <w:r w:rsidR="00CA7707" w:rsidRPr="0007182A">
        <w:rPr>
          <w:rFonts w:ascii="Times New Roman" w:hAnsi="Times New Roman"/>
          <w:szCs w:val="20"/>
        </w:rPr>
        <w:t xml:space="preserve"> </w:t>
      </w:r>
      <w:r w:rsidR="00A533ED" w:rsidRPr="0007182A">
        <w:rPr>
          <w:rFonts w:ascii="Times New Roman" w:hAnsi="Times New Roman"/>
          <w:szCs w:val="20"/>
        </w:rPr>
        <w:t>-</w:t>
      </w:r>
      <w:r w:rsidR="00CA7707" w:rsidRPr="0007182A">
        <w:rPr>
          <w:rFonts w:ascii="Times New Roman" w:hAnsi="Times New Roman"/>
          <w:szCs w:val="20"/>
        </w:rPr>
        <w:t xml:space="preserve"> </w:t>
      </w:r>
      <w:r w:rsidR="00DF6F51" w:rsidRPr="0007182A">
        <w:rPr>
          <w:rFonts w:ascii="Times New Roman" w:hAnsi="Times New Roman"/>
          <w:szCs w:val="20"/>
        </w:rPr>
        <w:t>1</w:t>
      </w:r>
      <w:r w:rsidR="00F35243" w:rsidRPr="0007182A">
        <w:rPr>
          <w:rFonts w:ascii="Times New Roman" w:hAnsi="Times New Roman"/>
          <w:szCs w:val="20"/>
        </w:rPr>
        <w:t>21</w:t>
      </w:r>
      <w:r w:rsidR="00312AF8" w:rsidRPr="0007182A">
        <w:rPr>
          <w:rFonts w:ascii="Times New Roman" w:hAnsi="Times New Roman"/>
          <w:szCs w:val="20"/>
        </w:rPr>
        <w:t>°C</w:t>
      </w:r>
      <w:r w:rsidR="00DF6F51" w:rsidRPr="0007182A">
        <w:rPr>
          <w:rFonts w:ascii="Times New Roman" w:hAnsi="Times New Roman"/>
          <w:szCs w:val="20"/>
        </w:rPr>
        <w:t xml:space="preserve">, </w:t>
      </w:r>
      <w:r w:rsidR="00A533ED" w:rsidRPr="0007182A">
        <w:rPr>
          <w:rFonts w:ascii="Times New Roman" w:hAnsi="Times New Roman"/>
          <w:szCs w:val="20"/>
        </w:rPr>
        <w:t>25°C</w:t>
      </w:r>
      <w:r w:rsidR="00CA7707" w:rsidRPr="0007182A">
        <w:rPr>
          <w:rFonts w:ascii="Times New Roman" w:hAnsi="Times New Roman"/>
          <w:szCs w:val="20"/>
        </w:rPr>
        <w:t xml:space="preserve"> </w:t>
      </w:r>
      <w:r w:rsidR="00A533ED" w:rsidRPr="0007182A">
        <w:rPr>
          <w:rFonts w:ascii="Times New Roman" w:hAnsi="Times New Roman"/>
          <w:szCs w:val="20"/>
        </w:rPr>
        <w:t>-</w:t>
      </w:r>
      <w:r w:rsidR="00CA7707" w:rsidRPr="0007182A">
        <w:rPr>
          <w:rFonts w:ascii="Times New Roman" w:hAnsi="Times New Roman"/>
          <w:szCs w:val="20"/>
        </w:rPr>
        <w:t xml:space="preserve"> </w:t>
      </w:r>
      <w:r w:rsidR="00312AF8" w:rsidRPr="0007182A">
        <w:rPr>
          <w:rFonts w:ascii="Times New Roman" w:hAnsi="Times New Roman"/>
          <w:szCs w:val="20"/>
        </w:rPr>
        <w:t>1</w:t>
      </w:r>
      <w:r w:rsidR="00DF6F51" w:rsidRPr="0007182A">
        <w:rPr>
          <w:rFonts w:ascii="Times New Roman" w:hAnsi="Times New Roman"/>
          <w:szCs w:val="20"/>
        </w:rPr>
        <w:t>0</w:t>
      </w:r>
      <w:r w:rsidR="00F35243" w:rsidRPr="0007182A">
        <w:rPr>
          <w:rFonts w:ascii="Times New Roman" w:hAnsi="Times New Roman"/>
          <w:szCs w:val="20"/>
        </w:rPr>
        <w:t>4</w:t>
      </w:r>
      <w:r w:rsidR="00312AF8" w:rsidRPr="0007182A">
        <w:rPr>
          <w:rFonts w:ascii="Times New Roman" w:hAnsi="Times New Roman"/>
          <w:szCs w:val="20"/>
        </w:rPr>
        <w:t xml:space="preserve">°C and </w:t>
      </w:r>
      <w:r w:rsidR="00A533ED" w:rsidRPr="0007182A">
        <w:rPr>
          <w:rFonts w:ascii="Times New Roman" w:hAnsi="Times New Roman"/>
          <w:szCs w:val="20"/>
        </w:rPr>
        <w:t>25°C</w:t>
      </w:r>
      <w:r w:rsidR="008327E9" w:rsidRPr="0007182A">
        <w:rPr>
          <w:rFonts w:ascii="Times New Roman" w:hAnsi="Times New Roman"/>
          <w:szCs w:val="20"/>
        </w:rPr>
        <w:t xml:space="preserve"> </w:t>
      </w:r>
      <w:r w:rsidR="00A533ED" w:rsidRPr="0007182A">
        <w:rPr>
          <w:rFonts w:ascii="Times New Roman" w:hAnsi="Times New Roman"/>
          <w:szCs w:val="20"/>
        </w:rPr>
        <w:t>-</w:t>
      </w:r>
      <w:r w:rsidR="008327E9" w:rsidRPr="0007182A">
        <w:rPr>
          <w:rFonts w:ascii="Times New Roman" w:hAnsi="Times New Roman"/>
          <w:szCs w:val="20"/>
        </w:rPr>
        <w:t xml:space="preserve"> </w:t>
      </w:r>
      <w:r w:rsidR="00312AF8" w:rsidRPr="0007182A">
        <w:rPr>
          <w:rFonts w:ascii="Times New Roman" w:hAnsi="Times New Roman"/>
          <w:szCs w:val="20"/>
        </w:rPr>
        <w:t>1</w:t>
      </w:r>
      <w:r w:rsidR="00F35243" w:rsidRPr="0007182A">
        <w:rPr>
          <w:rFonts w:ascii="Times New Roman" w:hAnsi="Times New Roman"/>
          <w:szCs w:val="20"/>
        </w:rPr>
        <w:t>03</w:t>
      </w:r>
      <w:r w:rsidR="00312AF8" w:rsidRPr="0007182A">
        <w:rPr>
          <w:rFonts w:ascii="Times New Roman" w:hAnsi="Times New Roman"/>
          <w:szCs w:val="20"/>
        </w:rPr>
        <w:t>°C for the internal pressure</w:t>
      </w:r>
      <w:r w:rsidR="008E3C64" w:rsidRPr="0007182A">
        <w:rPr>
          <w:rFonts w:ascii="Times New Roman" w:hAnsi="Times New Roman"/>
          <w:szCs w:val="20"/>
        </w:rPr>
        <w:t>s</w:t>
      </w:r>
      <w:r w:rsidR="00312AF8" w:rsidRPr="0007182A">
        <w:rPr>
          <w:rFonts w:ascii="Times New Roman" w:hAnsi="Times New Roman"/>
          <w:szCs w:val="20"/>
        </w:rPr>
        <w:t xml:space="preserve"> of 0.0033 Pa, 17 Pa and </w:t>
      </w:r>
      <w:r w:rsidR="00A533ED" w:rsidRPr="0007182A">
        <w:rPr>
          <w:rFonts w:ascii="Times New Roman" w:hAnsi="Times New Roman"/>
          <w:szCs w:val="20"/>
        </w:rPr>
        <w:t>atmospheric</w:t>
      </w:r>
      <w:r w:rsidR="00312AF8" w:rsidRPr="0007182A">
        <w:rPr>
          <w:rFonts w:ascii="Times New Roman" w:hAnsi="Times New Roman"/>
          <w:szCs w:val="20"/>
        </w:rPr>
        <w:t>,</w:t>
      </w:r>
      <w:r w:rsidR="00DF6F51" w:rsidRPr="0007182A">
        <w:rPr>
          <w:rFonts w:ascii="Times New Roman" w:hAnsi="Times New Roman"/>
          <w:szCs w:val="20"/>
        </w:rPr>
        <w:t xml:space="preserve"> respectively. </w:t>
      </w:r>
      <w:r w:rsidR="008A5818" w:rsidRPr="0007182A">
        <w:rPr>
          <w:rFonts w:ascii="Times New Roman" w:hAnsi="Times New Roman"/>
          <w:szCs w:val="20"/>
        </w:rPr>
        <w:t xml:space="preserve">This </w:t>
      </w:r>
      <w:r w:rsidR="006A18FF" w:rsidRPr="0007182A">
        <w:rPr>
          <w:rFonts w:ascii="Times New Roman" w:hAnsi="Times New Roman"/>
          <w:szCs w:val="20"/>
        </w:rPr>
        <w:t>experimental</w:t>
      </w:r>
      <w:r w:rsidR="008A5818" w:rsidRPr="0007182A">
        <w:rPr>
          <w:rFonts w:ascii="Times New Roman" w:hAnsi="Times New Roman"/>
          <w:szCs w:val="20"/>
        </w:rPr>
        <w:t xml:space="preserve"> technique mimics the behaviour of a water-cooled absorber </w:t>
      </w:r>
      <w:r w:rsidR="002F228C" w:rsidRPr="0007182A">
        <w:rPr>
          <w:rFonts w:ascii="Times New Roman" w:hAnsi="Times New Roman"/>
          <w:szCs w:val="20"/>
        </w:rPr>
        <w:t xml:space="preserve">but </w:t>
      </w:r>
      <w:r w:rsidR="008A5818" w:rsidRPr="0007182A">
        <w:rPr>
          <w:rFonts w:ascii="Times New Roman" w:hAnsi="Times New Roman"/>
          <w:szCs w:val="20"/>
        </w:rPr>
        <w:t>with greatly reduced complexity in terms of fabrication and instrumentation.</w:t>
      </w:r>
    </w:p>
    <w:p w14:paraId="2FF439A4" w14:textId="2469FB91" w:rsidR="00B74CBC" w:rsidRPr="0007182A" w:rsidRDefault="00FA2D7C" w:rsidP="0030532F">
      <w:pPr>
        <w:jc w:val="both"/>
        <w:rPr>
          <w:rFonts w:ascii="Times New Roman" w:hAnsi="Times New Roman"/>
          <w:szCs w:val="20"/>
        </w:rPr>
      </w:pPr>
      <w:r w:rsidRPr="0007182A">
        <w:rPr>
          <w:rFonts w:ascii="Times New Roman" w:hAnsi="Times New Roman"/>
          <w:szCs w:val="20"/>
        </w:rPr>
        <w:t xml:space="preserve">     </w:t>
      </w:r>
      <w:r w:rsidR="00873499" w:rsidRPr="0007182A">
        <w:rPr>
          <w:rFonts w:ascii="Times New Roman" w:hAnsi="Times New Roman"/>
          <w:szCs w:val="20"/>
        </w:rPr>
        <w:t>As</w:t>
      </w:r>
      <w:r w:rsidR="00B74CBC" w:rsidRPr="0007182A">
        <w:rPr>
          <w:rFonts w:ascii="Times New Roman" w:hAnsi="Times New Roman"/>
          <w:szCs w:val="20"/>
        </w:rPr>
        <w:t xml:space="preserve"> there is no </w:t>
      </w:r>
      <w:r w:rsidR="00873499" w:rsidRPr="0007182A">
        <w:rPr>
          <w:rFonts w:ascii="Times New Roman" w:hAnsi="Times New Roman"/>
          <w:szCs w:val="20"/>
        </w:rPr>
        <w:t>thermal fluid</w:t>
      </w:r>
      <w:r w:rsidR="00B74CBC" w:rsidRPr="0007182A">
        <w:rPr>
          <w:rFonts w:ascii="Times New Roman" w:hAnsi="Times New Roman"/>
          <w:szCs w:val="20"/>
        </w:rPr>
        <w:t xml:space="preserve"> the absorber cannot be held at </w:t>
      </w:r>
      <w:r w:rsidR="00873499" w:rsidRPr="0007182A">
        <w:rPr>
          <w:rFonts w:ascii="Times New Roman" w:hAnsi="Times New Roman"/>
          <w:szCs w:val="20"/>
        </w:rPr>
        <w:t xml:space="preserve">a </w:t>
      </w:r>
      <w:r w:rsidR="00B74CBC" w:rsidRPr="0007182A">
        <w:rPr>
          <w:rFonts w:ascii="Times New Roman" w:hAnsi="Times New Roman"/>
          <w:szCs w:val="20"/>
        </w:rPr>
        <w:t>constant temperature</w:t>
      </w:r>
      <w:r w:rsidR="00A533ED" w:rsidRPr="0007182A">
        <w:rPr>
          <w:rFonts w:ascii="Times New Roman" w:hAnsi="Times New Roman"/>
          <w:szCs w:val="20"/>
        </w:rPr>
        <w:t xml:space="preserve"> and </w:t>
      </w:r>
      <w:r w:rsidR="00B74CBC" w:rsidRPr="0007182A">
        <w:rPr>
          <w:rFonts w:ascii="Times New Roman" w:hAnsi="Times New Roman"/>
          <w:szCs w:val="20"/>
        </w:rPr>
        <w:t>there is no heat extracted</w:t>
      </w:r>
      <w:r w:rsidR="00A533ED" w:rsidRPr="0007182A">
        <w:rPr>
          <w:rFonts w:ascii="Times New Roman" w:hAnsi="Times New Roman"/>
          <w:szCs w:val="20"/>
        </w:rPr>
        <w:t>;</w:t>
      </w:r>
      <w:r w:rsidR="00B74CBC" w:rsidRPr="0007182A">
        <w:rPr>
          <w:rFonts w:ascii="Times New Roman" w:hAnsi="Times New Roman"/>
          <w:szCs w:val="20"/>
        </w:rPr>
        <w:t xml:space="preserve"> </w:t>
      </w:r>
      <w:proofErr w:type="gramStart"/>
      <w:r w:rsidR="00873499" w:rsidRPr="0007182A">
        <w:rPr>
          <w:rFonts w:ascii="Times New Roman" w:hAnsi="Times New Roman"/>
          <w:szCs w:val="20"/>
        </w:rPr>
        <w:t>therefore</w:t>
      </w:r>
      <w:proofErr w:type="gramEnd"/>
      <w:r w:rsidR="00B74CBC" w:rsidRPr="0007182A">
        <w:rPr>
          <w:rFonts w:ascii="Times New Roman" w:hAnsi="Times New Roman"/>
          <w:szCs w:val="20"/>
        </w:rPr>
        <w:t xml:space="preserve"> the system does not have a collector efficiency</w:t>
      </w:r>
      <w:r w:rsidR="00B51FC0" w:rsidRPr="0007182A">
        <w:rPr>
          <w:rFonts w:ascii="Times New Roman" w:hAnsi="Times New Roman"/>
          <w:szCs w:val="20"/>
        </w:rPr>
        <w:t>.</w:t>
      </w:r>
      <w:r w:rsidR="00E76353" w:rsidRPr="0007182A">
        <w:rPr>
          <w:rFonts w:ascii="Times New Roman" w:hAnsi="Times New Roman"/>
          <w:szCs w:val="20"/>
        </w:rPr>
        <w:t xml:space="preserve"> </w:t>
      </w:r>
      <w:r w:rsidR="00B51FC0" w:rsidRPr="0007182A">
        <w:rPr>
          <w:rFonts w:ascii="Times New Roman" w:hAnsi="Times New Roman"/>
          <w:szCs w:val="20"/>
        </w:rPr>
        <w:t>H</w:t>
      </w:r>
      <w:r w:rsidR="00B74CBC" w:rsidRPr="0007182A">
        <w:rPr>
          <w:rFonts w:ascii="Times New Roman" w:hAnsi="Times New Roman"/>
          <w:szCs w:val="20"/>
        </w:rPr>
        <w:t>owever</w:t>
      </w:r>
      <w:r w:rsidR="000A0310" w:rsidRPr="0007182A">
        <w:rPr>
          <w:rFonts w:ascii="Times New Roman" w:hAnsi="Times New Roman"/>
          <w:szCs w:val="20"/>
        </w:rPr>
        <w:t>,</w:t>
      </w:r>
      <w:r w:rsidR="0091708A" w:rsidRPr="0007182A">
        <w:rPr>
          <w:rFonts w:ascii="Times New Roman" w:hAnsi="Times New Roman"/>
          <w:szCs w:val="20"/>
        </w:rPr>
        <w:t xml:space="preserve"> we can</w:t>
      </w:r>
      <w:r w:rsidR="00B74CBC" w:rsidRPr="0007182A">
        <w:rPr>
          <w:rFonts w:ascii="Times New Roman" w:hAnsi="Times New Roman"/>
          <w:szCs w:val="20"/>
        </w:rPr>
        <w:t xml:space="preserve"> infer an equivalent efficiency indirectly from the transient response</w:t>
      </w:r>
      <w:r w:rsidR="00F8574E" w:rsidRPr="0007182A">
        <w:rPr>
          <w:rFonts w:ascii="Times New Roman" w:hAnsi="Times New Roman"/>
          <w:szCs w:val="20"/>
        </w:rPr>
        <w:t>:</w:t>
      </w:r>
      <w:r w:rsidR="00B74CBC" w:rsidRPr="0007182A">
        <w:rPr>
          <w:rFonts w:ascii="Times New Roman" w:hAnsi="Times New Roman"/>
          <w:szCs w:val="20"/>
        </w:rPr>
        <w:t xml:space="preserve"> this is an estimate of the efficiency that would be possible</w:t>
      </w:r>
      <w:r w:rsidR="00E20DAD" w:rsidRPr="0007182A">
        <w:rPr>
          <w:rFonts w:ascii="Times New Roman" w:hAnsi="Times New Roman"/>
          <w:szCs w:val="20"/>
        </w:rPr>
        <w:t xml:space="preserve"> </w:t>
      </w:r>
      <w:r w:rsidR="00731ECE" w:rsidRPr="0007182A">
        <w:rPr>
          <w:rFonts w:ascii="Times New Roman" w:hAnsi="Times New Roman"/>
          <w:szCs w:val="20"/>
        </w:rPr>
        <w:t xml:space="preserve">if the enclosure </w:t>
      </w:r>
      <w:r w:rsidR="005969E2" w:rsidRPr="0007182A">
        <w:rPr>
          <w:rFonts w:ascii="Times New Roman" w:hAnsi="Times New Roman"/>
          <w:szCs w:val="20"/>
        </w:rPr>
        <w:t>were used in an evacuated solar t</w:t>
      </w:r>
      <w:r w:rsidR="00731ECE" w:rsidRPr="0007182A">
        <w:rPr>
          <w:rFonts w:ascii="Times New Roman" w:hAnsi="Times New Roman"/>
          <w:szCs w:val="20"/>
        </w:rPr>
        <w:t>hermal collector</w:t>
      </w:r>
      <w:r w:rsidR="00B74CBC" w:rsidRPr="0007182A">
        <w:rPr>
          <w:rFonts w:ascii="Times New Roman" w:hAnsi="Times New Roman"/>
          <w:szCs w:val="20"/>
        </w:rPr>
        <w:t xml:space="preserve">.  </w:t>
      </w:r>
    </w:p>
    <w:p w14:paraId="413B26A4" w14:textId="3B9DDF5D" w:rsidR="009905ED" w:rsidRDefault="00B74CBC" w:rsidP="0030532F">
      <w:pPr>
        <w:jc w:val="both"/>
        <w:rPr>
          <w:rFonts w:ascii="Times New Roman" w:hAnsi="Times New Roman"/>
          <w:szCs w:val="20"/>
        </w:rPr>
      </w:pPr>
      <w:r w:rsidRPr="0007182A">
        <w:rPr>
          <w:rFonts w:ascii="Times New Roman" w:hAnsi="Times New Roman"/>
          <w:szCs w:val="20"/>
        </w:rPr>
        <w:t>Test procedures for conventional collectors that take account of transient effects to improve the accuracy of quasi-steady efficiency measurements have been reviewed by Amer</w:t>
      </w:r>
      <w:r w:rsidR="00E3165F" w:rsidRPr="0007182A">
        <w:rPr>
          <w:rFonts w:ascii="Times New Roman" w:hAnsi="Times New Roman"/>
          <w:szCs w:val="20"/>
        </w:rPr>
        <w:t xml:space="preserve"> et al.</w:t>
      </w:r>
      <w:r w:rsidRPr="0007182A">
        <w:rPr>
          <w:rFonts w:ascii="Times New Roman" w:hAnsi="Times New Roman"/>
          <w:szCs w:val="20"/>
        </w:rPr>
        <w:t xml:space="preserve"> (1997); an improved method is described by </w:t>
      </w:r>
      <w:r w:rsidR="00E3165F" w:rsidRPr="0007182A">
        <w:rPr>
          <w:rFonts w:ascii="Times New Roman" w:hAnsi="Times New Roman"/>
          <w:szCs w:val="20"/>
        </w:rPr>
        <w:t>Amer and Nayak</w:t>
      </w:r>
      <w:r w:rsidRPr="0007182A">
        <w:rPr>
          <w:rFonts w:ascii="Times New Roman" w:hAnsi="Times New Roman"/>
          <w:szCs w:val="20"/>
        </w:rPr>
        <w:t xml:space="preserve"> (1999).</w:t>
      </w:r>
      <w:r w:rsidR="00E76353" w:rsidRPr="0007182A">
        <w:rPr>
          <w:rFonts w:ascii="Times New Roman" w:hAnsi="Times New Roman"/>
          <w:szCs w:val="20"/>
        </w:rPr>
        <w:t xml:space="preserve"> </w:t>
      </w:r>
      <w:r w:rsidR="00D00305" w:rsidRPr="0007182A">
        <w:rPr>
          <w:rFonts w:ascii="Times New Roman" w:hAnsi="Times New Roman"/>
          <w:szCs w:val="20"/>
        </w:rPr>
        <w:t>Rodríguez</w:t>
      </w:r>
      <w:r w:rsidR="00080FA7" w:rsidRPr="0007182A">
        <w:rPr>
          <w:rFonts w:ascii="Times New Roman" w:hAnsi="Times New Roman"/>
          <w:szCs w:val="20"/>
        </w:rPr>
        <w:t>-Hidalgo</w:t>
      </w:r>
      <w:r w:rsidR="003C0F71" w:rsidRPr="0007182A">
        <w:rPr>
          <w:rFonts w:ascii="Times New Roman" w:hAnsi="Times New Roman"/>
          <w:szCs w:val="20"/>
        </w:rPr>
        <w:t xml:space="preserve"> et al.</w:t>
      </w:r>
      <w:r w:rsidR="00080FA7" w:rsidRPr="0007182A">
        <w:rPr>
          <w:rFonts w:ascii="Times New Roman" w:hAnsi="Times New Roman"/>
          <w:szCs w:val="20"/>
        </w:rPr>
        <w:t xml:space="preserve"> (2011a,</w:t>
      </w:r>
      <w:r w:rsidR="003645D2" w:rsidRPr="0007182A">
        <w:rPr>
          <w:rFonts w:ascii="Times New Roman" w:hAnsi="Times New Roman"/>
          <w:szCs w:val="20"/>
        </w:rPr>
        <w:t xml:space="preserve"> </w:t>
      </w:r>
      <w:r w:rsidR="00080FA7" w:rsidRPr="0007182A">
        <w:rPr>
          <w:rFonts w:ascii="Times New Roman" w:hAnsi="Times New Roman"/>
          <w:szCs w:val="20"/>
        </w:rPr>
        <w:t>b) performed an outdoor experimental study of the transient behaviour of a conventional water-cooled flat panel.</w:t>
      </w:r>
      <w:r w:rsidR="005C294A" w:rsidRPr="0007182A">
        <w:rPr>
          <w:rFonts w:ascii="Times New Roman" w:hAnsi="Times New Roman"/>
          <w:szCs w:val="20"/>
        </w:rPr>
        <w:t xml:space="preserve"> </w:t>
      </w:r>
      <w:r w:rsidRPr="0007182A">
        <w:rPr>
          <w:rFonts w:ascii="Times New Roman" w:hAnsi="Times New Roman"/>
          <w:szCs w:val="20"/>
        </w:rPr>
        <w:t xml:space="preserve">The experiment </w:t>
      </w:r>
      <w:r w:rsidR="0003348F" w:rsidRPr="0007182A">
        <w:rPr>
          <w:rFonts w:ascii="Times New Roman" w:hAnsi="Times New Roman"/>
          <w:szCs w:val="20"/>
        </w:rPr>
        <w:t xml:space="preserve">described in this study </w:t>
      </w:r>
      <w:r w:rsidRPr="0007182A">
        <w:rPr>
          <w:rFonts w:ascii="Times New Roman" w:hAnsi="Times New Roman"/>
          <w:szCs w:val="20"/>
        </w:rPr>
        <w:t>is however completely transient.</w:t>
      </w:r>
      <w:r w:rsidR="005C294A" w:rsidRPr="0007182A">
        <w:rPr>
          <w:rFonts w:ascii="Times New Roman" w:hAnsi="Times New Roman"/>
          <w:szCs w:val="20"/>
        </w:rPr>
        <w:t xml:space="preserve"> </w:t>
      </w:r>
      <w:r w:rsidRPr="0007182A">
        <w:rPr>
          <w:rFonts w:ascii="Times New Roman" w:hAnsi="Times New Roman"/>
          <w:szCs w:val="20"/>
        </w:rPr>
        <w:t>Three types of analysis have been performed:</w:t>
      </w:r>
    </w:p>
    <w:p w14:paraId="328EB7DF" w14:textId="77777777" w:rsidR="004815CE" w:rsidRPr="0007182A" w:rsidRDefault="004815CE" w:rsidP="0030532F">
      <w:pPr>
        <w:jc w:val="both"/>
        <w:rPr>
          <w:rFonts w:ascii="Times New Roman" w:hAnsi="Times New Roman"/>
          <w:szCs w:val="20"/>
        </w:rPr>
      </w:pPr>
    </w:p>
    <w:p w14:paraId="6E2F371B" w14:textId="77777777" w:rsidR="00B74CBC" w:rsidRPr="0007182A" w:rsidRDefault="0057619A" w:rsidP="0030532F">
      <w:pPr>
        <w:pStyle w:val="ListParagraph"/>
        <w:numPr>
          <w:ilvl w:val="0"/>
          <w:numId w:val="35"/>
        </w:numPr>
        <w:jc w:val="both"/>
        <w:rPr>
          <w:rFonts w:ascii="Times New Roman" w:hAnsi="Times New Roman"/>
          <w:szCs w:val="20"/>
        </w:rPr>
      </w:pPr>
      <w:r w:rsidRPr="0007182A">
        <w:rPr>
          <w:rFonts w:ascii="Times New Roman" w:hAnsi="Times New Roman"/>
          <w:szCs w:val="20"/>
        </w:rPr>
        <w:lastRenderedPageBreak/>
        <w:t>A</w:t>
      </w:r>
      <w:r w:rsidR="00B74CBC" w:rsidRPr="0007182A">
        <w:rPr>
          <w:rFonts w:ascii="Times New Roman" w:hAnsi="Times New Roman"/>
          <w:szCs w:val="20"/>
        </w:rPr>
        <w:t xml:space="preserve"> curve fit to the transient response.</w:t>
      </w:r>
      <w:r w:rsidR="005C294A" w:rsidRPr="0007182A">
        <w:rPr>
          <w:rFonts w:ascii="Times New Roman" w:hAnsi="Times New Roman"/>
          <w:szCs w:val="20"/>
        </w:rPr>
        <w:t xml:space="preserve"> </w:t>
      </w:r>
      <w:r w:rsidR="00B74CBC" w:rsidRPr="0007182A">
        <w:rPr>
          <w:rFonts w:ascii="Times New Roman" w:hAnsi="Times New Roman"/>
          <w:szCs w:val="20"/>
        </w:rPr>
        <w:t>This estimates the plate absorbance, emissivity and gas conductivity.</w:t>
      </w:r>
    </w:p>
    <w:p w14:paraId="2461EC44" w14:textId="144A484A" w:rsidR="00B74CBC" w:rsidRPr="0007182A" w:rsidRDefault="0057619A" w:rsidP="0030532F">
      <w:pPr>
        <w:pStyle w:val="ListParagraph"/>
        <w:numPr>
          <w:ilvl w:val="0"/>
          <w:numId w:val="35"/>
        </w:numPr>
        <w:jc w:val="both"/>
        <w:rPr>
          <w:rFonts w:ascii="Times New Roman" w:hAnsi="Times New Roman"/>
          <w:szCs w:val="20"/>
        </w:rPr>
      </w:pPr>
      <w:r w:rsidRPr="0007182A">
        <w:rPr>
          <w:rFonts w:ascii="Times New Roman" w:hAnsi="Times New Roman"/>
          <w:szCs w:val="20"/>
        </w:rPr>
        <w:t>A</w:t>
      </w:r>
      <w:r w:rsidR="00B74CBC" w:rsidRPr="0007182A">
        <w:rPr>
          <w:rFonts w:ascii="Times New Roman" w:hAnsi="Times New Roman"/>
          <w:szCs w:val="20"/>
        </w:rPr>
        <w:t xml:space="preserve"> prediction of the steady state glass</w:t>
      </w:r>
      <w:r w:rsidRPr="0007182A">
        <w:rPr>
          <w:rFonts w:ascii="Times New Roman" w:hAnsi="Times New Roman"/>
          <w:szCs w:val="20"/>
        </w:rPr>
        <w:t xml:space="preserve"> </w:t>
      </w:r>
      <w:r w:rsidR="00920B67" w:rsidRPr="0007182A">
        <w:rPr>
          <w:rFonts w:ascii="Times New Roman" w:hAnsi="Times New Roman"/>
          <w:szCs w:val="20"/>
        </w:rPr>
        <w:t xml:space="preserve">cover </w:t>
      </w:r>
      <w:r w:rsidR="00B74CBC" w:rsidRPr="0007182A">
        <w:rPr>
          <w:rFonts w:ascii="Times New Roman" w:hAnsi="Times New Roman"/>
          <w:szCs w:val="20"/>
        </w:rPr>
        <w:t xml:space="preserve">temperature for any given plate temperature based upon heat transfer by natural convection, radiation and conduction.  </w:t>
      </w:r>
    </w:p>
    <w:p w14:paraId="7DA00CE1" w14:textId="33997D9C" w:rsidR="00FA2D7C" w:rsidRPr="0007182A" w:rsidRDefault="0057619A" w:rsidP="0030532F">
      <w:pPr>
        <w:pStyle w:val="ListParagraph"/>
        <w:numPr>
          <w:ilvl w:val="0"/>
          <w:numId w:val="35"/>
        </w:numPr>
        <w:jc w:val="both"/>
        <w:rPr>
          <w:rFonts w:ascii="Times New Roman" w:hAnsi="Times New Roman"/>
          <w:szCs w:val="20"/>
        </w:rPr>
      </w:pPr>
      <w:r w:rsidRPr="0007182A">
        <w:rPr>
          <w:rFonts w:ascii="Times New Roman" w:hAnsi="Times New Roman"/>
          <w:szCs w:val="20"/>
        </w:rPr>
        <w:t>A</w:t>
      </w:r>
      <w:r w:rsidR="00B74CBC" w:rsidRPr="0007182A">
        <w:rPr>
          <w:rFonts w:ascii="Times New Roman" w:hAnsi="Times New Roman"/>
          <w:szCs w:val="20"/>
        </w:rPr>
        <w:t xml:space="preserve">n estimate of the time constants for plate, glass and </w:t>
      </w:r>
      <w:r w:rsidR="00920B67" w:rsidRPr="0007182A">
        <w:rPr>
          <w:rFonts w:ascii="Times New Roman" w:hAnsi="Times New Roman"/>
          <w:szCs w:val="20"/>
        </w:rPr>
        <w:t xml:space="preserve">the </w:t>
      </w:r>
      <w:r w:rsidR="00B74CBC" w:rsidRPr="0007182A">
        <w:rPr>
          <w:rFonts w:ascii="Times New Roman" w:hAnsi="Times New Roman"/>
          <w:szCs w:val="20"/>
        </w:rPr>
        <w:t>overall system</w:t>
      </w:r>
      <w:r w:rsidR="005C294A" w:rsidRPr="0007182A">
        <w:rPr>
          <w:rFonts w:ascii="Times New Roman" w:hAnsi="Times New Roman"/>
          <w:szCs w:val="20"/>
        </w:rPr>
        <w:t>.</w:t>
      </w:r>
    </w:p>
    <w:p w14:paraId="738CDA00" w14:textId="65C3C37B" w:rsidR="00FA2D7C" w:rsidRPr="0007182A" w:rsidRDefault="00FA2D7C" w:rsidP="0030532F">
      <w:pPr>
        <w:jc w:val="both"/>
        <w:rPr>
          <w:rFonts w:ascii="Times New Roman" w:hAnsi="Times New Roman"/>
          <w:szCs w:val="20"/>
        </w:rPr>
      </w:pPr>
    </w:p>
    <w:p w14:paraId="222F2332" w14:textId="77777777" w:rsidR="00257595" w:rsidRPr="0007182A" w:rsidRDefault="00257595" w:rsidP="0030532F">
      <w:pPr>
        <w:jc w:val="both"/>
        <w:rPr>
          <w:rFonts w:ascii="Times New Roman" w:hAnsi="Times New Roman"/>
          <w:szCs w:val="20"/>
        </w:rPr>
      </w:pPr>
    </w:p>
    <w:p w14:paraId="5EBFAF94" w14:textId="77777777" w:rsidR="00B74CBC" w:rsidRPr="0007182A" w:rsidRDefault="00C3097F" w:rsidP="0030532F">
      <w:pPr>
        <w:spacing w:after="120"/>
        <w:jc w:val="both"/>
        <w:rPr>
          <w:rFonts w:ascii="Times New Roman" w:hAnsi="Times New Roman"/>
          <w:b/>
          <w:szCs w:val="20"/>
        </w:rPr>
      </w:pPr>
      <w:r w:rsidRPr="0007182A">
        <w:rPr>
          <w:rFonts w:ascii="Times New Roman" w:hAnsi="Times New Roman"/>
          <w:b/>
          <w:szCs w:val="20"/>
        </w:rPr>
        <w:t>2.  Nomenclature</w:t>
      </w:r>
    </w:p>
    <w:tbl>
      <w:tblPr>
        <w:tblStyle w:val="TableGrid"/>
        <w:tblW w:w="0" w:type="auto"/>
        <w:tblLayout w:type="fixed"/>
        <w:tblLook w:val="04A0" w:firstRow="1" w:lastRow="0" w:firstColumn="1" w:lastColumn="0" w:noHBand="0" w:noVBand="1"/>
      </w:tblPr>
      <w:tblGrid>
        <w:gridCol w:w="4531"/>
        <w:gridCol w:w="4226"/>
      </w:tblGrid>
      <w:tr w:rsidR="00014A08" w:rsidRPr="0007182A" w14:paraId="10D7EB61" w14:textId="77777777" w:rsidTr="00014A08">
        <w:tc>
          <w:tcPr>
            <w:tcW w:w="4531" w:type="dxa"/>
          </w:tcPr>
          <w:p w14:paraId="27F64BCE" w14:textId="77777777" w:rsidR="00014A08" w:rsidRPr="0007182A" w:rsidRDefault="004A61FF" w:rsidP="0030532F">
            <w:pPr>
              <w:spacing w:after="120"/>
              <w:jc w:val="both"/>
              <w:rPr>
                <w:rFonts w:ascii="Times New Roman" w:hAnsi="Times New Roman"/>
                <w:szCs w:val="20"/>
              </w:rPr>
            </w:pPr>
            <m:oMath>
              <m:r>
                <w:rPr>
                  <w:rFonts w:ascii="Cambria Math" w:hAnsi="Cambria Math"/>
                  <w:szCs w:val="20"/>
                </w:rPr>
                <m:t>c</m:t>
              </m:r>
            </m:oMath>
            <w:r w:rsidR="00014A08" w:rsidRPr="0007182A">
              <w:rPr>
                <w:rFonts w:ascii="Times New Roman" w:hAnsi="Times New Roman"/>
                <w:szCs w:val="20"/>
              </w:rPr>
              <w:t xml:space="preserve"> </w:t>
            </w:r>
            <w:r w:rsidR="00014A08" w:rsidRPr="0007182A">
              <w:rPr>
                <w:rFonts w:ascii="Times New Roman" w:hAnsi="Times New Roman"/>
                <w:szCs w:val="20"/>
              </w:rPr>
              <w:tab/>
              <w:t>Specific heat capacity</w:t>
            </w:r>
          </w:p>
          <w:p w14:paraId="2EC6DD4D" w14:textId="77777777" w:rsidR="00014A08" w:rsidRPr="0007182A" w:rsidRDefault="004A61FF" w:rsidP="0030532F">
            <w:pPr>
              <w:spacing w:after="120"/>
              <w:jc w:val="both"/>
              <w:rPr>
                <w:rFonts w:ascii="Times New Roman" w:hAnsi="Times New Roman"/>
                <w:szCs w:val="20"/>
              </w:rPr>
            </w:pPr>
            <m:oMath>
              <m:r>
                <w:rPr>
                  <w:rFonts w:ascii="Cambria Math" w:hAnsi="Cambria Math"/>
                  <w:szCs w:val="20"/>
                </w:rPr>
                <m:t>d</m:t>
              </m:r>
            </m:oMath>
            <w:r w:rsidR="00014A08" w:rsidRPr="0007182A">
              <w:rPr>
                <w:rFonts w:ascii="Times New Roman" w:hAnsi="Times New Roman"/>
                <w:szCs w:val="20"/>
              </w:rPr>
              <w:t xml:space="preserve"> </w:t>
            </w:r>
            <w:r w:rsidR="00014A08" w:rsidRPr="0007182A">
              <w:rPr>
                <w:rFonts w:ascii="Times New Roman" w:hAnsi="Times New Roman"/>
                <w:szCs w:val="20"/>
              </w:rPr>
              <w:tab/>
              <w:t>Gap between plate and glass</w:t>
            </w:r>
          </w:p>
          <w:p w14:paraId="1E24A70B" w14:textId="77777777" w:rsidR="00014A08" w:rsidRPr="0007182A" w:rsidRDefault="004A61FF" w:rsidP="0030532F">
            <w:pPr>
              <w:spacing w:after="120"/>
              <w:jc w:val="both"/>
              <w:rPr>
                <w:rFonts w:ascii="Times New Roman" w:hAnsi="Times New Roman"/>
                <w:szCs w:val="20"/>
              </w:rPr>
            </w:pPr>
            <m:oMath>
              <m:r>
                <w:rPr>
                  <w:rFonts w:ascii="Cambria Math" w:hAnsi="Cambria Math"/>
                  <w:szCs w:val="20"/>
                </w:rPr>
                <m:t>h</m:t>
              </m:r>
            </m:oMath>
            <w:r w:rsidR="00014A08" w:rsidRPr="0007182A">
              <w:rPr>
                <w:rFonts w:ascii="Times New Roman" w:hAnsi="Times New Roman"/>
                <w:szCs w:val="20"/>
              </w:rPr>
              <w:t xml:space="preserve"> </w:t>
            </w:r>
            <w:r w:rsidR="00014A08" w:rsidRPr="0007182A">
              <w:rPr>
                <w:rFonts w:ascii="Times New Roman" w:hAnsi="Times New Roman"/>
                <w:szCs w:val="20"/>
              </w:rPr>
              <w:tab/>
            </w:r>
            <w:r w:rsidR="00F93F0C" w:rsidRPr="0007182A">
              <w:rPr>
                <w:rFonts w:ascii="Times New Roman" w:hAnsi="Times New Roman"/>
                <w:szCs w:val="20"/>
              </w:rPr>
              <w:t>Surface h</w:t>
            </w:r>
            <w:r w:rsidR="00014A08" w:rsidRPr="0007182A">
              <w:rPr>
                <w:rFonts w:ascii="Times New Roman" w:hAnsi="Times New Roman"/>
                <w:szCs w:val="20"/>
              </w:rPr>
              <w:t>eat transfer coefficient</w:t>
            </w:r>
          </w:p>
          <w:p w14:paraId="7F292330" w14:textId="77777777" w:rsidR="00014A08" w:rsidRPr="0007182A" w:rsidRDefault="004A61FF" w:rsidP="0030532F">
            <w:pPr>
              <w:spacing w:after="120"/>
              <w:jc w:val="both"/>
              <w:rPr>
                <w:rFonts w:ascii="Times New Roman" w:hAnsi="Times New Roman"/>
                <w:szCs w:val="20"/>
              </w:rPr>
            </w:pPr>
            <m:oMath>
              <m:r>
                <w:rPr>
                  <w:rFonts w:ascii="Cambria Math" w:hAnsi="Cambria Math"/>
                  <w:szCs w:val="20"/>
                </w:rPr>
                <m:t>k</m:t>
              </m:r>
            </m:oMath>
            <w:r w:rsidR="00014A08" w:rsidRPr="0007182A">
              <w:rPr>
                <w:rFonts w:ascii="Times New Roman" w:hAnsi="Times New Roman"/>
                <w:szCs w:val="20"/>
              </w:rPr>
              <w:t xml:space="preserve"> </w:t>
            </w:r>
            <w:r w:rsidR="00014A08" w:rsidRPr="0007182A">
              <w:rPr>
                <w:rFonts w:ascii="Times New Roman" w:hAnsi="Times New Roman"/>
                <w:szCs w:val="20"/>
              </w:rPr>
              <w:tab/>
              <w:t>Conductivity</w:t>
            </w:r>
          </w:p>
          <w:p w14:paraId="6837F29A" w14:textId="77777777" w:rsidR="00014A08" w:rsidRPr="0007182A" w:rsidRDefault="004A61FF" w:rsidP="0030532F">
            <w:pPr>
              <w:spacing w:after="120"/>
              <w:jc w:val="both"/>
              <w:rPr>
                <w:rFonts w:ascii="Times New Roman" w:hAnsi="Times New Roman"/>
                <w:szCs w:val="20"/>
              </w:rPr>
            </w:pPr>
            <m:oMath>
              <m:r>
                <w:rPr>
                  <w:rFonts w:ascii="Cambria Math" w:hAnsi="Cambria Math"/>
                  <w:szCs w:val="20"/>
                </w:rPr>
                <m:t>p</m:t>
              </m:r>
            </m:oMath>
            <w:r w:rsidR="00014A08" w:rsidRPr="0007182A">
              <w:rPr>
                <w:rFonts w:ascii="Times New Roman" w:hAnsi="Times New Roman"/>
                <w:szCs w:val="20"/>
              </w:rPr>
              <w:t xml:space="preserve"> </w:t>
            </w:r>
            <w:r w:rsidR="00014A08" w:rsidRPr="0007182A">
              <w:rPr>
                <w:rFonts w:ascii="Times New Roman" w:hAnsi="Times New Roman"/>
                <w:szCs w:val="20"/>
              </w:rPr>
              <w:tab/>
              <w:t>Pressure</w:t>
            </w:r>
          </w:p>
          <w:p w14:paraId="4562FC0D" w14:textId="77777777" w:rsidR="00014A08" w:rsidRPr="0007182A" w:rsidRDefault="009F0B27" w:rsidP="0030532F">
            <w:pPr>
              <w:spacing w:after="120"/>
              <w:jc w:val="both"/>
              <w:rPr>
                <w:rFonts w:ascii="Times New Roman" w:hAnsi="Times New Roman"/>
                <w:szCs w:val="20"/>
              </w:rPr>
            </w:pPr>
            <m:oMath>
              <m:sSub>
                <m:sSubPr>
                  <m:ctrlPr>
                    <w:rPr>
                      <w:rFonts w:ascii="Cambria Math" w:hAnsi="Cambria Math"/>
                      <w:i/>
                      <w:szCs w:val="20"/>
                    </w:rPr>
                  </m:ctrlPr>
                </m:sSubPr>
                <m:e>
                  <m:r>
                    <w:rPr>
                      <w:rFonts w:ascii="Cambria Math" w:hAnsi="Cambria Math"/>
                      <w:szCs w:val="20"/>
                    </w:rPr>
                    <m:t>p</m:t>
                  </m:r>
                </m:e>
                <m:sub>
                  <m:r>
                    <w:rPr>
                      <w:rFonts w:ascii="Cambria Math" w:hAnsi="Cambria Math"/>
                      <w:szCs w:val="20"/>
                    </w:rPr>
                    <m:t>1,2,3</m:t>
                  </m:r>
                </m:sub>
              </m:sSub>
            </m:oMath>
            <w:r w:rsidR="00014A08" w:rsidRPr="0007182A">
              <w:rPr>
                <w:rFonts w:ascii="Times New Roman" w:hAnsi="Times New Roman"/>
                <w:szCs w:val="20"/>
              </w:rPr>
              <w:t xml:space="preserve"> </w:t>
            </w:r>
            <w:r w:rsidR="00014A08" w:rsidRPr="0007182A">
              <w:rPr>
                <w:rFonts w:ascii="Times New Roman" w:hAnsi="Times New Roman"/>
                <w:szCs w:val="20"/>
              </w:rPr>
              <w:tab/>
              <w:t>Curve fit coefficients</w:t>
            </w:r>
          </w:p>
          <w:p w14:paraId="016C4D1A" w14:textId="77777777" w:rsidR="00014A08" w:rsidRPr="0007182A" w:rsidRDefault="009F0B27" w:rsidP="0030532F">
            <w:pPr>
              <w:spacing w:after="120"/>
              <w:jc w:val="both"/>
              <w:rPr>
                <w:rFonts w:ascii="Times New Roman" w:hAnsi="Times New Roman"/>
                <w:szCs w:val="20"/>
              </w:rPr>
            </w:pPr>
            <m:oMath>
              <m:acc>
                <m:accPr>
                  <m:chr m:val="̇"/>
                  <m:ctrlPr>
                    <w:rPr>
                      <w:rFonts w:ascii="Cambria Math" w:hAnsi="Cambria Math"/>
                      <w:i/>
                      <w:szCs w:val="20"/>
                    </w:rPr>
                  </m:ctrlPr>
                </m:accPr>
                <m:e>
                  <m:r>
                    <w:rPr>
                      <w:rFonts w:ascii="Cambria Math" w:hAnsi="Cambria Math"/>
                      <w:szCs w:val="20"/>
                    </w:rPr>
                    <m:t>q</m:t>
                  </m:r>
                </m:e>
              </m:acc>
            </m:oMath>
            <w:r w:rsidR="00014A08" w:rsidRPr="0007182A">
              <w:rPr>
                <w:rFonts w:ascii="Times New Roman" w:hAnsi="Times New Roman"/>
                <w:szCs w:val="20"/>
              </w:rPr>
              <w:t xml:space="preserve"> </w:t>
            </w:r>
            <w:r w:rsidR="00014A08" w:rsidRPr="0007182A">
              <w:rPr>
                <w:rFonts w:ascii="Times New Roman" w:hAnsi="Times New Roman"/>
                <w:szCs w:val="20"/>
              </w:rPr>
              <w:tab/>
              <w:t>Heat flux (W/m</w:t>
            </w:r>
            <w:r w:rsidR="00014A08" w:rsidRPr="0007182A">
              <w:rPr>
                <w:rFonts w:ascii="Times New Roman" w:hAnsi="Times New Roman"/>
                <w:szCs w:val="20"/>
                <w:vertAlign w:val="superscript"/>
              </w:rPr>
              <w:t>2</w:t>
            </w:r>
            <w:r w:rsidR="00014A08" w:rsidRPr="0007182A">
              <w:rPr>
                <w:rFonts w:ascii="Times New Roman" w:hAnsi="Times New Roman"/>
                <w:szCs w:val="20"/>
              </w:rPr>
              <w:t>)</w:t>
            </w:r>
          </w:p>
          <w:p w14:paraId="32D691C6" w14:textId="77777777" w:rsidR="00014A08" w:rsidRPr="0007182A" w:rsidRDefault="004A61FF" w:rsidP="0030532F">
            <w:pPr>
              <w:spacing w:after="120"/>
              <w:jc w:val="both"/>
              <w:rPr>
                <w:rFonts w:ascii="Times New Roman" w:hAnsi="Times New Roman"/>
                <w:szCs w:val="20"/>
              </w:rPr>
            </w:pPr>
            <m:oMath>
              <m:r>
                <w:rPr>
                  <w:rFonts w:ascii="Cambria Math" w:hAnsi="Cambria Math"/>
                  <w:szCs w:val="20"/>
                </w:rPr>
                <m:t>t</m:t>
              </m:r>
            </m:oMath>
            <w:r w:rsidR="00014A08" w:rsidRPr="0007182A">
              <w:rPr>
                <w:rFonts w:ascii="Times New Roman" w:hAnsi="Times New Roman"/>
                <w:szCs w:val="20"/>
              </w:rPr>
              <w:t xml:space="preserve"> </w:t>
            </w:r>
            <w:r w:rsidR="00014A08" w:rsidRPr="0007182A">
              <w:rPr>
                <w:rFonts w:ascii="Times New Roman" w:hAnsi="Times New Roman"/>
                <w:szCs w:val="20"/>
              </w:rPr>
              <w:tab/>
              <w:t>Time</w:t>
            </w:r>
          </w:p>
          <w:p w14:paraId="6CA31CAA" w14:textId="77777777" w:rsidR="00014A08" w:rsidRPr="0007182A" w:rsidRDefault="004A61FF" w:rsidP="0030532F">
            <w:pPr>
              <w:spacing w:after="120"/>
              <w:jc w:val="both"/>
              <w:rPr>
                <w:rFonts w:ascii="Times New Roman" w:hAnsi="Times New Roman"/>
                <w:szCs w:val="20"/>
              </w:rPr>
            </w:pPr>
            <m:oMath>
              <m:r>
                <w:rPr>
                  <w:rFonts w:ascii="Cambria Math" w:hAnsi="Cambria Math"/>
                  <w:szCs w:val="20"/>
                </w:rPr>
                <m:t>w</m:t>
              </m:r>
            </m:oMath>
            <w:r w:rsidR="00014A08" w:rsidRPr="0007182A">
              <w:rPr>
                <w:rFonts w:ascii="Times New Roman" w:hAnsi="Times New Roman"/>
                <w:szCs w:val="20"/>
              </w:rPr>
              <w:t xml:space="preserve"> </w:t>
            </w:r>
            <w:r w:rsidR="00014A08" w:rsidRPr="0007182A">
              <w:rPr>
                <w:rFonts w:ascii="Times New Roman" w:hAnsi="Times New Roman"/>
                <w:szCs w:val="20"/>
              </w:rPr>
              <w:tab/>
            </w:r>
            <w:r w:rsidR="00757ACC" w:rsidRPr="0007182A">
              <w:rPr>
                <w:rFonts w:ascii="Times New Roman" w:hAnsi="Times New Roman"/>
                <w:szCs w:val="20"/>
              </w:rPr>
              <w:t xml:space="preserve">Area density </w:t>
            </w:r>
            <w:r w:rsidR="00014A08" w:rsidRPr="0007182A">
              <w:rPr>
                <w:rFonts w:ascii="Times New Roman" w:hAnsi="Times New Roman"/>
                <w:szCs w:val="20"/>
              </w:rPr>
              <w:t>(kg/m</w:t>
            </w:r>
            <w:r w:rsidR="00014A08" w:rsidRPr="0007182A">
              <w:rPr>
                <w:rFonts w:ascii="Times New Roman" w:hAnsi="Times New Roman"/>
                <w:szCs w:val="20"/>
                <w:vertAlign w:val="superscript"/>
              </w:rPr>
              <w:t>2</w:t>
            </w:r>
            <w:r w:rsidR="00014A08" w:rsidRPr="0007182A">
              <w:rPr>
                <w:rFonts w:ascii="Times New Roman" w:hAnsi="Times New Roman"/>
                <w:szCs w:val="20"/>
              </w:rPr>
              <w:t>)</w:t>
            </w:r>
          </w:p>
          <w:p w14:paraId="488F92E4" w14:textId="77777777" w:rsidR="00014A08" w:rsidRPr="0007182A" w:rsidRDefault="004A61FF" w:rsidP="0030532F">
            <w:pPr>
              <w:spacing w:after="120"/>
              <w:jc w:val="both"/>
              <w:rPr>
                <w:rFonts w:ascii="Times New Roman" w:hAnsi="Times New Roman"/>
                <w:szCs w:val="20"/>
              </w:rPr>
            </w:pPr>
            <m:oMath>
              <m:r>
                <w:rPr>
                  <w:rFonts w:ascii="Cambria Math" w:hAnsi="Cambria Math"/>
                  <w:szCs w:val="20"/>
                </w:rPr>
                <m:t>D</m:t>
              </m:r>
            </m:oMath>
            <w:r w:rsidR="00014A08" w:rsidRPr="0007182A">
              <w:rPr>
                <w:rFonts w:ascii="Times New Roman" w:hAnsi="Times New Roman"/>
                <w:szCs w:val="20"/>
              </w:rPr>
              <w:t xml:space="preserve"> </w:t>
            </w:r>
            <w:r w:rsidR="00014A08" w:rsidRPr="0007182A">
              <w:rPr>
                <w:rFonts w:ascii="Times New Roman" w:hAnsi="Times New Roman"/>
                <w:szCs w:val="20"/>
              </w:rPr>
              <w:tab/>
              <w:t>Pillar diameter</w:t>
            </w:r>
          </w:p>
          <w:p w14:paraId="47031111" w14:textId="77777777" w:rsidR="0062182C" w:rsidRPr="0007182A" w:rsidRDefault="004A61FF" w:rsidP="0030532F">
            <w:pPr>
              <w:spacing w:after="120"/>
              <w:jc w:val="both"/>
              <w:rPr>
                <w:rFonts w:ascii="Times New Roman" w:hAnsi="Times New Roman"/>
                <w:szCs w:val="20"/>
              </w:rPr>
            </w:pPr>
            <m:oMath>
              <m:r>
                <w:rPr>
                  <w:rFonts w:ascii="Cambria Math" w:hAnsi="Cambria Math"/>
                  <w:szCs w:val="20"/>
                </w:rPr>
                <m:t>G</m:t>
              </m:r>
            </m:oMath>
            <w:r w:rsidR="0062182C" w:rsidRPr="0007182A">
              <w:rPr>
                <w:rFonts w:ascii="Times New Roman" w:hAnsi="Times New Roman"/>
                <w:szCs w:val="20"/>
              </w:rPr>
              <w:t xml:space="preserve"> </w:t>
            </w:r>
            <w:r w:rsidR="0062182C" w:rsidRPr="0007182A">
              <w:rPr>
                <w:rFonts w:ascii="Times New Roman" w:hAnsi="Times New Roman"/>
                <w:szCs w:val="20"/>
              </w:rPr>
              <w:tab/>
              <w:t>Insolation from solar simulator (W/m</w:t>
            </w:r>
            <w:r w:rsidR="0062182C" w:rsidRPr="0007182A">
              <w:rPr>
                <w:rFonts w:ascii="Times New Roman" w:hAnsi="Times New Roman"/>
                <w:szCs w:val="20"/>
                <w:vertAlign w:val="superscript"/>
              </w:rPr>
              <w:t>2</w:t>
            </w:r>
            <w:r w:rsidR="0062182C" w:rsidRPr="0007182A">
              <w:rPr>
                <w:rFonts w:ascii="Times New Roman" w:hAnsi="Times New Roman"/>
                <w:szCs w:val="20"/>
              </w:rPr>
              <w:t>)</w:t>
            </w:r>
          </w:p>
          <w:p w14:paraId="5BB283A7" w14:textId="77777777" w:rsidR="00014A08" w:rsidRPr="0007182A" w:rsidRDefault="004A61FF" w:rsidP="0030532F">
            <w:pPr>
              <w:spacing w:after="120"/>
              <w:jc w:val="both"/>
              <w:rPr>
                <w:rFonts w:ascii="Times New Roman" w:hAnsi="Times New Roman"/>
                <w:szCs w:val="20"/>
              </w:rPr>
            </w:pPr>
            <m:oMath>
              <m:r>
                <w:rPr>
                  <w:rFonts w:ascii="Cambria Math" w:hAnsi="Cambria Math"/>
                  <w:szCs w:val="20"/>
                </w:rPr>
                <m:t>H</m:t>
              </m:r>
            </m:oMath>
            <w:r w:rsidR="0057619A" w:rsidRPr="0007182A">
              <w:rPr>
                <w:rFonts w:ascii="Times New Roman" w:hAnsi="Times New Roman"/>
                <w:szCs w:val="20"/>
              </w:rPr>
              <w:t xml:space="preserve"> </w:t>
            </w:r>
            <w:r w:rsidR="0057619A" w:rsidRPr="0007182A">
              <w:rPr>
                <w:rFonts w:ascii="Times New Roman" w:hAnsi="Times New Roman"/>
                <w:szCs w:val="20"/>
              </w:rPr>
              <w:tab/>
              <w:t>Height of plate</w:t>
            </w:r>
          </w:p>
          <w:p w14:paraId="212D236E" w14:textId="022A6C3C" w:rsidR="00014A08" w:rsidRPr="0007182A" w:rsidRDefault="004A61FF" w:rsidP="0030532F">
            <w:pPr>
              <w:spacing w:after="120"/>
              <w:ind w:left="709" w:hanging="709"/>
              <w:jc w:val="both"/>
              <w:rPr>
                <w:rFonts w:ascii="Times New Roman" w:hAnsi="Times New Roman"/>
                <w:szCs w:val="20"/>
              </w:rPr>
            </w:pPr>
            <m:oMath>
              <m:r>
                <w:rPr>
                  <w:rFonts w:ascii="Cambria Math" w:hAnsi="Cambria Math"/>
                  <w:szCs w:val="20"/>
                </w:rPr>
                <m:t>L</m:t>
              </m:r>
            </m:oMath>
            <w:r w:rsidR="00014A08" w:rsidRPr="0007182A">
              <w:rPr>
                <w:rFonts w:ascii="Times New Roman" w:hAnsi="Times New Roman"/>
                <w:szCs w:val="20"/>
              </w:rPr>
              <w:t xml:space="preserve"> </w:t>
            </w:r>
            <w:r w:rsidR="00014A08" w:rsidRPr="0007182A">
              <w:rPr>
                <w:rFonts w:ascii="Times New Roman" w:hAnsi="Times New Roman"/>
                <w:szCs w:val="20"/>
              </w:rPr>
              <w:tab/>
              <w:t>Characteristic length for Nusselt and</w:t>
            </w:r>
            <w:r w:rsidR="008558B4" w:rsidRPr="0007182A">
              <w:rPr>
                <w:rFonts w:ascii="Times New Roman" w:hAnsi="Times New Roman"/>
                <w:szCs w:val="20"/>
              </w:rPr>
              <w:t xml:space="preserve"> </w:t>
            </w:r>
            <w:r w:rsidR="00014A08" w:rsidRPr="0007182A">
              <w:rPr>
                <w:rFonts w:ascii="Times New Roman" w:hAnsi="Times New Roman"/>
                <w:szCs w:val="20"/>
              </w:rPr>
              <w:t>Raleigh numbers</w:t>
            </w:r>
          </w:p>
        </w:tc>
        <w:tc>
          <w:tcPr>
            <w:tcW w:w="4226" w:type="dxa"/>
          </w:tcPr>
          <w:p w14:paraId="5BB5011C" w14:textId="77777777" w:rsidR="00014A08" w:rsidRPr="0007182A" w:rsidRDefault="006A2B1D" w:rsidP="0030532F">
            <w:pPr>
              <w:spacing w:after="120"/>
              <w:jc w:val="both"/>
              <w:rPr>
                <w:rFonts w:ascii="Times New Roman" w:hAnsi="Times New Roman"/>
                <w:szCs w:val="20"/>
              </w:rPr>
            </w:pPr>
            <m:oMath>
              <m:r>
                <w:rPr>
                  <w:rFonts w:ascii="Cambria Math" w:hAnsi="Cambria Math"/>
                  <w:szCs w:val="20"/>
                </w:rPr>
                <m:t>Nu</m:t>
              </m:r>
            </m:oMath>
            <w:r w:rsidR="00014A08" w:rsidRPr="0007182A">
              <w:rPr>
                <w:rFonts w:ascii="Times New Roman" w:hAnsi="Times New Roman"/>
                <w:szCs w:val="20"/>
              </w:rPr>
              <w:t xml:space="preserve"> </w:t>
            </w:r>
            <w:r w:rsidR="00014A08" w:rsidRPr="0007182A">
              <w:rPr>
                <w:rFonts w:ascii="Times New Roman" w:hAnsi="Times New Roman"/>
                <w:szCs w:val="20"/>
              </w:rPr>
              <w:tab/>
              <w:t>Nusselt number</w:t>
            </w:r>
          </w:p>
          <w:p w14:paraId="49F87A52" w14:textId="77777777" w:rsidR="00014A08" w:rsidRPr="0007182A" w:rsidRDefault="006A2B1D" w:rsidP="0030532F">
            <w:pPr>
              <w:spacing w:after="120"/>
              <w:jc w:val="both"/>
              <w:rPr>
                <w:rFonts w:ascii="Times New Roman" w:hAnsi="Times New Roman"/>
                <w:szCs w:val="20"/>
              </w:rPr>
            </w:pPr>
            <m:oMath>
              <m:r>
                <w:rPr>
                  <w:rFonts w:ascii="Cambria Math" w:hAnsi="Cambria Math"/>
                  <w:szCs w:val="20"/>
                </w:rPr>
                <m:t>Pr</m:t>
              </m:r>
            </m:oMath>
            <w:r w:rsidR="00014A08" w:rsidRPr="0007182A">
              <w:rPr>
                <w:rFonts w:ascii="Times New Roman" w:hAnsi="Times New Roman"/>
                <w:szCs w:val="20"/>
              </w:rPr>
              <w:t xml:space="preserve"> </w:t>
            </w:r>
            <w:r w:rsidR="00014A08" w:rsidRPr="0007182A">
              <w:rPr>
                <w:rFonts w:ascii="Times New Roman" w:hAnsi="Times New Roman"/>
                <w:szCs w:val="20"/>
              </w:rPr>
              <w:tab/>
              <w:t>Prandtl number</w:t>
            </w:r>
          </w:p>
          <w:p w14:paraId="5C796BE3" w14:textId="77777777" w:rsidR="00014A08" w:rsidRPr="0007182A" w:rsidRDefault="006A2B1D" w:rsidP="0030532F">
            <w:pPr>
              <w:spacing w:after="120"/>
              <w:jc w:val="both"/>
              <w:rPr>
                <w:rFonts w:ascii="Times New Roman" w:hAnsi="Times New Roman"/>
                <w:szCs w:val="20"/>
              </w:rPr>
            </w:pPr>
            <m:oMath>
              <m:r>
                <w:rPr>
                  <w:rFonts w:ascii="Cambria Math" w:hAnsi="Cambria Math"/>
                  <w:szCs w:val="20"/>
                </w:rPr>
                <m:t>Ra</m:t>
              </m:r>
            </m:oMath>
            <w:r w:rsidR="00014A08" w:rsidRPr="0007182A">
              <w:rPr>
                <w:rFonts w:ascii="Times New Roman" w:hAnsi="Times New Roman"/>
                <w:szCs w:val="20"/>
              </w:rPr>
              <w:t xml:space="preserve"> </w:t>
            </w:r>
            <w:r w:rsidR="00014A08" w:rsidRPr="0007182A">
              <w:rPr>
                <w:rFonts w:ascii="Times New Roman" w:hAnsi="Times New Roman"/>
                <w:szCs w:val="20"/>
              </w:rPr>
              <w:tab/>
            </w:r>
            <w:r w:rsidR="002C7831" w:rsidRPr="0007182A">
              <w:rPr>
                <w:rFonts w:ascii="Times New Roman" w:hAnsi="Times New Roman"/>
                <w:szCs w:val="20"/>
              </w:rPr>
              <w:t>Rayleigh number </w:t>
            </w:r>
          </w:p>
          <w:p w14:paraId="392CC3F9" w14:textId="77777777" w:rsidR="00014A08" w:rsidRPr="0007182A" w:rsidRDefault="006A2B1D" w:rsidP="0030532F">
            <w:pPr>
              <w:spacing w:after="120"/>
              <w:jc w:val="both"/>
              <w:rPr>
                <w:rFonts w:ascii="Times New Roman" w:hAnsi="Times New Roman"/>
                <w:szCs w:val="20"/>
              </w:rPr>
            </w:pPr>
            <m:oMath>
              <m:r>
                <w:rPr>
                  <w:rFonts w:ascii="Cambria Math" w:hAnsi="Cambria Math"/>
                  <w:szCs w:val="20"/>
                </w:rPr>
                <m:t>T</m:t>
              </m:r>
            </m:oMath>
            <w:r w:rsidR="00014A08" w:rsidRPr="0007182A">
              <w:rPr>
                <w:rFonts w:ascii="Times New Roman" w:hAnsi="Times New Roman"/>
                <w:szCs w:val="20"/>
              </w:rPr>
              <w:t xml:space="preserve"> </w:t>
            </w:r>
            <w:r w:rsidR="00014A08" w:rsidRPr="0007182A">
              <w:rPr>
                <w:rFonts w:ascii="Times New Roman" w:hAnsi="Times New Roman"/>
                <w:szCs w:val="20"/>
              </w:rPr>
              <w:tab/>
              <w:t>Temperature (K)</w:t>
            </w:r>
          </w:p>
          <w:p w14:paraId="0566FF80" w14:textId="77777777" w:rsidR="00014A08" w:rsidRPr="0007182A" w:rsidRDefault="009F0B27" w:rsidP="0030532F">
            <w:pPr>
              <w:spacing w:after="120"/>
              <w:jc w:val="both"/>
              <w:rPr>
                <w:rFonts w:ascii="Times New Roman" w:hAnsi="Times New Roman"/>
                <w:szCs w:val="20"/>
              </w:rPr>
            </w:pPr>
            <m:oMath>
              <m:sSub>
                <m:sSubPr>
                  <m:ctrlPr>
                    <w:rPr>
                      <w:rFonts w:ascii="Cambria Math" w:hAnsi="Cambria Math"/>
                      <w:i/>
                      <w:szCs w:val="20"/>
                    </w:rPr>
                  </m:ctrlPr>
                </m:sSubPr>
                <m:e>
                  <m:r>
                    <w:rPr>
                      <w:rFonts w:ascii="Cambria Math" w:hAnsi="Cambria Math"/>
                      <w:szCs w:val="20"/>
                    </w:rPr>
                    <m:t>U</m:t>
                  </m:r>
                </m:e>
                <m:sub>
                  <m:r>
                    <w:rPr>
                      <w:rFonts w:ascii="Cambria Math" w:hAnsi="Cambria Math"/>
                      <w:szCs w:val="20"/>
                    </w:rPr>
                    <m:t>L</m:t>
                  </m:r>
                </m:sub>
              </m:sSub>
            </m:oMath>
            <w:r w:rsidR="00014A08" w:rsidRPr="0007182A">
              <w:rPr>
                <w:rFonts w:ascii="Times New Roman" w:hAnsi="Times New Roman"/>
                <w:szCs w:val="20"/>
              </w:rPr>
              <w:t xml:space="preserve"> </w:t>
            </w:r>
            <w:r w:rsidR="00014A08" w:rsidRPr="0007182A">
              <w:rPr>
                <w:rFonts w:ascii="Times New Roman" w:hAnsi="Times New Roman"/>
                <w:szCs w:val="20"/>
              </w:rPr>
              <w:tab/>
              <w:t>Overall heat loss coefficient</w:t>
            </w:r>
          </w:p>
          <w:p w14:paraId="5B649562" w14:textId="77777777" w:rsidR="00014A08" w:rsidRPr="0007182A" w:rsidRDefault="006A2B1D" w:rsidP="0030532F">
            <w:pPr>
              <w:spacing w:after="120"/>
              <w:jc w:val="both"/>
              <w:rPr>
                <w:rFonts w:ascii="Times New Roman" w:hAnsi="Times New Roman"/>
                <w:szCs w:val="20"/>
              </w:rPr>
            </w:pPr>
            <m:oMath>
              <m:r>
                <w:rPr>
                  <w:rFonts w:ascii="Cambria Math" w:hAnsi="Cambria Math"/>
                  <w:szCs w:val="20"/>
                </w:rPr>
                <m:t>W</m:t>
              </m:r>
            </m:oMath>
            <w:r w:rsidR="0057619A" w:rsidRPr="0007182A">
              <w:rPr>
                <w:rFonts w:ascii="Times New Roman" w:hAnsi="Times New Roman"/>
                <w:szCs w:val="20"/>
              </w:rPr>
              <w:t xml:space="preserve"> </w:t>
            </w:r>
            <w:r w:rsidR="0057619A" w:rsidRPr="0007182A">
              <w:rPr>
                <w:rFonts w:ascii="Times New Roman" w:hAnsi="Times New Roman"/>
                <w:szCs w:val="20"/>
              </w:rPr>
              <w:tab/>
              <w:t>Width of plate</w:t>
            </w:r>
          </w:p>
          <w:p w14:paraId="3CC3C02C" w14:textId="77777777" w:rsidR="00014A08" w:rsidRPr="0007182A" w:rsidRDefault="006A2B1D" w:rsidP="0030532F">
            <w:pPr>
              <w:spacing w:after="120"/>
              <w:jc w:val="both"/>
              <w:rPr>
                <w:rFonts w:ascii="Times New Roman" w:hAnsi="Times New Roman"/>
                <w:szCs w:val="20"/>
              </w:rPr>
            </w:pPr>
            <m:oMath>
              <m:r>
                <w:rPr>
                  <w:rFonts w:ascii="Cambria Math" w:hAnsi="Cambria Math"/>
                  <w:szCs w:val="20"/>
                </w:rPr>
                <m:t>α</m:t>
              </m:r>
            </m:oMath>
            <w:r w:rsidR="00014A08" w:rsidRPr="0007182A">
              <w:rPr>
                <w:rFonts w:ascii="Times New Roman" w:hAnsi="Times New Roman"/>
                <w:szCs w:val="20"/>
              </w:rPr>
              <w:t xml:space="preserve"> </w:t>
            </w:r>
            <w:r w:rsidR="00014A08" w:rsidRPr="0007182A">
              <w:rPr>
                <w:rFonts w:ascii="Times New Roman" w:hAnsi="Times New Roman"/>
                <w:szCs w:val="20"/>
              </w:rPr>
              <w:tab/>
              <w:t>Absorbance</w:t>
            </w:r>
          </w:p>
          <w:p w14:paraId="3CB01D38" w14:textId="77777777" w:rsidR="00014A08" w:rsidRPr="0007182A" w:rsidRDefault="002D73BF" w:rsidP="0030532F">
            <w:pPr>
              <w:spacing w:after="120"/>
              <w:jc w:val="both"/>
              <w:rPr>
                <w:rFonts w:ascii="Times New Roman" w:hAnsi="Times New Roman"/>
                <w:szCs w:val="20"/>
              </w:rPr>
            </w:pPr>
            <m:oMath>
              <m:r>
                <w:rPr>
                  <w:rFonts w:ascii="Cambria Math" w:hAnsi="Cambria Math"/>
                  <w:szCs w:val="20"/>
                </w:rPr>
                <m:t>ε</m:t>
              </m:r>
            </m:oMath>
            <w:r w:rsidR="00014A08" w:rsidRPr="0007182A">
              <w:rPr>
                <w:rFonts w:ascii="Times New Roman" w:hAnsi="Times New Roman"/>
                <w:szCs w:val="20"/>
              </w:rPr>
              <w:t xml:space="preserve"> </w:t>
            </w:r>
            <w:r w:rsidR="00014A08" w:rsidRPr="0007182A">
              <w:rPr>
                <w:rFonts w:ascii="Times New Roman" w:hAnsi="Times New Roman"/>
                <w:szCs w:val="20"/>
              </w:rPr>
              <w:tab/>
              <w:t>Emissivity</w:t>
            </w:r>
          </w:p>
          <w:p w14:paraId="4B5DC0E3" w14:textId="77777777" w:rsidR="00014A08" w:rsidRPr="0007182A" w:rsidRDefault="002D73BF" w:rsidP="0030532F">
            <w:pPr>
              <w:spacing w:after="120"/>
              <w:jc w:val="both"/>
              <w:rPr>
                <w:rFonts w:ascii="Times New Roman" w:hAnsi="Times New Roman"/>
                <w:szCs w:val="20"/>
              </w:rPr>
            </w:pPr>
            <m:oMath>
              <m:r>
                <w:rPr>
                  <w:rFonts w:ascii="Cambria Math" w:hAnsi="Cambria Math"/>
                  <w:szCs w:val="20"/>
                </w:rPr>
                <m:t>η</m:t>
              </m:r>
            </m:oMath>
            <w:r w:rsidR="00014A08" w:rsidRPr="0007182A">
              <w:rPr>
                <w:rFonts w:ascii="Times New Roman" w:hAnsi="Times New Roman"/>
                <w:szCs w:val="20"/>
              </w:rPr>
              <w:t xml:space="preserve"> </w:t>
            </w:r>
            <w:r w:rsidR="00014A08" w:rsidRPr="0007182A">
              <w:rPr>
                <w:rFonts w:ascii="Times New Roman" w:hAnsi="Times New Roman"/>
                <w:szCs w:val="20"/>
              </w:rPr>
              <w:tab/>
              <w:t>Efficiency</w:t>
            </w:r>
          </w:p>
          <w:p w14:paraId="66BDB29B" w14:textId="77777777" w:rsidR="002A2D86" w:rsidRPr="0007182A" w:rsidRDefault="002D73BF" w:rsidP="0030532F">
            <w:pPr>
              <w:spacing w:after="120"/>
              <w:jc w:val="both"/>
              <w:rPr>
                <w:rFonts w:ascii="Times New Roman" w:hAnsi="Times New Roman"/>
                <w:szCs w:val="20"/>
              </w:rPr>
            </w:pPr>
            <m:oMath>
              <m:r>
                <w:rPr>
                  <w:rFonts w:ascii="Cambria Math" w:hAnsi="Cambria Math"/>
                  <w:szCs w:val="20"/>
                </w:rPr>
                <m:t>ρ</m:t>
              </m:r>
            </m:oMath>
            <w:r w:rsidR="002A2D86" w:rsidRPr="0007182A">
              <w:rPr>
                <w:rFonts w:ascii="Times New Roman" w:hAnsi="Times New Roman"/>
                <w:szCs w:val="20"/>
              </w:rPr>
              <w:t xml:space="preserve"> </w:t>
            </w:r>
            <w:r w:rsidR="002A2D86" w:rsidRPr="0007182A">
              <w:rPr>
                <w:rFonts w:ascii="Times New Roman" w:hAnsi="Times New Roman"/>
                <w:szCs w:val="20"/>
              </w:rPr>
              <w:tab/>
              <w:t>Reflectance</w:t>
            </w:r>
          </w:p>
          <w:p w14:paraId="1679E4F7" w14:textId="77777777" w:rsidR="00014A08" w:rsidRPr="0007182A" w:rsidRDefault="002D73BF" w:rsidP="0030532F">
            <w:pPr>
              <w:spacing w:after="120"/>
              <w:jc w:val="both"/>
              <w:rPr>
                <w:rFonts w:ascii="Times New Roman" w:hAnsi="Times New Roman"/>
                <w:szCs w:val="20"/>
              </w:rPr>
            </w:pPr>
            <m:oMath>
              <m:r>
                <w:rPr>
                  <w:rFonts w:ascii="Cambria Math" w:hAnsi="Cambria Math"/>
                  <w:szCs w:val="20"/>
                </w:rPr>
                <m:t>σ</m:t>
              </m:r>
            </m:oMath>
            <w:r w:rsidR="00014A08" w:rsidRPr="0007182A">
              <w:rPr>
                <w:rFonts w:ascii="Times New Roman" w:hAnsi="Times New Roman"/>
                <w:szCs w:val="20"/>
              </w:rPr>
              <w:t xml:space="preserve"> </w:t>
            </w:r>
            <w:r w:rsidR="00014A08" w:rsidRPr="0007182A">
              <w:rPr>
                <w:rFonts w:ascii="Times New Roman" w:hAnsi="Times New Roman"/>
                <w:szCs w:val="20"/>
              </w:rPr>
              <w:tab/>
              <w:t>Stefan-Boltzmann constant</w:t>
            </w:r>
          </w:p>
          <w:p w14:paraId="5D51867C" w14:textId="77777777" w:rsidR="00014A08" w:rsidRPr="0007182A" w:rsidRDefault="002D73BF" w:rsidP="0030532F">
            <w:pPr>
              <w:spacing w:after="120"/>
              <w:jc w:val="both"/>
              <w:rPr>
                <w:rFonts w:ascii="Times New Roman" w:hAnsi="Times New Roman"/>
                <w:szCs w:val="20"/>
              </w:rPr>
            </w:pPr>
            <m:oMath>
              <m:r>
                <w:rPr>
                  <w:rFonts w:ascii="Cambria Math" w:hAnsi="Cambria Math"/>
                  <w:szCs w:val="20"/>
                </w:rPr>
                <m:t>τ</m:t>
              </m:r>
            </m:oMath>
            <w:r w:rsidR="00014A08" w:rsidRPr="0007182A">
              <w:rPr>
                <w:rFonts w:ascii="Times New Roman" w:hAnsi="Times New Roman"/>
                <w:szCs w:val="20"/>
              </w:rPr>
              <w:t xml:space="preserve"> </w:t>
            </w:r>
            <w:r w:rsidR="00014A08" w:rsidRPr="0007182A">
              <w:rPr>
                <w:rFonts w:ascii="Times New Roman" w:hAnsi="Times New Roman"/>
                <w:szCs w:val="20"/>
              </w:rPr>
              <w:tab/>
              <w:t>Transmissivity</w:t>
            </w:r>
          </w:p>
          <w:p w14:paraId="1BA12A13" w14:textId="77777777" w:rsidR="00014A08" w:rsidRPr="0007182A" w:rsidRDefault="00014A08" w:rsidP="0030532F">
            <w:pPr>
              <w:spacing w:after="120"/>
              <w:jc w:val="both"/>
              <w:rPr>
                <w:rFonts w:ascii="Times New Roman" w:hAnsi="Times New Roman"/>
                <w:szCs w:val="20"/>
              </w:rPr>
            </w:pPr>
          </w:p>
        </w:tc>
      </w:tr>
    </w:tbl>
    <w:p w14:paraId="656CE546" w14:textId="067A6D7C" w:rsidR="0030532F" w:rsidRPr="0007182A" w:rsidRDefault="0030532F" w:rsidP="0030532F">
      <w:pPr>
        <w:spacing w:after="120"/>
        <w:jc w:val="both"/>
        <w:rPr>
          <w:rFonts w:ascii="Times New Roman" w:hAnsi="Times New Roman"/>
          <w:b/>
          <w:szCs w:val="20"/>
        </w:rPr>
      </w:pPr>
    </w:p>
    <w:p w14:paraId="21C6E173" w14:textId="77777777" w:rsidR="00257595" w:rsidRPr="0007182A" w:rsidRDefault="00257595" w:rsidP="0030532F">
      <w:pPr>
        <w:spacing w:after="120"/>
        <w:jc w:val="both"/>
        <w:rPr>
          <w:rFonts w:ascii="Times New Roman" w:hAnsi="Times New Roman"/>
          <w:b/>
          <w:szCs w:val="20"/>
        </w:rPr>
      </w:pPr>
    </w:p>
    <w:p w14:paraId="4E5266C4" w14:textId="1DA4A4BE" w:rsidR="00404007" w:rsidRPr="0007182A" w:rsidRDefault="00B726CC" w:rsidP="000C566F">
      <w:pPr>
        <w:spacing w:after="120"/>
        <w:jc w:val="both"/>
        <w:rPr>
          <w:rFonts w:ascii="Times New Roman" w:hAnsi="Times New Roman"/>
          <w:b/>
          <w:szCs w:val="20"/>
        </w:rPr>
      </w:pPr>
      <w:r w:rsidRPr="0007182A">
        <w:rPr>
          <w:rFonts w:ascii="Times New Roman" w:hAnsi="Times New Roman"/>
          <w:b/>
          <w:szCs w:val="20"/>
        </w:rPr>
        <w:t>3</w:t>
      </w:r>
      <w:r w:rsidR="0021431D" w:rsidRPr="0007182A">
        <w:rPr>
          <w:rFonts w:ascii="Times New Roman" w:hAnsi="Times New Roman"/>
          <w:b/>
          <w:szCs w:val="20"/>
        </w:rPr>
        <w:t xml:space="preserve">.  </w:t>
      </w:r>
      <w:r w:rsidR="00045539" w:rsidRPr="0007182A">
        <w:rPr>
          <w:rFonts w:ascii="Times New Roman" w:hAnsi="Times New Roman"/>
          <w:b/>
          <w:szCs w:val="20"/>
        </w:rPr>
        <w:t>E</w:t>
      </w:r>
      <w:r w:rsidR="00E6215D" w:rsidRPr="0007182A">
        <w:rPr>
          <w:rFonts w:ascii="Times New Roman" w:hAnsi="Times New Roman"/>
          <w:b/>
          <w:szCs w:val="20"/>
        </w:rPr>
        <w:t>xperimental S</w:t>
      </w:r>
      <w:r w:rsidR="00045539" w:rsidRPr="0007182A">
        <w:rPr>
          <w:rFonts w:ascii="Times New Roman" w:hAnsi="Times New Roman"/>
          <w:b/>
          <w:szCs w:val="20"/>
        </w:rPr>
        <w:t xml:space="preserve">tudy of </w:t>
      </w:r>
      <w:r w:rsidR="00E6215D" w:rsidRPr="0007182A">
        <w:rPr>
          <w:rFonts w:ascii="Times New Roman" w:hAnsi="Times New Roman"/>
          <w:b/>
          <w:szCs w:val="20"/>
        </w:rPr>
        <w:t>E</w:t>
      </w:r>
      <w:r w:rsidR="00404007" w:rsidRPr="0007182A">
        <w:rPr>
          <w:rFonts w:ascii="Times New Roman" w:hAnsi="Times New Roman"/>
          <w:b/>
          <w:szCs w:val="20"/>
        </w:rPr>
        <w:t xml:space="preserve">nclosure </w:t>
      </w:r>
      <w:r w:rsidR="0021431D" w:rsidRPr="0007182A">
        <w:rPr>
          <w:rFonts w:ascii="Times New Roman" w:hAnsi="Times New Roman"/>
          <w:b/>
          <w:szCs w:val="20"/>
        </w:rPr>
        <w:t xml:space="preserve">with </w:t>
      </w:r>
      <w:r w:rsidR="00E6215D" w:rsidRPr="0007182A">
        <w:rPr>
          <w:rFonts w:ascii="Times New Roman" w:hAnsi="Times New Roman"/>
          <w:b/>
          <w:szCs w:val="20"/>
        </w:rPr>
        <w:t>I</w:t>
      </w:r>
      <w:r w:rsidR="00045539" w:rsidRPr="0007182A">
        <w:rPr>
          <w:rFonts w:ascii="Times New Roman" w:hAnsi="Times New Roman"/>
          <w:b/>
          <w:szCs w:val="20"/>
        </w:rPr>
        <w:t>ntegrated</w:t>
      </w:r>
      <w:r w:rsidR="00404007" w:rsidRPr="0007182A">
        <w:rPr>
          <w:rFonts w:ascii="Times New Roman" w:hAnsi="Times New Roman"/>
          <w:b/>
          <w:szCs w:val="20"/>
        </w:rPr>
        <w:t xml:space="preserve"> </w:t>
      </w:r>
      <w:r w:rsidR="00E6215D" w:rsidRPr="0007182A">
        <w:rPr>
          <w:rFonts w:ascii="Times New Roman" w:hAnsi="Times New Roman"/>
          <w:b/>
          <w:szCs w:val="20"/>
        </w:rPr>
        <w:t>Copper P</w:t>
      </w:r>
      <w:r w:rsidR="00404007" w:rsidRPr="0007182A">
        <w:rPr>
          <w:rFonts w:ascii="Times New Roman" w:hAnsi="Times New Roman"/>
          <w:b/>
          <w:szCs w:val="20"/>
        </w:rPr>
        <w:t>late</w:t>
      </w:r>
    </w:p>
    <w:p w14:paraId="4A3D4578" w14:textId="62172663" w:rsidR="00F833FC" w:rsidRPr="0007182A" w:rsidRDefault="000C566F" w:rsidP="000C566F">
      <w:pPr>
        <w:jc w:val="both"/>
        <w:rPr>
          <w:rFonts w:ascii="Times New Roman" w:hAnsi="Times New Roman"/>
          <w:szCs w:val="20"/>
        </w:rPr>
      </w:pPr>
      <w:r w:rsidRPr="0007182A">
        <w:rPr>
          <w:rFonts w:ascii="Times New Roman" w:hAnsi="Times New Roman"/>
          <w:szCs w:val="20"/>
        </w:rPr>
        <w:t xml:space="preserve">     </w:t>
      </w:r>
      <w:r w:rsidR="00F833FC" w:rsidRPr="0007182A">
        <w:rPr>
          <w:rFonts w:ascii="Times New Roman" w:hAnsi="Times New Roman"/>
          <w:szCs w:val="20"/>
        </w:rPr>
        <w:t xml:space="preserve">Following the </w:t>
      </w:r>
      <w:r w:rsidR="00381934" w:rsidRPr="0007182A">
        <w:rPr>
          <w:rFonts w:ascii="Times New Roman" w:hAnsi="Times New Roman"/>
          <w:szCs w:val="20"/>
        </w:rPr>
        <w:t xml:space="preserve">detailed </w:t>
      </w:r>
      <w:r w:rsidR="00D51600" w:rsidRPr="0007182A">
        <w:rPr>
          <w:rFonts w:ascii="Times New Roman" w:hAnsi="Times New Roman"/>
          <w:szCs w:val="20"/>
        </w:rPr>
        <w:t xml:space="preserve">analysis </w:t>
      </w:r>
      <w:r w:rsidR="00F833FC" w:rsidRPr="0007182A">
        <w:rPr>
          <w:rFonts w:ascii="Times New Roman" w:hAnsi="Times New Roman"/>
          <w:szCs w:val="20"/>
        </w:rPr>
        <w:t xml:space="preserve">of </w:t>
      </w:r>
      <w:r w:rsidR="00B726CC" w:rsidRPr="0007182A">
        <w:rPr>
          <w:rFonts w:ascii="Times New Roman" w:hAnsi="Times New Roman"/>
          <w:szCs w:val="20"/>
        </w:rPr>
        <w:t>an</w:t>
      </w:r>
      <w:r w:rsidR="00F833FC" w:rsidRPr="0007182A">
        <w:rPr>
          <w:rFonts w:ascii="Times New Roman" w:hAnsi="Times New Roman"/>
          <w:szCs w:val="20"/>
        </w:rPr>
        <w:t xml:space="preserve"> empty </w:t>
      </w:r>
      <w:r w:rsidR="00D51600" w:rsidRPr="0007182A">
        <w:rPr>
          <w:rFonts w:ascii="Times New Roman" w:hAnsi="Times New Roman"/>
          <w:szCs w:val="20"/>
        </w:rPr>
        <w:t xml:space="preserve">vacuum </w:t>
      </w:r>
      <w:r w:rsidR="00F833FC" w:rsidRPr="0007182A">
        <w:rPr>
          <w:rFonts w:ascii="Times New Roman" w:hAnsi="Times New Roman"/>
          <w:szCs w:val="20"/>
        </w:rPr>
        <w:t>enclosure</w:t>
      </w:r>
      <w:r w:rsidR="009A3F71" w:rsidRPr="0007182A">
        <w:rPr>
          <w:rFonts w:ascii="Times New Roman" w:hAnsi="Times New Roman"/>
          <w:szCs w:val="20"/>
        </w:rPr>
        <w:t xml:space="preserve"> </w:t>
      </w:r>
      <w:r w:rsidR="00BA2D1F" w:rsidRPr="0007182A">
        <w:rPr>
          <w:rFonts w:ascii="Times New Roman" w:hAnsi="Times New Roman"/>
          <w:szCs w:val="20"/>
        </w:rPr>
        <w:t>in part 1 of this paper</w:t>
      </w:r>
      <w:r w:rsidR="00381934" w:rsidRPr="0007182A">
        <w:rPr>
          <w:rFonts w:ascii="Times New Roman" w:hAnsi="Times New Roman"/>
          <w:szCs w:val="20"/>
        </w:rPr>
        <w:t>,</w:t>
      </w:r>
      <w:r w:rsidR="00BA2D1F" w:rsidRPr="0007182A">
        <w:rPr>
          <w:rFonts w:ascii="Times New Roman" w:hAnsi="Times New Roman"/>
          <w:szCs w:val="20"/>
        </w:rPr>
        <w:t xml:space="preserve"> a vacuum</w:t>
      </w:r>
      <w:r w:rsidR="00F833FC" w:rsidRPr="0007182A">
        <w:rPr>
          <w:rFonts w:ascii="Times New Roman" w:hAnsi="Times New Roman"/>
          <w:szCs w:val="20"/>
        </w:rPr>
        <w:t xml:space="preserve"> enclosure was</w:t>
      </w:r>
      <w:r w:rsidR="00BA2D1F" w:rsidRPr="0007182A">
        <w:rPr>
          <w:rFonts w:ascii="Times New Roman" w:hAnsi="Times New Roman"/>
          <w:szCs w:val="20"/>
        </w:rPr>
        <w:t xml:space="preserve"> fabricated incorporating </w:t>
      </w:r>
      <w:r w:rsidR="00F833FC" w:rsidRPr="0007182A">
        <w:rPr>
          <w:rFonts w:ascii="Times New Roman" w:hAnsi="Times New Roman"/>
          <w:szCs w:val="20"/>
        </w:rPr>
        <w:t xml:space="preserve">a copper plate to mimic a solar absorber, </w:t>
      </w:r>
      <w:r w:rsidR="005168EA" w:rsidRPr="0007182A">
        <w:rPr>
          <w:rFonts w:ascii="Times New Roman" w:hAnsi="Times New Roman"/>
          <w:szCs w:val="20"/>
        </w:rPr>
        <w:t>(</w:t>
      </w:r>
      <w:r w:rsidR="00F833FC" w:rsidRPr="0007182A">
        <w:rPr>
          <w:rFonts w:ascii="Times New Roman" w:hAnsi="Times New Roman"/>
          <w:szCs w:val="20"/>
        </w:rPr>
        <w:t xml:space="preserve">Figure </w:t>
      </w:r>
      <w:r w:rsidR="00036997" w:rsidRPr="0007182A">
        <w:rPr>
          <w:rFonts w:ascii="Times New Roman" w:hAnsi="Times New Roman"/>
          <w:szCs w:val="20"/>
        </w:rPr>
        <w:t>1</w:t>
      </w:r>
      <w:r w:rsidR="005168EA" w:rsidRPr="0007182A">
        <w:rPr>
          <w:rFonts w:ascii="Times New Roman" w:hAnsi="Times New Roman"/>
          <w:szCs w:val="20"/>
        </w:rPr>
        <w:t>)</w:t>
      </w:r>
      <w:r w:rsidR="00F833FC" w:rsidRPr="0007182A">
        <w:rPr>
          <w:rFonts w:ascii="Times New Roman" w:hAnsi="Times New Roman"/>
          <w:szCs w:val="20"/>
        </w:rPr>
        <w:t xml:space="preserve">, </w:t>
      </w:r>
      <w:r w:rsidR="00381934" w:rsidRPr="0007182A">
        <w:rPr>
          <w:rFonts w:ascii="Times New Roman" w:hAnsi="Times New Roman"/>
          <w:szCs w:val="20"/>
        </w:rPr>
        <w:t>to</w:t>
      </w:r>
      <w:r w:rsidR="00F833FC" w:rsidRPr="0007182A">
        <w:rPr>
          <w:rFonts w:ascii="Times New Roman" w:hAnsi="Times New Roman"/>
          <w:szCs w:val="20"/>
        </w:rPr>
        <w:t xml:space="preserve"> </w:t>
      </w:r>
      <w:r w:rsidR="005168EA" w:rsidRPr="0007182A">
        <w:rPr>
          <w:rFonts w:ascii="Times New Roman" w:hAnsi="Times New Roman"/>
          <w:szCs w:val="20"/>
        </w:rPr>
        <w:t>study</w:t>
      </w:r>
      <w:r w:rsidR="00381934" w:rsidRPr="0007182A">
        <w:rPr>
          <w:rFonts w:ascii="Times New Roman" w:hAnsi="Times New Roman"/>
          <w:szCs w:val="20"/>
        </w:rPr>
        <w:t xml:space="preserve"> </w:t>
      </w:r>
      <w:r w:rsidR="00F833FC" w:rsidRPr="0007182A">
        <w:rPr>
          <w:rFonts w:ascii="Times New Roman" w:hAnsi="Times New Roman"/>
          <w:szCs w:val="20"/>
        </w:rPr>
        <w:t>the high t</w:t>
      </w:r>
      <w:r w:rsidR="00317AB1" w:rsidRPr="0007182A">
        <w:rPr>
          <w:rFonts w:ascii="Times New Roman" w:hAnsi="Times New Roman"/>
          <w:szCs w:val="20"/>
        </w:rPr>
        <w:t>emperature capability of evacua</w:t>
      </w:r>
      <w:r w:rsidR="00F833FC" w:rsidRPr="0007182A">
        <w:rPr>
          <w:rFonts w:ascii="Times New Roman" w:hAnsi="Times New Roman"/>
          <w:szCs w:val="20"/>
        </w:rPr>
        <w:t>ted flat plate collecto</w:t>
      </w:r>
      <w:r w:rsidR="00BE0FC7" w:rsidRPr="0007182A">
        <w:rPr>
          <w:rFonts w:ascii="Times New Roman" w:hAnsi="Times New Roman"/>
          <w:szCs w:val="20"/>
        </w:rPr>
        <w:t>rs via a transient</w:t>
      </w:r>
      <w:r w:rsidR="002C417D" w:rsidRPr="0007182A">
        <w:rPr>
          <w:rFonts w:ascii="Times New Roman" w:hAnsi="Times New Roman"/>
          <w:szCs w:val="20"/>
        </w:rPr>
        <w:t xml:space="preserve"> heating and cooling</w:t>
      </w:r>
      <w:r w:rsidR="00BE0FC7" w:rsidRPr="0007182A">
        <w:rPr>
          <w:rFonts w:ascii="Times New Roman" w:hAnsi="Times New Roman"/>
          <w:szCs w:val="20"/>
        </w:rPr>
        <w:t xml:space="preserve"> </w:t>
      </w:r>
      <w:r w:rsidR="007F5A80" w:rsidRPr="0007182A">
        <w:rPr>
          <w:rFonts w:ascii="Times New Roman" w:hAnsi="Times New Roman"/>
          <w:szCs w:val="20"/>
        </w:rPr>
        <w:t>investigation</w:t>
      </w:r>
      <w:r w:rsidR="00BE0FC7" w:rsidRPr="0007182A">
        <w:rPr>
          <w:rFonts w:ascii="Times New Roman" w:hAnsi="Times New Roman"/>
          <w:szCs w:val="20"/>
        </w:rPr>
        <w:t>.</w:t>
      </w:r>
    </w:p>
    <w:p w14:paraId="2D2884C6" w14:textId="77777777" w:rsidR="00257595" w:rsidRPr="0007182A" w:rsidRDefault="00257595" w:rsidP="000C566F">
      <w:pPr>
        <w:jc w:val="both"/>
        <w:rPr>
          <w:rFonts w:ascii="Times New Roman" w:hAnsi="Times New Roman"/>
          <w:szCs w:val="20"/>
        </w:rPr>
      </w:pPr>
    </w:p>
    <w:p w14:paraId="2AD18A7E" w14:textId="0AF42AA4" w:rsidR="0038107C" w:rsidRPr="0007182A" w:rsidRDefault="0038107C" w:rsidP="000C566F">
      <w:pPr>
        <w:jc w:val="both"/>
        <w:rPr>
          <w:rFonts w:ascii="Times New Roman" w:hAnsi="Times New Roman"/>
          <w:szCs w:val="20"/>
        </w:rPr>
      </w:pPr>
    </w:p>
    <w:p w14:paraId="09D2C3CF" w14:textId="3B634CDA" w:rsidR="000358DC" w:rsidRPr="0007182A" w:rsidRDefault="00845B38" w:rsidP="000C566F">
      <w:pPr>
        <w:spacing w:after="120"/>
        <w:jc w:val="both"/>
        <w:rPr>
          <w:rFonts w:ascii="Times New Roman" w:hAnsi="Times New Roman"/>
          <w:b/>
          <w:szCs w:val="20"/>
        </w:rPr>
      </w:pPr>
      <w:r w:rsidRPr="0007182A">
        <w:rPr>
          <w:rFonts w:ascii="Times New Roman" w:hAnsi="Times New Roman"/>
          <w:b/>
          <w:szCs w:val="20"/>
        </w:rPr>
        <w:t>3.1 Fabrication</w:t>
      </w:r>
      <w:r w:rsidR="00DB4912" w:rsidRPr="0007182A">
        <w:rPr>
          <w:rFonts w:ascii="Times New Roman" w:hAnsi="Times New Roman"/>
          <w:b/>
          <w:szCs w:val="20"/>
        </w:rPr>
        <w:t xml:space="preserve"> of </w:t>
      </w:r>
      <w:r w:rsidR="00830970" w:rsidRPr="0007182A">
        <w:rPr>
          <w:rFonts w:ascii="Times New Roman" w:hAnsi="Times New Roman"/>
          <w:b/>
          <w:szCs w:val="20"/>
        </w:rPr>
        <w:t>Vacuum Enclosure</w:t>
      </w:r>
      <w:r w:rsidR="00381934" w:rsidRPr="0007182A">
        <w:rPr>
          <w:rFonts w:ascii="Times New Roman" w:hAnsi="Times New Roman"/>
          <w:b/>
          <w:szCs w:val="20"/>
        </w:rPr>
        <w:t xml:space="preserve"> and Absorber</w:t>
      </w:r>
      <w:r w:rsidR="00282F11" w:rsidRPr="0007182A">
        <w:rPr>
          <w:rFonts w:ascii="Times New Roman" w:hAnsi="Times New Roman"/>
          <w:b/>
          <w:szCs w:val="20"/>
        </w:rPr>
        <w:t xml:space="preserve"> </w:t>
      </w:r>
    </w:p>
    <w:p w14:paraId="75AEA28E" w14:textId="6C8E32C7" w:rsidR="0005306F" w:rsidRPr="0007182A" w:rsidRDefault="000C566F" w:rsidP="000C566F">
      <w:pPr>
        <w:jc w:val="both"/>
        <w:rPr>
          <w:rFonts w:ascii="Times New Roman" w:hAnsi="Times New Roman"/>
          <w:szCs w:val="20"/>
        </w:rPr>
      </w:pPr>
      <w:r w:rsidRPr="0007182A">
        <w:rPr>
          <w:rFonts w:ascii="Times New Roman" w:hAnsi="Times New Roman"/>
          <w:szCs w:val="20"/>
        </w:rPr>
        <w:t xml:space="preserve">     </w:t>
      </w:r>
      <w:r w:rsidR="00F833FC" w:rsidRPr="0007182A">
        <w:rPr>
          <w:rFonts w:ascii="Times New Roman" w:hAnsi="Times New Roman"/>
          <w:szCs w:val="20"/>
        </w:rPr>
        <w:t xml:space="preserve">A </w:t>
      </w:r>
      <w:proofErr w:type="spellStart"/>
      <w:r w:rsidR="00F833FC" w:rsidRPr="0007182A">
        <w:rPr>
          <w:rFonts w:ascii="Times New Roman" w:hAnsi="Times New Roman"/>
          <w:szCs w:val="20"/>
        </w:rPr>
        <w:t>C101</w:t>
      </w:r>
      <w:proofErr w:type="spellEnd"/>
      <w:r w:rsidR="00F833FC" w:rsidRPr="0007182A">
        <w:rPr>
          <w:rFonts w:ascii="Times New Roman" w:hAnsi="Times New Roman"/>
          <w:szCs w:val="20"/>
        </w:rPr>
        <w:t>-grade</w:t>
      </w:r>
      <w:r w:rsidR="000B10C2" w:rsidRPr="0007182A">
        <w:rPr>
          <w:rFonts w:ascii="Times New Roman" w:hAnsi="Times New Roman"/>
          <w:szCs w:val="20"/>
        </w:rPr>
        <w:t xml:space="preserve"> </w:t>
      </w:r>
      <w:r w:rsidR="00F833FC" w:rsidRPr="0007182A">
        <w:rPr>
          <w:rFonts w:ascii="Times New Roman" w:hAnsi="Times New Roman"/>
          <w:szCs w:val="20"/>
        </w:rPr>
        <w:t xml:space="preserve">copper </w:t>
      </w:r>
      <w:r w:rsidR="00D3765B" w:rsidRPr="0007182A">
        <w:rPr>
          <w:rFonts w:ascii="Times New Roman" w:hAnsi="Times New Roman"/>
          <w:szCs w:val="20"/>
        </w:rPr>
        <w:t>plate</w:t>
      </w:r>
      <w:r w:rsidR="00082407" w:rsidRPr="0007182A">
        <w:rPr>
          <w:rFonts w:ascii="Times New Roman" w:hAnsi="Times New Roman"/>
          <w:szCs w:val="20"/>
        </w:rPr>
        <w:t xml:space="preserve"> </w:t>
      </w:r>
      <w:r w:rsidR="00554749" w:rsidRPr="0007182A">
        <w:rPr>
          <w:rFonts w:ascii="Times New Roman" w:hAnsi="Times New Roman"/>
          <w:szCs w:val="20"/>
        </w:rPr>
        <w:t xml:space="preserve">was polished </w:t>
      </w:r>
      <w:r w:rsidR="00082407" w:rsidRPr="0007182A">
        <w:rPr>
          <w:rFonts w:ascii="Times New Roman" w:hAnsi="Times New Roman"/>
          <w:szCs w:val="20"/>
        </w:rPr>
        <w:t xml:space="preserve">and </w:t>
      </w:r>
      <w:r w:rsidR="00636055" w:rsidRPr="0007182A">
        <w:rPr>
          <w:rFonts w:ascii="Times New Roman" w:hAnsi="Times New Roman"/>
          <w:szCs w:val="20"/>
        </w:rPr>
        <w:t>painted with</w:t>
      </w:r>
      <w:r w:rsidR="00F833FC" w:rsidRPr="0007182A">
        <w:rPr>
          <w:rFonts w:ascii="Times New Roman" w:hAnsi="Times New Roman"/>
          <w:szCs w:val="20"/>
        </w:rPr>
        <w:t xml:space="preserve"> </w:t>
      </w:r>
      <w:proofErr w:type="spellStart"/>
      <w:r w:rsidR="00F833FC" w:rsidRPr="0007182A">
        <w:rPr>
          <w:rFonts w:ascii="Times New Roman" w:hAnsi="Times New Roman"/>
          <w:szCs w:val="20"/>
        </w:rPr>
        <w:t>Solkote</w:t>
      </w:r>
      <w:proofErr w:type="spellEnd"/>
      <w:r w:rsidR="00F833FC" w:rsidRPr="0007182A">
        <w:rPr>
          <w:rFonts w:ascii="Times New Roman" w:hAnsi="Times New Roman"/>
          <w:szCs w:val="20"/>
        </w:rPr>
        <w:t>® solar panel paint</w:t>
      </w:r>
      <w:r w:rsidR="00636055" w:rsidRPr="0007182A">
        <w:rPr>
          <w:rFonts w:ascii="Times New Roman" w:hAnsi="Times New Roman"/>
          <w:szCs w:val="20"/>
        </w:rPr>
        <w:t xml:space="preserve"> using a spray gun.  </w:t>
      </w:r>
      <w:proofErr w:type="gramStart"/>
      <w:r w:rsidR="00636055" w:rsidRPr="0007182A">
        <w:rPr>
          <w:rFonts w:ascii="Times New Roman" w:hAnsi="Times New Roman"/>
          <w:szCs w:val="20"/>
        </w:rPr>
        <w:t>A number of</w:t>
      </w:r>
      <w:proofErr w:type="gramEnd"/>
      <w:r w:rsidR="00636055" w:rsidRPr="0007182A">
        <w:rPr>
          <w:rFonts w:ascii="Times New Roman" w:hAnsi="Times New Roman"/>
          <w:szCs w:val="20"/>
        </w:rPr>
        <w:t xml:space="preserve"> thin coats were applied </w:t>
      </w:r>
      <w:r w:rsidR="00E31734" w:rsidRPr="0007182A">
        <w:rPr>
          <w:rFonts w:ascii="Times New Roman" w:hAnsi="Times New Roman"/>
          <w:szCs w:val="20"/>
        </w:rPr>
        <w:t>to ensure a uniformly coated surface was achieved</w:t>
      </w:r>
      <w:r w:rsidR="00F833FC" w:rsidRPr="0007182A">
        <w:rPr>
          <w:rFonts w:ascii="Times New Roman" w:hAnsi="Times New Roman"/>
          <w:szCs w:val="20"/>
        </w:rPr>
        <w:t>.</w:t>
      </w:r>
      <w:r w:rsidR="0046644D" w:rsidRPr="0007182A">
        <w:rPr>
          <w:rFonts w:ascii="Times New Roman" w:hAnsi="Times New Roman"/>
          <w:szCs w:val="20"/>
        </w:rPr>
        <w:t xml:space="preserve"> </w:t>
      </w:r>
      <w:r w:rsidR="0005306F" w:rsidRPr="0007182A">
        <w:rPr>
          <w:rFonts w:ascii="Times New Roman" w:hAnsi="Times New Roman"/>
          <w:szCs w:val="20"/>
        </w:rPr>
        <w:t>The emissivity of the copper sheet was measu</w:t>
      </w:r>
      <w:r w:rsidR="00F833FC" w:rsidRPr="0007182A">
        <w:rPr>
          <w:rFonts w:ascii="Times New Roman" w:hAnsi="Times New Roman"/>
          <w:szCs w:val="20"/>
        </w:rPr>
        <w:t>red prior to assembly</w:t>
      </w:r>
      <w:r w:rsidR="0005306F" w:rsidRPr="0007182A">
        <w:rPr>
          <w:rFonts w:ascii="Times New Roman" w:hAnsi="Times New Roman"/>
          <w:szCs w:val="20"/>
        </w:rPr>
        <w:t xml:space="preserve"> using an </w:t>
      </w:r>
      <w:proofErr w:type="spellStart"/>
      <w:r w:rsidR="0005306F" w:rsidRPr="0007182A">
        <w:rPr>
          <w:rFonts w:ascii="Times New Roman" w:hAnsi="Times New Roman"/>
          <w:szCs w:val="20"/>
        </w:rPr>
        <w:t>emissometer</w:t>
      </w:r>
      <w:proofErr w:type="spellEnd"/>
      <w:r w:rsidR="0005306F" w:rsidRPr="0007182A">
        <w:rPr>
          <w:rFonts w:ascii="Times New Roman" w:hAnsi="Times New Roman"/>
          <w:szCs w:val="20"/>
        </w:rPr>
        <w:t xml:space="preserve"> </w:t>
      </w:r>
      <w:r w:rsidR="00F833FC" w:rsidRPr="0007182A">
        <w:rPr>
          <w:rFonts w:ascii="Times New Roman" w:hAnsi="Times New Roman"/>
          <w:szCs w:val="20"/>
        </w:rPr>
        <w:t>(</w:t>
      </w:r>
      <w:r w:rsidR="0005306F" w:rsidRPr="0007182A">
        <w:rPr>
          <w:rFonts w:ascii="Times New Roman" w:hAnsi="Times New Roman"/>
          <w:szCs w:val="20"/>
        </w:rPr>
        <w:t xml:space="preserve">Devices and Services Co. model: AE1-2197). The top and bottom surface of the copper </w:t>
      </w:r>
      <w:r w:rsidR="00D3765B" w:rsidRPr="0007182A">
        <w:rPr>
          <w:rFonts w:ascii="Times New Roman" w:hAnsi="Times New Roman"/>
          <w:szCs w:val="20"/>
        </w:rPr>
        <w:t>plate</w:t>
      </w:r>
      <w:r w:rsidR="0005306F" w:rsidRPr="0007182A">
        <w:rPr>
          <w:rFonts w:ascii="Times New Roman" w:hAnsi="Times New Roman"/>
          <w:szCs w:val="20"/>
        </w:rPr>
        <w:t xml:space="preserve"> ha</w:t>
      </w:r>
      <w:r w:rsidR="00F833FC" w:rsidRPr="0007182A">
        <w:rPr>
          <w:rFonts w:ascii="Times New Roman" w:hAnsi="Times New Roman"/>
          <w:szCs w:val="20"/>
        </w:rPr>
        <w:t xml:space="preserve">d </w:t>
      </w:r>
      <w:proofErr w:type="spellStart"/>
      <w:r w:rsidR="00F833FC" w:rsidRPr="0007182A">
        <w:rPr>
          <w:rFonts w:ascii="Times New Roman" w:hAnsi="Times New Roman"/>
          <w:szCs w:val="20"/>
        </w:rPr>
        <w:t>emissivities</w:t>
      </w:r>
      <w:proofErr w:type="spellEnd"/>
      <w:r w:rsidR="00F833FC" w:rsidRPr="0007182A">
        <w:rPr>
          <w:rFonts w:ascii="Times New Roman" w:hAnsi="Times New Roman"/>
          <w:szCs w:val="20"/>
        </w:rPr>
        <w:t xml:space="preserve"> of 0.64 and 0.5</w:t>
      </w:r>
      <w:r w:rsidR="00636055" w:rsidRPr="0007182A">
        <w:rPr>
          <w:rFonts w:ascii="Times New Roman" w:hAnsi="Times New Roman"/>
          <w:szCs w:val="20"/>
        </w:rPr>
        <w:t xml:space="preserve"> respectively</w:t>
      </w:r>
      <w:r w:rsidR="00257DC0" w:rsidRPr="0007182A">
        <w:rPr>
          <w:rFonts w:ascii="Times New Roman" w:hAnsi="Times New Roman"/>
          <w:szCs w:val="20"/>
        </w:rPr>
        <w:t xml:space="preserve">; the difference in these </w:t>
      </w:r>
      <w:proofErr w:type="spellStart"/>
      <w:r w:rsidR="00257DC0" w:rsidRPr="0007182A">
        <w:rPr>
          <w:rFonts w:ascii="Times New Roman" w:hAnsi="Times New Roman"/>
          <w:szCs w:val="20"/>
        </w:rPr>
        <w:t>emissivities</w:t>
      </w:r>
      <w:proofErr w:type="spellEnd"/>
      <w:r w:rsidR="00257DC0" w:rsidRPr="0007182A">
        <w:rPr>
          <w:rFonts w:ascii="Times New Roman" w:hAnsi="Times New Roman"/>
          <w:szCs w:val="20"/>
        </w:rPr>
        <w:t xml:space="preserve"> was due to the manual application of the coatings. </w:t>
      </w:r>
      <w:r w:rsidR="00286537" w:rsidRPr="0007182A">
        <w:rPr>
          <w:rFonts w:ascii="Times New Roman" w:hAnsi="Times New Roman"/>
          <w:szCs w:val="20"/>
        </w:rPr>
        <w:t>L</w:t>
      </w:r>
      <w:r w:rsidR="00636055" w:rsidRPr="0007182A">
        <w:rPr>
          <w:rFonts w:ascii="Times New Roman" w:hAnsi="Times New Roman"/>
          <w:szCs w:val="20"/>
        </w:rPr>
        <w:t xml:space="preserve">ower </w:t>
      </w:r>
      <w:proofErr w:type="spellStart"/>
      <w:r w:rsidR="00636055" w:rsidRPr="0007182A">
        <w:rPr>
          <w:rFonts w:ascii="Times New Roman" w:hAnsi="Times New Roman"/>
          <w:szCs w:val="20"/>
        </w:rPr>
        <w:t>emissivities</w:t>
      </w:r>
      <w:proofErr w:type="spellEnd"/>
      <w:r w:rsidR="00636055" w:rsidRPr="0007182A">
        <w:rPr>
          <w:rFonts w:ascii="Times New Roman" w:hAnsi="Times New Roman"/>
          <w:szCs w:val="20"/>
        </w:rPr>
        <w:t xml:space="preserve"> </w:t>
      </w:r>
      <w:r w:rsidR="00286537" w:rsidRPr="0007182A">
        <w:rPr>
          <w:rFonts w:ascii="Times New Roman" w:hAnsi="Times New Roman"/>
          <w:szCs w:val="20"/>
        </w:rPr>
        <w:t>might</w:t>
      </w:r>
      <w:r w:rsidR="00636055" w:rsidRPr="0007182A">
        <w:rPr>
          <w:rFonts w:ascii="Times New Roman" w:hAnsi="Times New Roman"/>
          <w:szCs w:val="20"/>
        </w:rPr>
        <w:t xml:space="preserve"> have been possible with a thinner coating</w:t>
      </w:r>
      <w:r w:rsidR="00DC07A5" w:rsidRPr="0007182A">
        <w:rPr>
          <w:rFonts w:ascii="Times New Roman" w:hAnsi="Times New Roman"/>
          <w:szCs w:val="20"/>
        </w:rPr>
        <w:t xml:space="preserve">; </w:t>
      </w:r>
      <w:r w:rsidR="00A234C5" w:rsidRPr="0007182A">
        <w:rPr>
          <w:rFonts w:ascii="Times New Roman" w:hAnsi="Times New Roman"/>
          <w:szCs w:val="20"/>
        </w:rPr>
        <w:t xml:space="preserve">this would </w:t>
      </w:r>
      <w:r w:rsidR="00905741" w:rsidRPr="0007182A">
        <w:rPr>
          <w:rFonts w:ascii="Times New Roman" w:hAnsi="Times New Roman"/>
          <w:szCs w:val="20"/>
        </w:rPr>
        <w:t xml:space="preserve">however </w:t>
      </w:r>
      <w:r w:rsidR="00A234C5" w:rsidRPr="0007182A">
        <w:rPr>
          <w:rFonts w:ascii="Times New Roman" w:hAnsi="Times New Roman"/>
          <w:szCs w:val="20"/>
        </w:rPr>
        <w:t xml:space="preserve">have adversely reduced </w:t>
      </w:r>
      <w:r w:rsidR="00636055" w:rsidRPr="0007182A">
        <w:rPr>
          <w:rFonts w:ascii="Times New Roman" w:hAnsi="Times New Roman"/>
          <w:szCs w:val="20"/>
        </w:rPr>
        <w:t xml:space="preserve">the absorbance </w:t>
      </w:r>
      <w:r w:rsidR="00681653" w:rsidRPr="0007182A">
        <w:rPr>
          <w:rFonts w:ascii="Times New Roman" w:hAnsi="Times New Roman"/>
          <w:szCs w:val="20"/>
        </w:rPr>
        <w:t>of the plate</w:t>
      </w:r>
      <w:r w:rsidR="00636055" w:rsidRPr="0007182A">
        <w:rPr>
          <w:rFonts w:ascii="Times New Roman" w:hAnsi="Times New Roman"/>
          <w:szCs w:val="20"/>
        </w:rPr>
        <w:t>.</w:t>
      </w:r>
      <w:r w:rsidR="00726338" w:rsidRPr="0007182A">
        <w:rPr>
          <w:rFonts w:ascii="Times New Roman" w:hAnsi="Times New Roman"/>
          <w:szCs w:val="20"/>
        </w:rPr>
        <w:t xml:space="preserve"> </w:t>
      </w:r>
      <w:r w:rsidR="00703745" w:rsidRPr="0007182A">
        <w:rPr>
          <w:rFonts w:ascii="Times New Roman" w:hAnsi="Times New Roman"/>
          <w:szCs w:val="20"/>
        </w:rPr>
        <w:t>After painting</w:t>
      </w:r>
      <w:r w:rsidR="00681653" w:rsidRPr="0007182A">
        <w:rPr>
          <w:rFonts w:ascii="Times New Roman" w:hAnsi="Times New Roman"/>
          <w:szCs w:val="20"/>
        </w:rPr>
        <w:t>,</w:t>
      </w:r>
      <w:r w:rsidR="00703745" w:rsidRPr="0007182A">
        <w:rPr>
          <w:rFonts w:ascii="Times New Roman" w:hAnsi="Times New Roman"/>
          <w:szCs w:val="20"/>
        </w:rPr>
        <w:t xml:space="preserve"> the copper plate was baked at 200°C for 2 hours to </w:t>
      </w:r>
      <w:r w:rsidR="00DD2A91" w:rsidRPr="0007182A">
        <w:rPr>
          <w:rFonts w:ascii="Times New Roman" w:hAnsi="Times New Roman"/>
          <w:szCs w:val="20"/>
        </w:rPr>
        <w:t>enable the</w:t>
      </w:r>
      <w:r w:rsidR="00703745" w:rsidRPr="0007182A">
        <w:rPr>
          <w:rFonts w:ascii="Times New Roman" w:hAnsi="Times New Roman"/>
          <w:szCs w:val="20"/>
        </w:rPr>
        <w:t xml:space="preserve"> volatile components </w:t>
      </w:r>
      <w:r w:rsidR="00DD2A91" w:rsidRPr="0007182A">
        <w:rPr>
          <w:rFonts w:ascii="Times New Roman" w:hAnsi="Times New Roman"/>
          <w:szCs w:val="20"/>
        </w:rPr>
        <w:t xml:space="preserve">of the coating </w:t>
      </w:r>
      <w:r w:rsidR="00703745" w:rsidRPr="0007182A">
        <w:rPr>
          <w:rFonts w:ascii="Times New Roman" w:hAnsi="Times New Roman"/>
          <w:szCs w:val="20"/>
        </w:rPr>
        <w:t>to evaporate</w:t>
      </w:r>
      <w:r w:rsidR="00DE598C" w:rsidRPr="0007182A">
        <w:rPr>
          <w:rFonts w:ascii="Times New Roman" w:hAnsi="Times New Roman"/>
          <w:szCs w:val="20"/>
        </w:rPr>
        <w:t xml:space="preserve"> th</w:t>
      </w:r>
      <w:r w:rsidR="00D419E8" w:rsidRPr="0007182A">
        <w:rPr>
          <w:rFonts w:ascii="Times New Roman" w:hAnsi="Times New Roman"/>
          <w:szCs w:val="20"/>
        </w:rPr>
        <w:t>us</w:t>
      </w:r>
      <w:r w:rsidR="00DE598C" w:rsidRPr="0007182A">
        <w:rPr>
          <w:rFonts w:ascii="Times New Roman" w:hAnsi="Times New Roman"/>
          <w:szCs w:val="20"/>
        </w:rPr>
        <w:t xml:space="preserve"> minimising future contamination of </w:t>
      </w:r>
      <w:r w:rsidR="00703745" w:rsidRPr="0007182A">
        <w:rPr>
          <w:rFonts w:ascii="Times New Roman" w:hAnsi="Times New Roman"/>
          <w:szCs w:val="20"/>
        </w:rPr>
        <w:t xml:space="preserve">the vacuum enclosure. </w:t>
      </w:r>
      <w:r w:rsidR="0021431D" w:rsidRPr="0007182A">
        <w:rPr>
          <w:rFonts w:ascii="Times New Roman" w:hAnsi="Times New Roman"/>
          <w:szCs w:val="20"/>
        </w:rPr>
        <w:t>Commercial</w:t>
      </w:r>
      <w:r w:rsidR="00DB6D8A" w:rsidRPr="0007182A">
        <w:rPr>
          <w:rFonts w:ascii="Times New Roman" w:hAnsi="Times New Roman"/>
          <w:szCs w:val="20"/>
        </w:rPr>
        <w:t>ly available solar absorbers</w:t>
      </w:r>
      <w:r w:rsidR="0021431D" w:rsidRPr="0007182A">
        <w:rPr>
          <w:rFonts w:ascii="Times New Roman" w:hAnsi="Times New Roman"/>
          <w:szCs w:val="20"/>
        </w:rPr>
        <w:t xml:space="preserve"> use highly optimised</w:t>
      </w:r>
      <w:r w:rsidR="00C92645" w:rsidRPr="0007182A">
        <w:rPr>
          <w:rFonts w:ascii="Times New Roman" w:hAnsi="Times New Roman"/>
          <w:szCs w:val="20"/>
        </w:rPr>
        <w:t xml:space="preserve"> </w:t>
      </w:r>
      <w:r w:rsidR="0021431D" w:rsidRPr="0007182A">
        <w:rPr>
          <w:rFonts w:ascii="Times New Roman" w:hAnsi="Times New Roman"/>
          <w:szCs w:val="20"/>
        </w:rPr>
        <w:t xml:space="preserve">selective absorbance coatings with very low </w:t>
      </w:r>
      <w:r w:rsidR="00413A0B" w:rsidRPr="0007182A">
        <w:rPr>
          <w:rFonts w:ascii="Times New Roman" w:hAnsi="Times New Roman"/>
          <w:szCs w:val="20"/>
        </w:rPr>
        <w:t>infrared (</w:t>
      </w:r>
      <w:r w:rsidR="0021431D" w:rsidRPr="0007182A">
        <w:rPr>
          <w:rFonts w:ascii="Times New Roman" w:hAnsi="Times New Roman"/>
          <w:szCs w:val="20"/>
        </w:rPr>
        <w:t>IR</w:t>
      </w:r>
      <w:r w:rsidR="00413A0B" w:rsidRPr="0007182A">
        <w:rPr>
          <w:rFonts w:ascii="Times New Roman" w:hAnsi="Times New Roman"/>
          <w:szCs w:val="20"/>
        </w:rPr>
        <w:t>)</w:t>
      </w:r>
      <w:r w:rsidR="0021431D" w:rsidRPr="0007182A">
        <w:rPr>
          <w:rFonts w:ascii="Times New Roman" w:hAnsi="Times New Roman"/>
          <w:szCs w:val="20"/>
        </w:rPr>
        <w:t xml:space="preserve"> </w:t>
      </w:r>
      <w:proofErr w:type="spellStart"/>
      <w:r w:rsidR="0021431D" w:rsidRPr="0007182A">
        <w:rPr>
          <w:rFonts w:ascii="Times New Roman" w:hAnsi="Times New Roman"/>
          <w:szCs w:val="20"/>
        </w:rPr>
        <w:t>emissivities</w:t>
      </w:r>
      <w:proofErr w:type="spellEnd"/>
      <w:r w:rsidR="0021431D" w:rsidRPr="0007182A">
        <w:rPr>
          <w:rFonts w:ascii="Times New Roman" w:hAnsi="Times New Roman"/>
          <w:szCs w:val="20"/>
        </w:rPr>
        <w:t xml:space="preserve"> to reduce heat loss</w:t>
      </w:r>
      <w:r w:rsidR="00413A0B" w:rsidRPr="0007182A">
        <w:rPr>
          <w:rFonts w:ascii="Times New Roman" w:hAnsi="Times New Roman"/>
          <w:szCs w:val="20"/>
        </w:rPr>
        <w:t>, however</w:t>
      </w:r>
      <w:r w:rsidR="0021431D" w:rsidRPr="0007182A">
        <w:rPr>
          <w:rFonts w:ascii="Times New Roman" w:hAnsi="Times New Roman"/>
          <w:szCs w:val="20"/>
        </w:rPr>
        <w:t xml:space="preserve"> these could not be procured </w:t>
      </w:r>
      <w:r w:rsidR="00413A0B" w:rsidRPr="0007182A">
        <w:rPr>
          <w:rFonts w:ascii="Times New Roman" w:hAnsi="Times New Roman"/>
          <w:szCs w:val="20"/>
        </w:rPr>
        <w:t>for</w:t>
      </w:r>
      <w:r w:rsidR="0021431D" w:rsidRPr="0007182A">
        <w:rPr>
          <w:rFonts w:ascii="Times New Roman" w:hAnsi="Times New Roman"/>
          <w:szCs w:val="20"/>
        </w:rPr>
        <w:t xml:space="preserve"> a one-off </w:t>
      </w:r>
      <w:r w:rsidR="00413A0B" w:rsidRPr="0007182A">
        <w:rPr>
          <w:rFonts w:ascii="Times New Roman" w:hAnsi="Times New Roman"/>
          <w:szCs w:val="20"/>
        </w:rPr>
        <w:t>absorber. T</w:t>
      </w:r>
      <w:r w:rsidR="0021431D" w:rsidRPr="0007182A">
        <w:rPr>
          <w:rFonts w:ascii="Times New Roman" w:hAnsi="Times New Roman"/>
          <w:szCs w:val="20"/>
        </w:rPr>
        <w:t>he relatively high</w:t>
      </w:r>
      <w:r w:rsidR="003C7DCD" w:rsidRPr="0007182A">
        <w:rPr>
          <w:rFonts w:ascii="Times New Roman" w:hAnsi="Times New Roman"/>
          <w:szCs w:val="20"/>
        </w:rPr>
        <w:t>er</w:t>
      </w:r>
      <w:r w:rsidR="0021431D" w:rsidRPr="0007182A">
        <w:rPr>
          <w:rFonts w:ascii="Times New Roman" w:hAnsi="Times New Roman"/>
          <w:szCs w:val="20"/>
        </w:rPr>
        <w:t xml:space="preserve"> emissivity of the </w:t>
      </w:r>
      <w:proofErr w:type="spellStart"/>
      <w:r w:rsidR="003C7DCD" w:rsidRPr="0007182A">
        <w:rPr>
          <w:rFonts w:ascii="Times New Roman" w:hAnsi="Times New Roman"/>
          <w:szCs w:val="20"/>
        </w:rPr>
        <w:t>Solk</w:t>
      </w:r>
      <w:r w:rsidR="002A56AD" w:rsidRPr="0007182A">
        <w:rPr>
          <w:rFonts w:ascii="Times New Roman" w:hAnsi="Times New Roman"/>
          <w:szCs w:val="20"/>
        </w:rPr>
        <w:t>o</w:t>
      </w:r>
      <w:r w:rsidR="003C7DCD" w:rsidRPr="0007182A">
        <w:rPr>
          <w:rFonts w:ascii="Times New Roman" w:hAnsi="Times New Roman"/>
          <w:szCs w:val="20"/>
        </w:rPr>
        <w:t>te</w:t>
      </w:r>
      <w:proofErr w:type="spellEnd"/>
      <w:r w:rsidR="003C7DCD" w:rsidRPr="0007182A">
        <w:rPr>
          <w:rFonts w:ascii="Times New Roman" w:hAnsi="Times New Roman"/>
          <w:szCs w:val="20"/>
        </w:rPr>
        <w:t xml:space="preserve"> used</w:t>
      </w:r>
      <w:r w:rsidR="0021431D" w:rsidRPr="0007182A">
        <w:rPr>
          <w:rFonts w:ascii="Times New Roman" w:hAnsi="Times New Roman"/>
          <w:szCs w:val="20"/>
        </w:rPr>
        <w:t xml:space="preserve"> in this experiment </w:t>
      </w:r>
      <w:r w:rsidR="003C7DCD" w:rsidRPr="0007182A">
        <w:rPr>
          <w:rFonts w:ascii="Times New Roman" w:hAnsi="Times New Roman"/>
          <w:szCs w:val="20"/>
        </w:rPr>
        <w:t>did</w:t>
      </w:r>
      <w:r w:rsidR="009D1091" w:rsidRPr="0007182A">
        <w:rPr>
          <w:rFonts w:ascii="Times New Roman" w:hAnsi="Times New Roman"/>
          <w:szCs w:val="20"/>
        </w:rPr>
        <w:t xml:space="preserve"> not</w:t>
      </w:r>
      <w:r w:rsidR="0021431D" w:rsidRPr="0007182A">
        <w:rPr>
          <w:rFonts w:ascii="Times New Roman" w:hAnsi="Times New Roman"/>
          <w:szCs w:val="20"/>
        </w:rPr>
        <w:t xml:space="preserve"> detract from the estimation of gas conduction losses.</w:t>
      </w:r>
    </w:p>
    <w:p w14:paraId="3C59514E" w14:textId="07C6D85F" w:rsidR="00726338" w:rsidRPr="0007182A" w:rsidRDefault="000C566F" w:rsidP="000C566F">
      <w:pPr>
        <w:jc w:val="both"/>
        <w:rPr>
          <w:rFonts w:ascii="Times New Roman" w:hAnsi="Times New Roman"/>
          <w:szCs w:val="20"/>
        </w:rPr>
      </w:pPr>
      <w:r w:rsidRPr="0007182A">
        <w:rPr>
          <w:rFonts w:ascii="Times New Roman" w:hAnsi="Times New Roman"/>
          <w:szCs w:val="20"/>
        </w:rPr>
        <w:t xml:space="preserve">     </w:t>
      </w:r>
      <w:r w:rsidR="00726338" w:rsidRPr="0007182A">
        <w:rPr>
          <w:rFonts w:ascii="Times New Roman" w:hAnsi="Times New Roman"/>
          <w:szCs w:val="20"/>
        </w:rPr>
        <w:t xml:space="preserve">The </w:t>
      </w:r>
      <w:r w:rsidR="00895D4E" w:rsidRPr="0007182A">
        <w:rPr>
          <w:rFonts w:ascii="Times New Roman" w:hAnsi="Times New Roman"/>
          <w:szCs w:val="20"/>
        </w:rPr>
        <w:t xml:space="preserve">copper </w:t>
      </w:r>
      <w:r w:rsidR="002A56AD" w:rsidRPr="0007182A">
        <w:rPr>
          <w:rFonts w:ascii="Times New Roman" w:hAnsi="Times New Roman"/>
          <w:szCs w:val="20"/>
        </w:rPr>
        <w:t xml:space="preserve">absorber </w:t>
      </w:r>
      <w:r w:rsidR="00895D4E" w:rsidRPr="0007182A">
        <w:rPr>
          <w:rFonts w:ascii="Times New Roman" w:hAnsi="Times New Roman"/>
          <w:szCs w:val="20"/>
        </w:rPr>
        <w:t>plate</w:t>
      </w:r>
      <w:r w:rsidR="00726338" w:rsidRPr="0007182A">
        <w:rPr>
          <w:rFonts w:ascii="Times New Roman" w:hAnsi="Times New Roman"/>
          <w:szCs w:val="20"/>
        </w:rPr>
        <w:t xml:space="preserve"> was </w:t>
      </w:r>
      <w:r w:rsidR="002A56AD" w:rsidRPr="0007182A">
        <w:rPr>
          <w:rFonts w:ascii="Times New Roman" w:hAnsi="Times New Roman"/>
          <w:szCs w:val="20"/>
        </w:rPr>
        <w:t>supported</w:t>
      </w:r>
      <w:r w:rsidR="00726338" w:rsidRPr="0007182A">
        <w:rPr>
          <w:rFonts w:ascii="Times New Roman" w:hAnsi="Times New Roman"/>
          <w:szCs w:val="20"/>
        </w:rPr>
        <w:t xml:space="preserve"> 8 mm above the bottom glass pane by four glass pillars</w:t>
      </w:r>
      <w:r w:rsidR="002A56AD" w:rsidRPr="0007182A">
        <w:rPr>
          <w:rFonts w:ascii="Times New Roman" w:hAnsi="Times New Roman"/>
          <w:szCs w:val="20"/>
        </w:rPr>
        <w:t xml:space="preserve"> (</w:t>
      </w:r>
      <w:r w:rsidR="00726338" w:rsidRPr="0007182A">
        <w:rPr>
          <w:rFonts w:ascii="Times New Roman" w:hAnsi="Times New Roman"/>
          <w:szCs w:val="20"/>
        </w:rPr>
        <w:t>Fig</w:t>
      </w:r>
      <w:r w:rsidR="008F7D19" w:rsidRPr="0007182A">
        <w:rPr>
          <w:rFonts w:ascii="Times New Roman" w:hAnsi="Times New Roman"/>
          <w:szCs w:val="20"/>
        </w:rPr>
        <w:t>ure 1a</w:t>
      </w:r>
      <w:r w:rsidR="00853D3C" w:rsidRPr="0007182A">
        <w:rPr>
          <w:rFonts w:ascii="Times New Roman" w:hAnsi="Times New Roman"/>
          <w:szCs w:val="20"/>
        </w:rPr>
        <w:t xml:space="preserve">) which </w:t>
      </w:r>
      <w:r w:rsidR="00895D4E" w:rsidRPr="0007182A">
        <w:rPr>
          <w:rFonts w:ascii="Times New Roman" w:hAnsi="Times New Roman"/>
          <w:szCs w:val="20"/>
        </w:rPr>
        <w:t xml:space="preserve">were </w:t>
      </w:r>
      <w:r w:rsidR="00F20AD2" w:rsidRPr="0007182A">
        <w:rPr>
          <w:rFonts w:ascii="Times New Roman" w:hAnsi="Times New Roman"/>
          <w:szCs w:val="20"/>
        </w:rPr>
        <w:t>fixed</w:t>
      </w:r>
      <w:r w:rsidR="00895D4E" w:rsidRPr="0007182A">
        <w:rPr>
          <w:rFonts w:ascii="Times New Roman" w:hAnsi="Times New Roman"/>
          <w:szCs w:val="20"/>
        </w:rPr>
        <w:t xml:space="preserve"> </w:t>
      </w:r>
      <w:r w:rsidR="00931AD1" w:rsidRPr="0007182A">
        <w:rPr>
          <w:rFonts w:ascii="Times New Roman" w:hAnsi="Times New Roman"/>
          <w:szCs w:val="20"/>
        </w:rPr>
        <w:t xml:space="preserve">to </w:t>
      </w:r>
      <w:r w:rsidR="004567EE" w:rsidRPr="0007182A">
        <w:rPr>
          <w:rFonts w:ascii="Times New Roman" w:hAnsi="Times New Roman"/>
          <w:szCs w:val="20"/>
        </w:rPr>
        <w:t xml:space="preserve">both </w:t>
      </w:r>
      <w:r w:rsidR="00931AD1" w:rsidRPr="0007182A">
        <w:rPr>
          <w:rFonts w:ascii="Times New Roman" w:hAnsi="Times New Roman"/>
          <w:szCs w:val="20"/>
        </w:rPr>
        <w:t xml:space="preserve">the copper plate and the bottom glass pane </w:t>
      </w:r>
      <w:r w:rsidR="00895D4E" w:rsidRPr="0007182A">
        <w:rPr>
          <w:rFonts w:ascii="Times New Roman" w:hAnsi="Times New Roman"/>
          <w:szCs w:val="20"/>
        </w:rPr>
        <w:t xml:space="preserve">using </w:t>
      </w:r>
      <w:r w:rsidR="00853D3C" w:rsidRPr="0007182A">
        <w:rPr>
          <w:rFonts w:ascii="Times New Roman" w:hAnsi="Times New Roman"/>
          <w:szCs w:val="20"/>
        </w:rPr>
        <w:t xml:space="preserve">the proprietary adhesive </w:t>
      </w:r>
      <w:r w:rsidR="00653F16" w:rsidRPr="0007182A">
        <w:rPr>
          <w:rFonts w:ascii="Times New Roman" w:hAnsi="Times New Roman"/>
          <w:szCs w:val="20"/>
        </w:rPr>
        <w:t>A</w:t>
      </w:r>
      <w:r w:rsidR="00895D4E" w:rsidRPr="0007182A">
        <w:rPr>
          <w:rFonts w:ascii="Times New Roman" w:hAnsi="Times New Roman"/>
          <w:szCs w:val="20"/>
        </w:rPr>
        <w:t>r</w:t>
      </w:r>
      <w:r w:rsidR="004567EE" w:rsidRPr="0007182A">
        <w:rPr>
          <w:rFonts w:ascii="Times New Roman" w:hAnsi="Times New Roman"/>
          <w:szCs w:val="20"/>
        </w:rPr>
        <w:t>aldite</w:t>
      </w:r>
      <w:r w:rsidR="0059730E" w:rsidRPr="0007182A">
        <w:rPr>
          <w:rFonts w:ascii="Times New Roman" w:hAnsi="Times New Roman"/>
          <w:szCs w:val="20"/>
        </w:rPr>
        <w:t xml:space="preserve"> (Araldite, 2011)</w:t>
      </w:r>
      <w:r w:rsidR="00895D4E" w:rsidRPr="0007182A">
        <w:rPr>
          <w:rFonts w:ascii="Times New Roman" w:hAnsi="Times New Roman"/>
          <w:szCs w:val="20"/>
        </w:rPr>
        <w:t>.</w:t>
      </w:r>
      <w:r w:rsidR="008A3B7F" w:rsidRPr="0007182A">
        <w:rPr>
          <w:rFonts w:ascii="Times New Roman" w:hAnsi="Times New Roman"/>
          <w:szCs w:val="20"/>
        </w:rPr>
        <w:t xml:space="preserve"> </w:t>
      </w:r>
      <w:r w:rsidR="0001086B" w:rsidRPr="0007182A">
        <w:rPr>
          <w:rFonts w:ascii="Times New Roman" w:hAnsi="Times New Roman"/>
          <w:szCs w:val="20"/>
        </w:rPr>
        <w:t>A</w:t>
      </w:r>
      <w:r w:rsidR="00B26BAE" w:rsidRPr="0007182A">
        <w:rPr>
          <w:rFonts w:ascii="Times New Roman" w:hAnsi="Times New Roman"/>
          <w:szCs w:val="20"/>
        </w:rPr>
        <w:t xml:space="preserve">lthough </w:t>
      </w:r>
      <w:r w:rsidR="006E0451" w:rsidRPr="0007182A">
        <w:rPr>
          <w:rFonts w:ascii="Times New Roman" w:hAnsi="Times New Roman"/>
          <w:szCs w:val="20"/>
        </w:rPr>
        <w:t xml:space="preserve">outgassing from </w:t>
      </w:r>
      <w:r w:rsidR="007F0E98" w:rsidRPr="0007182A">
        <w:rPr>
          <w:rFonts w:ascii="Times New Roman" w:hAnsi="Times New Roman"/>
          <w:szCs w:val="20"/>
        </w:rPr>
        <w:t>the adhesive</w:t>
      </w:r>
      <w:r w:rsidR="0001086B" w:rsidRPr="0007182A">
        <w:rPr>
          <w:rFonts w:ascii="Times New Roman" w:hAnsi="Times New Roman"/>
          <w:szCs w:val="20"/>
        </w:rPr>
        <w:t xml:space="preserve"> </w:t>
      </w:r>
      <w:r w:rsidR="006E0451" w:rsidRPr="0007182A">
        <w:rPr>
          <w:rFonts w:ascii="Times New Roman" w:hAnsi="Times New Roman"/>
          <w:szCs w:val="20"/>
        </w:rPr>
        <w:t xml:space="preserve">has the potential to </w:t>
      </w:r>
      <w:r w:rsidR="0001086B" w:rsidRPr="0007182A">
        <w:rPr>
          <w:rFonts w:ascii="Times New Roman" w:hAnsi="Times New Roman"/>
          <w:szCs w:val="20"/>
        </w:rPr>
        <w:t>raise the vacuum pressure</w:t>
      </w:r>
      <w:r w:rsidR="00B26BAE" w:rsidRPr="0007182A">
        <w:rPr>
          <w:rFonts w:ascii="Times New Roman" w:hAnsi="Times New Roman"/>
          <w:szCs w:val="20"/>
        </w:rPr>
        <w:t xml:space="preserve">, </w:t>
      </w:r>
      <w:r w:rsidR="0001086B" w:rsidRPr="0007182A">
        <w:rPr>
          <w:rFonts w:ascii="Times New Roman" w:hAnsi="Times New Roman"/>
          <w:szCs w:val="20"/>
        </w:rPr>
        <w:t xml:space="preserve">previous experience suggested the small </w:t>
      </w:r>
      <w:r w:rsidR="00B26BAE" w:rsidRPr="0007182A">
        <w:rPr>
          <w:rFonts w:ascii="Times New Roman" w:hAnsi="Times New Roman"/>
          <w:szCs w:val="20"/>
        </w:rPr>
        <w:t>quantity required</w:t>
      </w:r>
      <w:r w:rsidR="0001086B" w:rsidRPr="0007182A">
        <w:rPr>
          <w:rFonts w:ascii="Times New Roman" w:hAnsi="Times New Roman"/>
          <w:szCs w:val="20"/>
        </w:rPr>
        <w:t xml:space="preserve"> would have little effect</w:t>
      </w:r>
      <w:r w:rsidR="00B26BAE" w:rsidRPr="0007182A">
        <w:rPr>
          <w:rFonts w:ascii="Times New Roman" w:hAnsi="Times New Roman"/>
          <w:szCs w:val="20"/>
        </w:rPr>
        <w:t xml:space="preserve"> on the vacuum </w:t>
      </w:r>
      <w:r w:rsidR="00E94F22" w:rsidRPr="0007182A">
        <w:rPr>
          <w:rFonts w:ascii="Times New Roman" w:hAnsi="Times New Roman"/>
          <w:szCs w:val="20"/>
        </w:rPr>
        <w:t>stability</w:t>
      </w:r>
      <w:r w:rsidR="0001086B" w:rsidRPr="0007182A">
        <w:rPr>
          <w:rFonts w:ascii="Times New Roman" w:hAnsi="Times New Roman"/>
          <w:szCs w:val="20"/>
        </w:rPr>
        <w:t xml:space="preserve"> over a </w:t>
      </w:r>
      <w:proofErr w:type="gramStart"/>
      <w:r w:rsidR="0001086B" w:rsidRPr="0007182A">
        <w:rPr>
          <w:rFonts w:ascii="Times New Roman" w:hAnsi="Times New Roman"/>
          <w:szCs w:val="20"/>
        </w:rPr>
        <w:t>3 day</w:t>
      </w:r>
      <w:proofErr w:type="gramEnd"/>
      <w:r w:rsidR="0001086B" w:rsidRPr="0007182A">
        <w:rPr>
          <w:rFonts w:ascii="Times New Roman" w:hAnsi="Times New Roman"/>
          <w:szCs w:val="20"/>
        </w:rPr>
        <w:t xml:space="preserve"> test period</w:t>
      </w:r>
      <w:r w:rsidR="00E94F22" w:rsidRPr="0007182A">
        <w:rPr>
          <w:rFonts w:ascii="Times New Roman" w:hAnsi="Times New Roman"/>
          <w:szCs w:val="20"/>
        </w:rPr>
        <w:t xml:space="preserve"> in this study</w:t>
      </w:r>
      <w:r w:rsidR="0001086B" w:rsidRPr="0007182A">
        <w:rPr>
          <w:rFonts w:ascii="Times New Roman" w:hAnsi="Times New Roman"/>
          <w:szCs w:val="20"/>
        </w:rPr>
        <w:t>.</w:t>
      </w:r>
      <w:r w:rsidR="003D75B6" w:rsidRPr="0007182A">
        <w:rPr>
          <w:rFonts w:ascii="Times New Roman" w:hAnsi="Times New Roman"/>
          <w:szCs w:val="20"/>
        </w:rPr>
        <w:t xml:space="preserve"> </w:t>
      </w:r>
      <w:r w:rsidR="00726338" w:rsidRPr="0007182A">
        <w:rPr>
          <w:rFonts w:ascii="Times New Roman" w:hAnsi="Times New Roman"/>
          <w:szCs w:val="20"/>
        </w:rPr>
        <w:t xml:space="preserve">These </w:t>
      </w:r>
      <w:r w:rsidR="00E94F22" w:rsidRPr="0007182A">
        <w:rPr>
          <w:rFonts w:ascii="Times New Roman" w:hAnsi="Times New Roman"/>
          <w:szCs w:val="20"/>
        </w:rPr>
        <w:t xml:space="preserve">support </w:t>
      </w:r>
      <w:r w:rsidR="00726338" w:rsidRPr="0007182A">
        <w:rPr>
          <w:rFonts w:ascii="Times New Roman" w:hAnsi="Times New Roman"/>
          <w:szCs w:val="20"/>
        </w:rPr>
        <w:t xml:space="preserve">pillars were the only contact points between the absorber and the vacuum </w:t>
      </w:r>
      <w:r w:rsidR="00D332E1" w:rsidRPr="0007182A">
        <w:rPr>
          <w:rFonts w:ascii="Times New Roman" w:hAnsi="Times New Roman"/>
          <w:szCs w:val="20"/>
        </w:rPr>
        <w:t>enclosure</w:t>
      </w:r>
      <w:r w:rsidR="00E94F22" w:rsidRPr="0007182A">
        <w:rPr>
          <w:rFonts w:ascii="Times New Roman" w:hAnsi="Times New Roman"/>
          <w:szCs w:val="20"/>
        </w:rPr>
        <w:t xml:space="preserve"> with a gap of 6.3 mm between the copper plate and the </w:t>
      </w:r>
      <w:r w:rsidR="007E42E3" w:rsidRPr="0007182A">
        <w:rPr>
          <w:rFonts w:ascii="Times New Roman" w:hAnsi="Times New Roman"/>
          <w:szCs w:val="20"/>
        </w:rPr>
        <w:t>top</w:t>
      </w:r>
      <w:r w:rsidR="00E94F22" w:rsidRPr="0007182A">
        <w:rPr>
          <w:rFonts w:ascii="Times New Roman" w:hAnsi="Times New Roman"/>
          <w:szCs w:val="20"/>
        </w:rPr>
        <w:t xml:space="preserve"> glass cover</w:t>
      </w:r>
      <w:r w:rsidR="00656019" w:rsidRPr="0007182A">
        <w:rPr>
          <w:rFonts w:ascii="Times New Roman" w:hAnsi="Times New Roman"/>
          <w:szCs w:val="20"/>
        </w:rPr>
        <w:t xml:space="preserve"> of the enclosure</w:t>
      </w:r>
      <w:r w:rsidR="00E94F22" w:rsidRPr="0007182A">
        <w:rPr>
          <w:rFonts w:ascii="Times New Roman" w:hAnsi="Times New Roman"/>
          <w:szCs w:val="20"/>
        </w:rPr>
        <w:t>.</w:t>
      </w:r>
      <w:r w:rsidR="00FF4692" w:rsidRPr="0007182A">
        <w:rPr>
          <w:rFonts w:ascii="Times New Roman" w:hAnsi="Times New Roman"/>
          <w:szCs w:val="20"/>
        </w:rPr>
        <w:t xml:space="preserve"> The copper plate was 360</w:t>
      </w:r>
      <w:r w:rsidR="007F0E98" w:rsidRPr="0007182A">
        <w:rPr>
          <w:rFonts w:ascii="Times New Roman" w:hAnsi="Times New Roman"/>
          <w:szCs w:val="20"/>
        </w:rPr>
        <w:t xml:space="preserve"> </w:t>
      </w:r>
      <w:r w:rsidR="00FF4692" w:rsidRPr="0007182A">
        <w:rPr>
          <w:rFonts w:ascii="Times New Roman" w:hAnsi="Times New Roman"/>
          <w:szCs w:val="20"/>
        </w:rPr>
        <w:t>×</w:t>
      </w:r>
      <w:r w:rsidR="007F0E98" w:rsidRPr="0007182A">
        <w:rPr>
          <w:rFonts w:ascii="Times New Roman" w:hAnsi="Times New Roman"/>
          <w:szCs w:val="20"/>
        </w:rPr>
        <w:t xml:space="preserve"> </w:t>
      </w:r>
      <w:r w:rsidR="00FF4692" w:rsidRPr="0007182A">
        <w:rPr>
          <w:rFonts w:ascii="Times New Roman" w:hAnsi="Times New Roman"/>
          <w:szCs w:val="20"/>
        </w:rPr>
        <w:t xml:space="preserve">360 mm, 0.9 mm thick, with 10.5 mm diameter holes at a 50 mm pitch to accommodate the support pillars. </w:t>
      </w:r>
    </w:p>
    <w:p w14:paraId="726757BA" w14:textId="019D62A6" w:rsidR="000C566F" w:rsidRPr="0007182A" w:rsidRDefault="000C566F" w:rsidP="000C566F">
      <w:pPr>
        <w:jc w:val="both"/>
        <w:rPr>
          <w:rFonts w:ascii="Times New Roman" w:hAnsi="Times New Roman"/>
          <w:szCs w:val="20"/>
        </w:rPr>
      </w:pPr>
    </w:p>
    <w:p w14:paraId="615280FE" w14:textId="77777777" w:rsidR="00B97DBC" w:rsidRPr="0007182A" w:rsidRDefault="0076316A" w:rsidP="000C566F">
      <w:pPr>
        <w:rPr>
          <w:rFonts w:ascii="Times New Roman" w:hAnsi="Times New Roman"/>
          <w:szCs w:val="20"/>
        </w:rPr>
      </w:pPr>
      <w:r w:rsidRPr="0007182A">
        <w:rPr>
          <w:rFonts w:ascii="Times New Roman" w:hAnsi="Times New Roman"/>
          <w:noProof/>
          <w:szCs w:val="20"/>
          <w:lang w:eastAsia="en-GB"/>
        </w:rPr>
        <w:lastRenderedPageBreak/>
        <w:drawing>
          <wp:inline distT="0" distB="0" distL="0" distR="0" wp14:anchorId="09CA3FE4" wp14:editId="2F01BC6F">
            <wp:extent cx="2098363" cy="17970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444" r="4507"/>
                    <a:stretch/>
                  </pic:blipFill>
                  <pic:spPr bwMode="auto">
                    <a:xfrm>
                      <a:off x="0" y="0"/>
                      <a:ext cx="2101764" cy="1800000"/>
                    </a:xfrm>
                    <a:prstGeom prst="rect">
                      <a:avLst/>
                    </a:prstGeom>
                    <a:noFill/>
                    <a:ln>
                      <a:noFill/>
                    </a:ln>
                    <a:extLst>
                      <a:ext uri="{53640926-AAD7-44D8-BBD7-CCE9431645EC}">
                        <a14:shadowObscured xmlns:a14="http://schemas.microsoft.com/office/drawing/2010/main"/>
                      </a:ext>
                    </a:extLst>
                  </pic:spPr>
                </pic:pic>
              </a:graphicData>
            </a:graphic>
          </wp:inline>
        </w:drawing>
      </w:r>
      <w:r w:rsidR="00357CC2" w:rsidRPr="0007182A">
        <w:rPr>
          <w:rFonts w:ascii="Times New Roman" w:hAnsi="Times New Roman"/>
          <w:szCs w:val="20"/>
        </w:rPr>
        <w:t xml:space="preserve">           </w:t>
      </w:r>
      <w:r w:rsidR="00B97DBC" w:rsidRPr="0007182A">
        <w:rPr>
          <w:rFonts w:ascii="Times New Roman" w:hAnsi="Times New Roman"/>
          <w:noProof/>
          <w:lang w:eastAsia="en-GB"/>
        </w:rPr>
        <w:drawing>
          <wp:inline distT="0" distB="0" distL="0" distR="0" wp14:anchorId="70A6C769" wp14:editId="493D0639">
            <wp:extent cx="2829600" cy="1800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9600" cy="1800000"/>
                    </a:xfrm>
                    <a:prstGeom prst="rect">
                      <a:avLst/>
                    </a:prstGeom>
                    <a:noFill/>
                    <a:ln>
                      <a:noFill/>
                    </a:ln>
                  </pic:spPr>
                </pic:pic>
              </a:graphicData>
            </a:graphic>
          </wp:inline>
        </w:drawing>
      </w:r>
    </w:p>
    <w:p w14:paraId="5F531808" w14:textId="426C3FA8" w:rsidR="00513F3F" w:rsidRPr="00394186" w:rsidRDefault="00513F3F" w:rsidP="000C566F">
      <w:pPr>
        <w:jc w:val="both"/>
        <w:rPr>
          <w:rFonts w:ascii="Times New Roman" w:hAnsi="Times New Roman"/>
          <w:sz w:val="18"/>
          <w:szCs w:val="18"/>
        </w:rPr>
      </w:pPr>
      <w:r w:rsidRPr="00394186">
        <w:rPr>
          <w:rFonts w:ascii="Times New Roman" w:hAnsi="Times New Roman"/>
          <w:b/>
          <w:sz w:val="18"/>
          <w:szCs w:val="18"/>
        </w:rPr>
        <w:t>Figure 1(a).</w:t>
      </w:r>
      <w:r w:rsidRPr="00394186">
        <w:rPr>
          <w:rFonts w:ascii="Times New Roman" w:hAnsi="Times New Roman"/>
          <w:sz w:val="18"/>
          <w:szCs w:val="18"/>
        </w:rPr>
        <w:t xml:space="preserve"> Copper plate and glass pillar prior to spraying with </w:t>
      </w:r>
      <w:proofErr w:type="spellStart"/>
      <w:r w:rsidRPr="00394186">
        <w:rPr>
          <w:rFonts w:ascii="Times New Roman" w:hAnsi="Times New Roman"/>
          <w:sz w:val="18"/>
          <w:szCs w:val="18"/>
        </w:rPr>
        <w:t>Solkote</w:t>
      </w:r>
      <w:proofErr w:type="spellEnd"/>
      <w:r w:rsidRPr="00394186">
        <w:rPr>
          <w:rFonts w:ascii="Times New Roman" w:hAnsi="Times New Roman"/>
          <w:sz w:val="18"/>
          <w:szCs w:val="18"/>
        </w:rPr>
        <w:t>®, (b)</w:t>
      </w:r>
      <w:r w:rsidR="00087D71" w:rsidRPr="00394186">
        <w:rPr>
          <w:rFonts w:ascii="Times New Roman" w:hAnsi="Times New Roman"/>
          <w:sz w:val="18"/>
          <w:szCs w:val="18"/>
        </w:rPr>
        <w:t xml:space="preserve"> </w:t>
      </w:r>
      <w:r w:rsidRPr="00394186">
        <w:rPr>
          <w:rFonts w:ascii="Times New Roman" w:hAnsi="Times New Roman"/>
          <w:sz w:val="18"/>
          <w:szCs w:val="18"/>
        </w:rPr>
        <w:t xml:space="preserve">Copper plate mounted in the vacuum enclosure showing thermocouple positions and vacuum pump-out port. </w:t>
      </w:r>
    </w:p>
    <w:p w14:paraId="4DD2DF4E" w14:textId="3DBE5D76" w:rsidR="000C566F" w:rsidRPr="0007182A" w:rsidRDefault="000C566F" w:rsidP="000C566F">
      <w:pPr>
        <w:jc w:val="both"/>
        <w:rPr>
          <w:rFonts w:ascii="Times New Roman" w:hAnsi="Times New Roman"/>
          <w:szCs w:val="20"/>
        </w:rPr>
      </w:pPr>
    </w:p>
    <w:p w14:paraId="4B143A8E" w14:textId="77777777" w:rsidR="00257595" w:rsidRPr="0007182A" w:rsidRDefault="00257595" w:rsidP="000C566F">
      <w:pPr>
        <w:jc w:val="both"/>
        <w:rPr>
          <w:rFonts w:ascii="Times New Roman" w:hAnsi="Times New Roman"/>
          <w:szCs w:val="20"/>
        </w:rPr>
      </w:pPr>
    </w:p>
    <w:p w14:paraId="13F54964" w14:textId="5D6FCAB7" w:rsidR="00561746" w:rsidRPr="0007182A" w:rsidRDefault="000C566F" w:rsidP="000C566F">
      <w:pPr>
        <w:jc w:val="both"/>
        <w:rPr>
          <w:rFonts w:ascii="Times New Roman" w:hAnsi="Times New Roman"/>
          <w:szCs w:val="20"/>
        </w:rPr>
      </w:pPr>
      <w:r w:rsidRPr="0007182A">
        <w:rPr>
          <w:rFonts w:ascii="Times New Roman" w:hAnsi="Times New Roman"/>
          <w:szCs w:val="20"/>
        </w:rPr>
        <w:t xml:space="preserve">     </w:t>
      </w:r>
      <w:r w:rsidR="002A040A" w:rsidRPr="0007182A">
        <w:rPr>
          <w:rFonts w:ascii="Times New Roman" w:hAnsi="Times New Roman"/>
          <w:szCs w:val="20"/>
        </w:rPr>
        <w:t xml:space="preserve">A </w:t>
      </w:r>
      <w:r w:rsidR="00EA0527" w:rsidRPr="0007182A">
        <w:rPr>
          <w:rFonts w:ascii="Times New Roman" w:hAnsi="Times New Roman"/>
          <w:szCs w:val="20"/>
        </w:rPr>
        <w:t>series</w:t>
      </w:r>
      <w:r w:rsidR="002A040A" w:rsidRPr="0007182A">
        <w:rPr>
          <w:rFonts w:ascii="Times New Roman" w:hAnsi="Times New Roman"/>
          <w:szCs w:val="20"/>
        </w:rPr>
        <w:t xml:space="preserve"> of </w:t>
      </w:r>
      <w:r w:rsidR="001E3D24" w:rsidRPr="0007182A">
        <w:rPr>
          <w:rFonts w:ascii="Times New Roman" w:hAnsi="Times New Roman"/>
          <w:szCs w:val="20"/>
        </w:rPr>
        <w:t xml:space="preserve">thermocouples were attached to each side of the absorber and two </w:t>
      </w:r>
      <w:r w:rsidR="00DE07BC" w:rsidRPr="0007182A">
        <w:rPr>
          <w:rFonts w:ascii="Times New Roman" w:hAnsi="Times New Roman"/>
          <w:szCs w:val="20"/>
        </w:rPr>
        <w:t xml:space="preserve">thermocouples </w:t>
      </w:r>
      <w:r w:rsidR="001E3D24" w:rsidRPr="0007182A">
        <w:rPr>
          <w:rFonts w:ascii="Times New Roman" w:hAnsi="Times New Roman"/>
          <w:szCs w:val="20"/>
        </w:rPr>
        <w:t xml:space="preserve">were attached to each glass </w:t>
      </w:r>
      <w:r w:rsidR="006B02BB" w:rsidRPr="0007182A">
        <w:rPr>
          <w:rFonts w:ascii="Times New Roman" w:hAnsi="Times New Roman"/>
          <w:szCs w:val="20"/>
        </w:rPr>
        <w:t xml:space="preserve">cover </w:t>
      </w:r>
      <w:r w:rsidR="001E3D24" w:rsidRPr="0007182A">
        <w:rPr>
          <w:rFonts w:ascii="Times New Roman" w:hAnsi="Times New Roman"/>
          <w:szCs w:val="20"/>
        </w:rPr>
        <w:t>pane as shown in Figure 1(b).</w:t>
      </w:r>
      <w:r w:rsidR="0005397D" w:rsidRPr="0007182A">
        <w:rPr>
          <w:rFonts w:ascii="Times New Roman" w:hAnsi="Times New Roman"/>
          <w:szCs w:val="20"/>
        </w:rPr>
        <w:t xml:space="preserve"> </w:t>
      </w:r>
      <w:r w:rsidR="006B02BB" w:rsidRPr="0007182A">
        <w:rPr>
          <w:rFonts w:ascii="Times New Roman" w:hAnsi="Times New Roman"/>
          <w:szCs w:val="20"/>
        </w:rPr>
        <w:t>During solar simulator test t</w:t>
      </w:r>
      <w:r w:rsidR="001E3D24" w:rsidRPr="0007182A">
        <w:rPr>
          <w:rFonts w:ascii="Times New Roman" w:hAnsi="Times New Roman"/>
          <w:szCs w:val="20"/>
        </w:rPr>
        <w:t xml:space="preserve">he thermocouple readings across </w:t>
      </w:r>
      <w:r w:rsidR="00403165" w:rsidRPr="0007182A">
        <w:rPr>
          <w:rFonts w:ascii="Times New Roman" w:hAnsi="Times New Roman"/>
          <w:szCs w:val="20"/>
        </w:rPr>
        <w:t>each</w:t>
      </w:r>
      <w:r w:rsidR="001E3D24" w:rsidRPr="0007182A">
        <w:rPr>
          <w:rFonts w:ascii="Times New Roman" w:hAnsi="Times New Roman"/>
          <w:szCs w:val="20"/>
        </w:rPr>
        <w:t xml:space="preserve"> surface </w:t>
      </w:r>
      <w:r w:rsidR="00DE07BC" w:rsidRPr="0007182A">
        <w:rPr>
          <w:rFonts w:ascii="Times New Roman" w:hAnsi="Times New Roman"/>
          <w:szCs w:val="20"/>
        </w:rPr>
        <w:t>were</w:t>
      </w:r>
      <w:r w:rsidR="001E3D24" w:rsidRPr="0007182A">
        <w:rPr>
          <w:rFonts w:ascii="Times New Roman" w:hAnsi="Times New Roman"/>
          <w:szCs w:val="20"/>
        </w:rPr>
        <w:t xml:space="preserve"> almost identical</w:t>
      </w:r>
      <w:r w:rsidR="00DE07BC" w:rsidRPr="0007182A">
        <w:rPr>
          <w:rFonts w:ascii="Times New Roman" w:hAnsi="Times New Roman"/>
          <w:szCs w:val="20"/>
        </w:rPr>
        <w:t>.</w:t>
      </w:r>
      <w:r w:rsidR="006B02BB" w:rsidRPr="0007182A">
        <w:rPr>
          <w:rFonts w:ascii="Times New Roman" w:hAnsi="Times New Roman"/>
          <w:szCs w:val="20"/>
        </w:rPr>
        <w:t xml:space="preserve"> T</w:t>
      </w:r>
      <w:r w:rsidR="00BB0E70" w:rsidRPr="0007182A">
        <w:rPr>
          <w:rFonts w:ascii="Times New Roman" w:hAnsi="Times New Roman"/>
          <w:szCs w:val="20"/>
        </w:rPr>
        <w:t xml:space="preserve">he readings from thermocouple </w:t>
      </w:r>
      <w:r w:rsidR="006B02BB" w:rsidRPr="0007182A">
        <w:rPr>
          <w:rFonts w:ascii="Times New Roman" w:hAnsi="Times New Roman"/>
          <w:szCs w:val="20"/>
        </w:rPr>
        <w:t>location</w:t>
      </w:r>
      <w:r w:rsidR="00BB0E70" w:rsidRPr="0007182A">
        <w:rPr>
          <w:rFonts w:ascii="Times New Roman" w:hAnsi="Times New Roman"/>
          <w:szCs w:val="20"/>
        </w:rPr>
        <w:t xml:space="preserve"> “*” for the copper plate and “**” for the top glass are used in this work. </w:t>
      </w:r>
      <w:r w:rsidR="00DE07BC" w:rsidRPr="0007182A">
        <w:rPr>
          <w:rFonts w:ascii="Times New Roman" w:hAnsi="Times New Roman"/>
          <w:szCs w:val="20"/>
        </w:rPr>
        <w:t>T</w:t>
      </w:r>
      <w:r w:rsidR="001E3D24" w:rsidRPr="0007182A">
        <w:rPr>
          <w:rFonts w:ascii="Times New Roman" w:hAnsi="Times New Roman"/>
          <w:szCs w:val="20"/>
        </w:rPr>
        <w:t xml:space="preserve">he </w:t>
      </w:r>
      <w:r w:rsidR="00B5087B" w:rsidRPr="0007182A">
        <w:rPr>
          <w:rFonts w:ascii="Times New Roman" w:hAnsi="Times New Roman"/>
          <w:szCs w:val="20"/>
        </w:rPr>
        <w:t xml:space="preserve">thermocouple </w:t>
      </w:r>
      <w:r w:rsidR="001E3D24" w:rsidRPr="0007182A">
        <w:rPr>
          <w:rFonts w:ascii="Times New Roman" w:hAnsi="Times New Roman"/>
          <w:szCs w:val="20"/>
        </w:rPr>
        <w:t xml:space="preserve">wires </w:t>
      </w:r>
      <w:r w:rsidR="00B5087B" w:rsidRPr="0007182A">
        <w:rPr>
          <w:rFonts w:ascii="Times New Roman" w:hAnsi="Times New Roman"/>
          <w:szCs w:val="20"/>
        </w:rPr>
        <w:t xml:space="preserve">exited the enclosure </w:t>
      </w:r>
      <w:r w:rsidR="001E3D24" w:rsidRPr="0007182A">
        <w:rPr>
          <w:rFonts w:ascii="Times New Roman" w:hAnsi="Times New Roman"/>
          <w:szCs w:val="20"/>
        </w:rPr>
        <w:t xml:space="preserve">through a port in the </w:t>
      </w:r>
      <w:proofErr w:type="gramStart"/>
      <w:r w:rsidR="001E3D24" w:rsidRPr="0007182A">
        <w:rPr>
          <w:rFonts w:ascii="Times New Roman" w:hAnsi="Times New Roman"/>
          <w:szCs w:val="20"/>
        </w:rPr>
        <w:t>stainless steel</w:t>
      </w:r>
      <w:proofErr w:type="gramEnd"/>
      <w:r w:rsidR="001E3D24" w:rsidRPr="0007182A">
        <w:rPr>
          <w:rFonts w:ascii="Times New Roman" w:hAnsi="Times New Roman"/>
          <w:szCs w:val="20"/>
        </w:rPr>
        <w:t xml:space="preserve"> </w:t>
      </w:r>
      <w:r w:rsidR="00B5087B" w:rsidRPr="0007182A">
        <w:rPr>
          <w:rFonts w:ascii="Times New Roman" w:hAnsi="Times New Roman"/>
          <w:szCs w:val="20"/>
        </w:rPr>
        <w:t xml:space="preserve">edge </w:t>
      </w:r>
      <w:r w:rsidR="001E3D24" w:rsidRPr="0007182A">
        <w:rPr>
          <w:rFonts w:ascii="Times New Roman" w:hAnsi="Times New Roman"/>
          <w:szCs w:val="20"/>
        </w:rPr>
        <w:t>spacer.</w:t>
      </w:r>
      <w:r w:rsidR="002F1654" w:rsidRPr="0007182A">
        <w:rPr>
          <w:rFonts w:ascii="Times New Roman" w:hAnsi="Times New Roman"/>
          <w:szCs w:val="20"/>
        </w:rPr>
        <w:t xml:space="preserve"> </w:t>
      </w:r>
      <w:r w:rsidR="00B647AF" w:rsidRPr="0007182A">
        <w:rPr>
          <w:rFonts w:ascii="Times New Roman" w:hAnsi="Times New Roman"/>
          <w:szCs w:val="20"/>
        </w:rPr>
        <w:t>These thermocouples were covered with a highly reflective aluminium foil tape to minimize the impact of direct illumination during this investigation which might result in higher temperature readings.</w:t>
      </w:r>
      <w:r w:rsidR="00FA4796" w:rsidRPr="0007182A">
        <w:rPr>
          <w:rFonts w:ascii="Times New Roman" w:hAnsi="Times New Roman"/>
          <w:szCs w:val="20"/>
        </w:rPr>
        <w:t xml:space="preserve"> </w:t>
      </w:r>
    </w:p>
    <w:p w14:paraId="60FE0D2C" w14:textId="7A269BB7" w:rsidR="00660D0B" w:rsidRPr="0007182A" w:rsidRDefault="000C566F" w:rsidP="000C566F">
      <w:pPr>
        <w:jc w:val="both"/>
        <w:rPr>
          <w:rFonts w:ascii="Times New Roman" w:hAnsi="Times New Roman"/>
          <w:szCs w:val="20"/>
        </w:rPr>
      </w:pPr>
      <w:r w:rsidRPr="0007182A">
        <w:rPr>
          <w:rFonts w:ascii="Times New Roman" w:hAnsi="Times New Roman"/>
          <w:szCs w:val="20"/>
        </w:rPr>
        <w:t xml:space="preserve">     </w:t>
      </w:r>
      <w:r w:rsidR="00B76AF4" w:rsidRPr="0007182A">
        <w:rPr>
          <w:rFonts w:ascii="Times New Roman" w:hAnsi="Times New Roman"/>
          <w:szCs w:val="20"/>
        </w:rPr>
        <w:t xml:space="preserve">During </w:t>
      </w:r>
      <w:r w:rsidR="005E4EF1" w:rsidRPr="0007182A">
        <w:rPr>
          <w:rFonts w:ascii="Times New Roman" w:hAnsi="Times New Roman"/>
          <w:szCs w:val="20"/>
        </w:rPr>
        <w:t xml:space="preserve">solar simulator </w:t>
      </w:r>
      <w:r w:rsidR="00B76AF4" w:rsidRPr="0007182A">
        <w:rPr>
          <w:rFonts w:ascii="Times New Roman" w:hAnsi="Times New Roman"/>
          <w:szCs w:val="20"/>
        </w:rPr>
        <w:t>testing</w:t>
      </w:r>
      <w:r w:rsidR="005E4EF1" w:rsidRPr="0007182A">
        <w:rPr>
          <w:rFonts w:ascii="Times New Roman" w:hAnsi="Times New Roman"/>
          <w:szCs w:val="20"/>
        </w:rPr>
        <w:t xml:space="preserve"> </w:t>
      </w:r>
      <w:r w:rsidR="00936E88" w:rsidRPr="0007182A">
        <w:rPr>
          <w:rFonts w:ascii="Times New Roman" w:hAnsi="Times New Roman"/>
          <w:szCs w:val="20"/>
        </w:rPr>
        <w:t xml:space="preserve">the temperature </w:t>
      </w:r>
      <w:r w:rsidR="005E4EF1" w:rsidRPr="0007182A">
        <w:rPr>
          <w:rFonts w:ascii="Times New Roman" w:hAnsi="Times New Roman"/>
          <w:szCs w:val="20"/>
        </w:rPr>
        <w:t xml:space="preserve">difference between the top and bottom </w:t>
      </w:r>
      <w:r w:rsidR="00B76AF4" w:rsidRPr="0007182A">
        <w:rPr>
          <w:rFonts w:ascii="Times New Roman" w:hAnsi="Times New Roman"/>
          <w:szCs w:val="20"/>
        </w:rPr>
        <w:t>enclosure glass panes</w:t>
      </w:r>
      <w:r w:rsidR="00F25C79" w:rsidRPr="0007182A">
        <w:rPr>
          <w:rFonts w:ascii="Times New Roman" w:hAnsi="Times New Roman"/>
          <w:szCs w:val="20"/>
        </w:rPr>
        <w:t xml:space="preserve"> </w:t>
      </w:r>
      <w:r w:rsidR="00682A15" w:rsidRPr="0007182A">
        <w:rPr>
          <w:rFonts w:ascii="Times New Roman" w:hAnsi="Times New Roman"/>
          <w:szCs w:val="20"/>
        </w:rPr>
        <w:t>was</w:t>
      </w:r>
      <w:r w:rsidR="009B10FA" w:rsidRPr="0007182A">
        <w:rPr>
          <w:rFonts w:ascii="Times New Roman" w:hAnsi="Times New Roman"/>
          <w:szCs w:val="20"/>
        </w:rPr>
        <w:t xml:space="preserve"> minimal</w:t>
      </w:r>
      <w:r w:rsidR="00FB2191" w:rsidRPr="0007182A">
        <w:rPr>
          <w:rFonts w:ascii="Times New Roman" w:hAnsi="Times New Roman"/>
          <w:szCs w:val="20"/>
        </w:rPr>
        <w:t>,</w:t>
      </w:r>
      <w:r w:rsidR="009B10FA" w:rsidRPr="0007182A">
        <w:rPr>
          <w:rFonts w:ascii="Times New Roman" w:hAnsi="Times New Roman"/>
          <w:szCs w:val="20"/>
        </w:rPr>
        <w:t xml:space="preserve"> </w:t>
      </w:r>
      <w:r w:rsidR="00F25C79" w:rsidRPr="0007182A">
        <w:rPr>
          <w:rFonts w:ascii="Times New Roman" w:hAnsi="Times New Roman"/>
          <w:szCs w:val="20"/>
        </w:rPr>
        <w:t>therefore c</w:t>
      </w:r>
      <w:r w:rsidR="00660D0B" w:rsidRPr="0007182A">
        <w:rPr>
          <w:rFonts w:ascii="Times New Roman" w:hAnsi="Times New Roman"/>
          <w:szCs w:val="20"/>
        </w:rPr>
        <w:t xml:space="preserve">onduction along the support pillars </w:t>
      </w:r>
      <w:r w:rsidR="00682A15" w:rsidRPr="0007182A">
        <w:rPr>
          <w:rFonts w:ascii="Times New Roman" w:hAnsi="Times New Roman"/>
          <w:szCs w:val="20"/>
        </w:rPr>
        <w:t>was</w:t>
      </w:r>
      <w:r w:rsidR="00660D0B" w:rsidRPr="0007182A">
        <w:rPr>
          <w:rFonts w:ascii="Times New Roman" w:hAnsi="Times New Roman"/>
          <w:szCs w:val="20"/>
        </w:rPr>
        <w:t xml:space="preserve"> not expected to produce local hot/cold spots (as seen in hot box testing) that might influence thermocouple readings. </w:t>
      </w:r>
    </w:p>
    <w:p w14:paraId="3F920120" w14:textId="4726C5C5" w:rsidR="00317AB1" w:rsidRPr="0007182A" w:rsidRDefault="000C566F" w:rsidP="000C566F">
      <w:pPr>
        <w:jc w:val="both"/>
        <w:rPr>
          <w:rFonts w:ascii="Times New Roman" w:hAnsi="Times New Roman"/>
          <w:szCs w:val="20"/>
        </w:rPr>
      </w:pPr>
      <w:r w:rsidRPr="0007182A">
        <w:rPr>
          <w:rFonts w:ascii="Times New Roman" w:hAnsi="Times New Roman"/>
          <w:szCs w:val="20"/>
        </w:rPr>
        <w:t xml:space="preserve">     </w:t>
      </w:r>
      <w:r w:rsidR="00317AB1" w:rsidRPr="0007182A">
        <w:rPr>
          <w:rFonts w:ascii="Times New Roman" w:hAnsi="Times New Roman"/>
          <w:szCs w:val="20"/>
        </w:rPr>
        <w:t>T</w:t>
      </w:r>
      <w:r w:rsidR="00B12F9F" w:rsidRPr="0007182A">
        <w:rPr>
          <w:rFonts w:ascii="Times New Roman" w:hAnsi="Times New Roman"/>
          <w:szCs w:val="20"/>
        </w:rPr>
        <w:t>he</w:t>
      </w:r>
      <w:r w:rsidR="002703B4" w:rsidRPr="0007182A">
        <w:rPr>
          <w:rFonts w:ascii="Times New Roman" w:hAnsi="Times New Roman"/>
          <w:szCs w:val="20"/>
        </w:rPr>
        <w:t xml:space="preserve"> </w:t>
      </w:r>
      <w:r w:rsidR="00CB4E6E" w:rsidRPr="0007182A">
        <w:rPr>
          <w:rFonts w:ascii="Times New Roman" w:hAnsi="Times New Roman"/>
          <w:szCs w:val="20"/>
        </w:rPr>
        <w:t xml:space="preserve">separating </w:t>
      </w:r>
      <w:r w:rsidR="00B12F9F" w:rsidRPr="0007182A">
        <w:rPr>
          <w:rFonts w:ascii="Times New Roman" w:hAnsi="Times New Roman"/>
          <w:szCs w:val="20"/>
        </w:rPr>
        <w:t xml:space="preserve">support pillars </w:t>
      </w:r>
      <w:r w:rsidR="00317AB1" w:rsidRPr="0007182A">
        <w:rPr>
          <w:rFonts w:ascii="Times New Roman" w:hAnsi="Times New Roman"/>
          <w:szCs w:val="20"/>
        </w:rPr>
        <w:t>for the glass panes were</w:t>
      </w:r>
      <w:r w:rsidR="00B12F9F" w:rsidRPr="0007182A">
        <w:rPr>
          <w:rFonts w:ascii="Times New Roman" w:hAnsi="Times New Roman"/>
          <w:szCs w:val="20"/>
        </w:rPr>
        <w:t xml:space="preserve"> </w:t>
      </w:r>
      <w:r w:rsidR="00317AB1" w:rsidRPr="0007182A">
        <w:rPr>
          <w:rFonts w:ascii="Times New Roman" w:hAnsi="Times New Roman"/>
          <w:szCs w:val="20"/>
        </w:rPr>
        <w:t xml:space="preserve">carefully </w:t>
      </w:r>
      <w:r w:rsidR="00CB4E6E" w:rsidRPr="0007182A">
        <w:rPr>
          <w:rFonts w:ascii="Times New Roman" w:hAnsi="Times New Roman"/>
          <w:szCs w:val="20"/>
        </w:rPr>
        <w:t xml:space="preserve">positioned </w:t>
      </w:r>
      <w:r w:rsidR="00317AB1" w:rsidRPr="0007182A">
        <w:rPr>
          <w:rFonts w:ascii="Times New Roman" w:hAnsi="Times New Roman"/>
          <w:szCs w:val="20"/>
        </w:rPr>
        <w:t>to avoid</w:t>
      </w:r>
      <w:r w:rsidR="00DA108A" w:rsidRPr="0007182A">
        <w:rPr>
          <w:rFonts w:ascii="Times New Roman" w:hAnsi="Times New Roman"/>
          <w:szCs w:val="20"/>
        </w:rPr>
        <w:t xml:space="preserve"> </w:t>
      </w:r>
      <w:r w:rsidR="002703B4" w:rsidRPr="0007182A">
        <w:rPr>
          <w:rFonts w:ascii="Times New Roman" w:hAnsi="Times New Roman"/>
          <w:szCs w:val="20"/>
        </w:rPr>
        <w:t xml:space="preserve">contact between the pillars and the copper </w:t>
      </w:r>
      <w:r w:rsidR="007A74B7" w:rsidRPr="0007182A">
        <w:rPr>
          <w:rFonts w:ascii="Times New Roman" w:hAnsi="Times New Roman"/>
          <w:szCs w:val="20"/>
        </w:rPr>
        <w:t>plate</w:t>
      </w:r>
      <w:r w:rsidR="002703B4" w:rsidRPr="0007182A">
        <w:rPr>
          <w:rFonts w:ascii="Times New Roman" w:hAnsi="Times New Roman"/>
          <w:szCs w:val="20"/>
        </w:rPr>
        <w:t>.</w:t>
      </w:r>
      <w:r w:rsidR="00CB4E6E" w:rsidRPr="0007182A">
        <w:rPr>
          <w:rFonts w:ascii="Times New Roman" w:hAnsi="Times New Roman"/>
          <w:szCs w:val="20"/>
        </w:rPr>
        <w:t xml:space="preserve"> T</w:t>
      </w:r>
      <w:r w:rsidR="009B01BF" w:rsidRPr="0007182A">
        <w:rPr>
          <w:rFonts w:ascii="Times New Roman" w:hAnsi="Times New Roman"/>
          <w:szCs w:val="20"/>
        </w:rPr>
        <w:t xml:space="preserve">he fabrication </w:t>
      </w:r>
      <w:r w:rsidR="00CB4E6E" w:rsidRPr="0007182A">
        <w:rPr>
          <w:rFonts w:ascii="Times New Roman" w:hAnsi="Times New Roman"/>
          <w:szCs w:val="20"/>
        </w:rPr>
        <w:t xml:space="preserve">procedure for the enclosure </w:t>
      </w:r>
      <w:r w:rsidR="00B12F9F" w:rsidRPr="0007182A">
        <w:rPr>
          <w:rFonts w:ascii="Times New Roman" w:hAnsi="Times New Roman"/>
          <w:szCs w:val="20"/>
        </w:rPr>
        <w:t>wa</w:t>
      </w:r>
      <w:r w:rsidR="00317AB1" w:rsidRPr="0007182A">
        <w:rPr>
          <w:rFonts w:ascii="Times New Roman" w:hAnsi="Times New Roman"/>
          <w:szCs w:val="20"/>
        </w:rPr>
        <w:t xml:space="preserve">s </w:t>
      </w:r>
      <w:proofErr w:type="gramStart"/>
      <w:r w:rsidR="00D52F8D" w:rsidRPr="0007182A">
        <w:rPr>
          <w:rFonts w:ascii="Times New Roman" w:hAnsi="Times New Roman"/>
          <w:szCs w:val="20"/>
        </w:rPr>
        <w:t>similar to</w:t>
      </w:r>
      <w:proofErr w:type="gramEnd"/>
      <w:r w:rsidR="00D52F8D" w:rsidRPr="0007182A">
        <w:rPr>
          <w:rFonts w:ascii="Times New Roman" w:hAnsi="Times New Roman"/>
          <w:szCs w:val="20"/>
        </w:rPr>
        <w:t xml:space="preserve"> that described previously</w:t>
      </w:r>
      <w:r w:rsidR="00F5702A" w:rsidRPr="0007182A">
        <w:rPr>
          <w:rFonts w:ascii="Times New Roman" w:hAnsi="Times New Roman"/>
          <w:szCs w:val="20"/>
        </w:rPr>
        <w:t xml:space="preserve"> (</w:t>
      </w:r>
      <w:r w:rsidR="00460353" w:rsidRPr="0007182A">
        <w:rPr>
          <w:rFonts w:ascii="Times New Roman" w:hAnsi="Times New Roman"/>
          <w:szCs w:val="20"/>
        </w:rPr>
        <w:t>Part 1 of this paper</w:t>
      </w:r>
      <w:r w:rsidR="00F5702A" w:rsidRPr="0007182A">
        <w:rPr>
          <w:rFonts w:ascii="Times New Roman" w:hAnsi="Times New Roman"/>
          <w:szCs w:val="20"/>
        </w:rPr>
        <w:t>)</w:t>
      </w:r>
      <w:r w:rsidR="00D52F8D" w:rsidRPr="0007182A">
        <w:rPr>
          <w:rFonts w:ascii="Times New Roman" w:hAnsi="Times New Roman"/>
          <w:szCs w:val="20"/>
        </w:rPr>
        <w:t>.</w:t>
      </w:r>
      <w:r w:rsidR="00442678" w:rsidRPr="0007182A">
        <w:rPr>
          <w:rFonts w:ascii="Times New Roman" w:hAnsi="Times New Roman"/>
          <w:szCs w:val="20"/>
        </w:rPr>
        <w:t xml:space="preserve"> </w:t>
      </w:r>
      <w:r w:rsidR="009B0C6B" w:rsidRPr="0007182A">
        <w:rPr>
          <w:rFonts w:ascii="Times New Roman" w:hAnsi="Times New Roman"/>
          <w:szCs w:val="20"/>
        </w:rPr>
        <w:t>W</w:t>
      </w:r>
      <w:r w:rsidR="00F5702A" w:rsidRPr="0007182A">
        <w:rPr>
          <w:rFonts w:ascii="Times New Roman" w:hAnsi="Times New Roman"/>
          <w:szCs w:val="20"/>
        </w:rPr>
        <w:t xml:space="preserve">ith the previous enclosure </w:t>
      </w:r>
      <w:r w:rsidR="009B0C6B" w:rsidRPr="0007182A">
        <w:rPr>
          <w:rFonts w:ascii="Times New Roman" w:hAnsi="Times New Roman"/>
          <w:szCs w:val="20"/>
        </w:rPr>
        <w:t>t</w:t>
      </w:r>
      <w:r w:rsidR="00442678" w:rsidRPr="0007182A">
        <w:rPr>
          <w:rFonts w:ascii="Times New Roman" w:hAnsi="Times New Roman"/>
          <w:szCs w:val="20"/>
        </w:rPr>
        <w:t xml:space="preserve">he low-emissivity </w:t>
      </w:r>
      <w:r w:rsidR="0060016F" w:rsidRPr="0007182A">
        <w:rPr>
          <w:rFonts w:ascii="Times New Roman" w:hAnsi="Times New Roman"/>
          <w:szCs w:val="20"/>
        </w:rPr>
        <w:t xml:space="preserve">coatings </w:t>
      </w:r>
      <w:r w:rsidR="00442678" w:rsidRPr="0007182A">
        <w:rPr>
          <w:rFonts w:ascii="Times New Roman" w:hAnsi="Times New Roman"/>
          <w:szCs w:val="20"/>
        </w:rPr>
        <w:t>of each</w:t>
      </w:r>
      <w:r w:rsidR="00B42707" w:rsidRPr="0007182A">
        <w:rPr>
          <w:rFonts w:ascii="Times New Roman" w:hAnsi="Times New Roman"/>
          <w:szCs w:val="20"/>
        </w:rPr>
        <w:t xml:space="preserve"> glass cover</w:t>
      </w:r>
      <w:r w:rsidR="00442678" w:rsidRPr="0007182A">
        <w:rPr>
          <w:rFonts w:ascii="Times New Roman" w:hAnsi="Times New Roman"/>
          <w:szCs w:val="20"/>
        </w:rPr>
        <w:t xml:space="preserve"> </w:t>
      </w:r>
      <w:r w:rsidR="00024E40" w:rsidRPr="0007182A">
        <w:rPr>
          <w:rFonts w:ascii="Times New Roman" w:hAnsi="Times New Roman"/>
          <w:szCs w:val="20"/>
        </w:rPr>
        <w:t>pane fac</w:t>
      </w:r>
      <w:r w:rsidR="0060016F" w:rsidRPr="0007182A">
        <w:rPr>
          <w:rFonts w:ascii="Times New Roman" w:hAnsi="Times New Roman"/>
          <w:szCs w:val="20"/>
        </w:rPr>
        <w:t>ed</w:t>
      </w:r>
      <w:r w:rsidR="00024E40" w:rsidRPr="0007182A">
        <w:rPr>
          <w:rFonts w:ascii="Times New Roman" w:hAnsi="Times New Roman"/>
          <w:szCs w:val="20"/>
        </w:rPr>
        <w:t xml:space="preserve"> inwards</w:t>
      </w:r>
      <w:r w:rsidR="002763E9" w:rsidRPr="0007182A">
        <w:rPr>
          <w:rFonts w:ascii="Times New Roman" w:hAnsi="Times New Roman"/>
          <w:szCs w:val="20"/>
        </w:rPr>
        <w:t xml:space="preserve"> to the cavity</w:t>
      </w:r>
      <w:r w:rsidR="00024E40" w:rsidRPr="0007182A">
        <w:rPr>
          <w:rFonts w:ascii="Times New Roman" w:hAnsi="Times New Roman"/>
          <w:szCs w:val="20"/>
        </w:rPr>
        <w:t xml:space="preserve">, </w:t>
      </w:r>
      <w:r w:rsidR="00442678" w:rsidRPr="0007182A">
        <w:rPr>
          <w:rFonts w:ascii="Times New Roman" w:hAnsi="Times New Roman"/>
          <w:szCs w:val="20"/>
        </w:rPr>
        <w:t xml:space="preserve">as is conventional in </w:t>
      </w:r>
      <w:r w:rsidR="002763E9" w:rsidRPr="0007182A">
        <w:rPr>
          <w:rFonts w:ascii="Times New Roman" w:hAnsi="Times New Roman"/>
          <w:szCs w:val="20"/>
        </w:rPr>
        <w:t xml:space="preserve">insulating </w:t>
      </w:r>
      <w:r w:rsidR="00024E40" w:rsidRPr="0007182A">
        <w:rPr>
          <w:rFonts w:ascii="Times New Roman" w:hAnsi="Times New Roman"/>
          <w:szCs w:val="20"/>
        </w:rPr>
        <w:t>glazing</w:t>
      </w:r>
      <w:r w:rsidR="002763E9" w:rsidRPr="0007182A">
        <w:rPr>
          <w:rFonts w:ascii="Times New Roman" w:hAnsi="Times New Roman"/>
          <w:szCs w:val="20"/>
        </w:rPr>
        <w:t xml:space="preserve"> units</w:t>
      </w:r>
      <w:r w:rsidR="00442678" w:rsidRPr="0007182A">
        <w:rPr>
          <w:rFonts w:ascii="Times New Roman" w:hAnsi="Times New Roman"/>
          <w:szCs w:val="20"/>
        </w:rPr>
        <w:t>.</w:t>
      </w:r>
      <w:r w:rsidR="007A74B7" w:rsidRPr="0007182A">
        <w:rPr>
          <w:rFonts w:ascii="Times New Roman" w:hAnsi="Times New Roman"/>
          <w:szCs w:val="20"/>
        </w:rPr>
        <w:t xml:space="preserve"> </w:t>
      </w:r>
      <w:r w:rsidR="00D52F8D" w:rsidRPr="0007182A">
        <w:rPr>
          <w:rFonts w:ascii="Times New Roman" w:hAnsi="Times New Roman"/>
          <w:szCs w:val="20"/>
        </w:rPr>
        <w:t xml:space="preserve">As this </w:t>
      </w:r>
      <w:r w:rsidR="00963247" w:rsidRPr="0007182A">
        <w:rPr>
          <w:rFonts w:ascii="Times New Roman" w:hAnsi="Times New Roman"/>
          <w:szCs w:val="20"/>
        </w:rPr>
        <w:t>enclos</w:t>
      </w:r>
      <w:r w:rsidR="00FE403F" w:rsidRPr="0007182A">
        <w:rPr>
          <w:rFonts w:ascii="Times New Roman" w:hAnsi="Times New Roman"/>
          <w:szCs w:val="20"/>
        </w:rPr>
        <w:t>ure</w:t>
      </w:r>
      <w:r w:rsidR="00442678" w:rsidRPr="0007182A">
        <w:rPr>
          <w:rFonts w:ascii="Times New Roman" w:hAnsi="Times New Roman"/>
          <w:szCs w:val="20"/>
        </w:rPr>
        <w:t xml:space="preserve"> </w:t>
      </w:r>
      <w:r w:rsidR="00024E40" w:rsidRPr="0007182A">
        <w:rPr>
          <w:rFonts w:ascii="Times New Roman" w:hAnsi="Times New Roman"/>
          <w:szCs w:val="20"/>
        </w:rPr>
        <w:t>was intended for testing under more severe conditions the low emissivity coatings fac</w:t>
      </w:r>
      <w:r w:rsidR="00EB029A" w:rsidRPr="0007182A">
        <w:rPr>
          <w:rFonts w:ascii="Times New Roman" w:hAnsi="Times New Roman"/>
          <w:szCs w:val="20"/>
        </w:rPr>
        <w:t>ed</w:t>
      </w:r>
      <w:r w:rsidR="00024E40" w:rsidRPr="0007182A">
        <w:rPr>
          <w:rFonts w:ascii="Times New Roman" w:hAnsi="Times New Roman"/>
          <w:szCs w:val="20"/>
        </w:rPr>
        <w:t xml:space="preserve"> outwards </w:t>
      </w:r>
      <w:proofErr w:type="gramStart"/>
      <w:r w:rsidR="00024E40" w:rsidRPr="0007182A">
        <w:rPr>
          <w:rFonts w:ascii="Times New Roman" w:hAnsi="Times New Roman"/>
          <w:szCs w:val="20"/>
        </w:rPr>
        <w:t>in an attempt to</w:t>
      </w:r>
      <w:proofErr w:type="gramEnd"/>
      <w:r w:rsidR="00024E40" w:rsidRPr="0007182A">
        <w:rPr>
          <w:rFonts w:ascii="Times New Roman" w:hAnsi="Times New Roman"/>
          <w:szCs w:val="20"/>
        </w:rPr>
        <w:t xml:space="preserve"> guarantee the strongest possible bond between solder and glass</w:t>
      </w:r>
      <w:r w:rsidR="00EB029A" w:rsidRPr="0007182A">
        <w:rPr>
          <w:rFonts w:ascii="Times New Roman" w:hAnsi="Times New Roman"/>
          <w:szCs w:val="20"/>
        </w:rPr>
        <w:t xml:space="preserve"> for sealing the edge of the enclosure</w:t>
      </w:r>
      <w:r w:rsidR="00024E40" w:rsidRPr="0007182A">
        <w:rPr>
          <w:rFonts w:ascii="Times New Roman" w:hAnsi="Times New Roman"/>
          <w:szCs w:val="20"/>
        </w:rPr>
        <w:t>.</w:t>
      </w:r>
    </w:p>
    <w:p w14:paraId="357DFF78" w14:textId="77777777" w:rsidR="00257595" w:rsidRPr="0007182A" w:rsidRDefault="00257595" w:rsidP="000C566F">
      <w:pPr>
        <w:jc w:val="both"/>
        <w:rPr>
          <w:rFonts w:ascii="Times New Roman" w:hAnsi="Times New Roman"/>
          <w:szCs w:val="20"/>
        </w:rPr>
      </w:pPr>
    </w:p>
    <w:p w14:paraId="501D3405" w14:textId="0B618DEB" w:rsidR="000C566F" w:rsidRPr="0007182A" w:rsidRDefault="000C566F" w:rsidP="000C566F">
      <w:pPr>
        <w:jc w:val="both"/>
        <w:rPr>
          <w:rFonts w:ascii="Times New Roman" w:hAnsi="Times New Roman"/>
          <w:szCs w:val="20"/>
        </w:rPr>
      </w:pPr>
    </w:p>
    <w:p w14:paraId="00AD94B1" w14:textId="3DC72FB0" w:rsidR="00960FF1" w:rsidRPr="0007182A" w:rsidRDefault="00960FF1" w:rsidP="0030532F">
      <w:pPr>
        <w:spacing w:after="120"/>
        <w:jc w:val="both"/>
        <w:rPr>
          <w:rFonts w:ascii="Times New Roman" w:hAnsi="Times New Roman"/>
          <w:b/>
          <w:szCs w:val="20"/>
        </w:rPr>
      </w:pPr>
      <w:r w:rsidRPr="0007182A">
        <w:rPr>
          <w:rFonts w:ascii="Times New Roman" w:hAnsi="Times New Roman"/>
          <w:b/>
          <w:szCs w:val="20"/>
        </w:rPr>
        <w:t xml:space="preserve">3.2 Solar Simulator </w:t>
      </w:r>
    </w:p>
    <w:p w14:paraId="1E2E0E0A" w14:textId="207F7301" w:rsidR="00161D41" w:rsidRPr="0007182A" w:rsidRDefault="00257595" w:rsidP="0023615F">
      <w:pPr>
        <w:jc w:val="both"/>
        <w:rPr>
          <w:rFonts w:ascii="Times New Roman" w:hAnsi="Times New Roman"/>
          <w:szCs w:val="20"/>
        </w:rPr>
      </w:pPr>
      <w:r w:rsidRPr="0007182A">
        <w:rPr>
          <w:rFonts w:ascii="Times New Roman" w:hAnsi="Times New Roman"/>
          <w:szCs w:val="20"/>
        </w:rPr>
        <w:t xml:space="preserve">     </w:t>
      </w:r>
      <w:r w:rsidR="00161D41" w:rsidRPr="0007182A">
        <w:rPr>
          <w:rFonts w:ascii="Times New Roman" w:hAnsi="Times New Roman"/>
          <w:szCs w:val="20"/>
        </w:rPr>
        <w:t>The solar simulator</w:t>
      </w:r>
      <w:r w:rsidR="002C417D" w:rsidRPr="0007182A">
        <w:rPr>
          <w:rFonts w:ascii="Times New Roman" w:hAnsi="Times New Roman"/>
          <w:szCs w:val="20"/>
        </w:rPr>
        <w:t xml:space="preserve">, </w:t>
      </w:r>
      <w:r w:rsidR="003C0532" w:rsidRPr="0007182A">
        <w:rPr>
          <w:rFonts w:ascii="Times New Roman" w:hAnsi="Times New Roman"/>
          <w:szCs w:val="20"/>
        </w:rPr>
        <w:t xml:space="preserve">shown in </w:t>
      </w:r>
      <w:r w:rsidR="00990E80" w:rsidRPr="0007182A">
        <w:rPr>
          <w:rFonts w:ascii="Times New Roman" w:hAnsi="Times New Roman"/>
          <w:szCs w:val="20"/>
        </w:rPr>
        <w:t>Fig</w:t>
      </w:r>
      <w:r w:rsidR="0061158D" w:rsidRPr="0007182A">
        <w:rPr>
          <w:rFonts w:ascii="Times New Roman" w:hAnsi="Times New Roman"/>
          <w:szCs w:val="20"/>
        </w:rPr>
        <w:t>ure</w:t>
      </w:r>
      <w:r w:rsidR="00A95166" w:rsidRPr="0007182A">
        <w:rPr>
          <w:rFonts w:ascii="Times New Roman" w:hAnsi="Times New Roman"/>
          <w:szCs w:val="20"/>
        </w:rPr>
        <w:t xml:space="preserve"> </w:t>
      </w:r>
      <w:r w:rsidR="00F85011" w:rsidRPr="0007182A">
        <w:rPr>
          <w:rFonts w:ascii="Times New Roman" w:hAnsi="Times New Roman"/>
          <w:szCs w:val="20"/>
        </w:rPr>
        <w:t>2</w:t>
      </w:r>
      <w:r w:rsidR="002C417D" w:rsidRPr="0007182A">
        <w:rPr>
          <w:rFonts w:ascii="Times New Roman" w:hAnsi="Times New Roman"/>
          <w:szCs w:val="20"/>
        </w:rPr>
        <w:t xml:space="preserve">, </w:t>
      </w:r>
      <w:r w:rsidR="00161D41" w:rsidRPr="0007182A">
        <w:rPr>
          <w:rFonts w:ascii="Times New Roman" w:hAnsi="Times New Roman"/>
          <w:szCs w:val="20"/>
        </w:rPr>
        <w:t>has an array of 35</w:t>
      </w:r>
      <w:r w:rsidR="00A61306" w:rsidRPr="0007182A">
        <w:rPr>
          <w:rFonts w:ascii="Times New Roman" w:hAnsi="Times New Roman"/>
          <w:szCs w:val="20"/>
        </w:rPr>
        <w:t>,</w:t>
      </w:r>
      <w:r w:rsidR="00161D41" w:rsidRPr="0007182A">
        <w:rPr>
          <w:rFonts w:ascii="Times New Roman" w:hAnsi="Times New Roman"/>
          <w:szCs w:val="20"/>
        </w:rPr>
        <w:t xml:space="preserve"> 1200W OSRAM HMI lamps with a zoom optical system and uniform focusing, a cooling fan and iris diaphragm. These lamps are AC-operated discharge lamps in which the luminous arc burns in a dense vapour atmosphere comprising mercury and rare earth halides</w:t>
      </w:r>
      <w:r w:rsidR="00404007" w:rsidRPr="0007182A">
        <w:rPr>
          <w:rFonts w:ascii="Times New Roman" w:hAnsi="Times New Roman"/>
          <w:szCs w:val="20"/>
        </w:rPr>
        <w:t xml:space="preserve">; the spectrum is </w:t>
      </w:r>
      <w:proofErr w:type="gramStart"/>
      <w:r w:rsidR="00404007" w:rsidRPr="0007182A">
        <w:rPr>
          <w:rFonts w:ascii="Times New Roman" w:hAnsi="Times New Roman"/>
          <w:szCs w:val="20"/>
        </w:rPr>
        <w:t>similar to</w:t>
      </w:r>
      <w:proofErr w:type="gramEnd"/>
      <w:r w:rsidR="00404007" w:rsidRPr="0007182A">
        <w:rPr>
          <w:rFonts w:ascii="Times New Roman" w:hAnsi="Times New Roman"/>
          <w:szCs w:val="20"/>
        </w:rPr>
        <w:t xml:space="preserve"> the AM 1.5 standard solar spectrum</w:t>
      </w:r>
      <w:r w:rsidR="00161D41" w:rsidRPr="0007182A">
        <w:rPr>
          <w:rFonts w:ascii="Times New Roman" w:hAnsi="Times New Roman"/>
          <w:szCs w:val="20"/>
        </w:rPr>
        <w:t>.</w:t>
      </w:r>
      <w:r w:rsidR="008E0F3F" w:rsidRPr="0007182A">
        <w:rPr>
          <w:rFonts w:ascii="Times New Roman" w:hAnsi="Times New Roman"/>
          <w:szCs w:val="20"/>
        </w:rPr>
        <w:t xml:space="preserve"> </w:t>
      </w:r>
      <w:r w:rsidR="00990E80" w:rsidRPr="0007182A">
        <w:rPr>
          <w:rFonts w:ascii="Times New Roman" w:hAnsi="Times New Roman"/>
          <w:szCs w:val="20"/>
        </w:rPr>
        <w:t xml:space="preserve">The illuminated region is </w:t>
      </w:r>
      <w:r w:rsidR="00CB0F02" w:rsidRPr="0007182A">
        <w:rPr>
          <w:rFonts w:ascii="Times New Roman" w:hAnsi="Times New Roman"/>
          <w:szCs w:val="20"/>
        </w:rPr>
        <w:t>1.8m</w:t>
      </w:r>
      <w:r w:rsidR="00990E80" w:rsidRPr="0007182A">
        <w:rPr>
          <w:rFonts w:ascii="Times New Roman" w:hAnsi="Times New Roman"/>
          <w:szCs w:val="20"/>
        </w:rPr>
        <w:t xml:space="preserve"> by </w:t>
      </w:r>
      <w:r w:rsidR="00CB0F02" w:rsidRPr="0007182A">
        <w:rPr>
          <w:rFonts w:ascii="Times New Roman" w:hAnsi="Times New Roman"/>
          <w:szCs w:val="20"/>
        </w:rPr>
        <w:t>2.6m</w:t>
      </w:r>
      <w:r w:rsidR="00990E80" w:rsidRPr="0007182A">
        <w:rPr>
          <w:rFonts w:ascii="Times New Roman" w:hAnsi="Times New Roman"/>
          <w:szCs w:val="20"/>
        </w:rPr>
        <w:t xml:space="preserve"> </w:t>
      </w:r>
      <w:r w:rsidR="00A61306" w:rsidRPr="0007182A">
        <w:rPr>
          <w:rFonts w:ascii="Times New Roman" w:hAnsi="Times New Roman"/>
          <w:szCs w:val="20"/>
        </w:rPr>
        <w:t>therefore</w:t>
      </w:r>
      <w:r w:rsidR="00990E80" w:rsidRPr="0007182A">
        <w:rPr>
          <w:rFonts w:ascii="Times New Roman" w:hAnsi="Times New Roman"/>
          <w:szCs w:val="20"/>
        </w:rPr>
        <w:t xml:space="preserve"> the illumination is expected to be uniform over the absorber area</w:t>
      </w:r>
      <w:r w:rsidR="00AC3CEE" w:rsidRPr="0007182A">
        <w:rPr>
          <w:rFonts w:ascii="Times New Roman" w:hAnsi="Times New Roman"/>
          <w:szCs w:val="20"/>
        </w:rPr>
        <w:t xml:space="preserve"> of 0.36</w:t>
      </w:r>
      <w:r w:rsidR="00981714" w:rsidRPr="0007182A">
        <w:rPr>
          <w:rFonts w:ascii="Times New Roman" w:hAnsi="Times New Roman"/>
          <w:szCs w:val="20"/>
        </w:rPr>
        <w:t xml:space="preserve"> </w:t>
      </w:r>
      <w:r w:rsidR="00AC3CEE" w:rsidRPr="0007182A">
        <w:rPr>
          <w:rFonts w:ascii="Times New Roman" w:hAnsi="Times New Roman"/>
          <w:szCs w:val="20"/>
        </w:rPr>
        <w:t>×</w:t>
      </w:r>
      <w:r w:rsidR="00981714" w:rsidRPr="0007182A">
        <w:rPr>
          <w:rFonts w:ascii="Times New Roman" w:hAnsi="Times New Roman"/>
          <w:szCs w:val="20"/>
        </w:rPr>
        <w:t xml:space="preserve"> </w:t>
      </w:r>
      <w:r w:rsidR="00AC3CEE" w:rsidRPr="0007182A">
        <w:rPr>
          <w:rFonts w:ascii="Times New Roman" w:hAnsi="Times New Roman"/>
          <w:szCs w:val="20"/>
        </w:rPr>
        <w:t>0.36</w:t>
      </w:r>
      <w:r w:rsidR="00981714" w:rsidRPr="0007182A">
        <w:rPr>
          <w:rFonts w:ascii="Times New Roman" w:hAnsi="Times New Roman"/>
          <w:szCs w:val="20"/>
        </w:rPr>
        <w:t xml:space="preserve"> </w:t>
      </w:r>
      <w:r w:rsidR="00AC3CEE" w:rsidRPr="0007182A">
        <w:rPr>
          <w:rFonts w:ascii="Times New Roman" w:hAnsi="Times New Roman"/>
          <w:szCs w:val="20"/>
        </w:rPr>
        <w:t>m</w:t>
      </w:r>
      <w:r w:rsidR="00990E80" w:rsidRPr="0007182A">
        <w:rPr>
          <w:rFonts w:ascii="Times New Roman" w:hAnsi="Times New Roman"/>
          <w:szCs w:val="20"/>
        </w:rPr>
        <w:t>.</w:t>
      </w:r>
    </w:p>
    <w:p w14:paraId="16394355" w14:textId="34F48A7F" w:rsidR="0023615F" w:rsidRPr="0007182A" w:rsidRDefault="0023615F" w:rsidP="0023615F">
      <w:pPr>
        <w:jc w:val="both"/>
        <w:rPr>
          <w:rFonts w:ascii="Times New Roman" w:hAnsi="Times New Roman"/>
          <w:szCs w:val="20"/>
        </w:rPr>
      </w:pPr>
    </w:p>
    <w:p w14:paraId="2471E748" w14:textId="77777777" w:rsidR="00696700" w:rsidRPr="0007182A" w:rsidRDefault="00696700" w:rsidP="0023615F">
      <w:pPr>
        <w:jc w:val="both"/>
        <w:rPr>
          <w:rFonts w:ascii="Times New Roman" w:hAnsi="Times New Roman"/>
          <w:szCs w:val="20"/>
        </w:rPr>
      </w:pPr>
    </w:p>
    <w:p w14:paraId="27C4E09A" w14:textId="1533F07E" w:rsidR="00161D41" w:rsidRPr="0007182A" w:rsidRDefault="0063154D" w:rsidP="0023615F">
      <w:pPr>
        <w:rPr>
          <w:rFonts w:ascii="Times New Roman" w:hAnsi="Times New Roman"/>
          <w:szCs w:val="20"/>
        </w:rPr>
      </w:pPr>
      <w:r w:rsidRPr="0007182A">
        <w:rPr>
          <w:rFonts w:ascii="Times New Roman" w:hAnsi="Times New Roman"/>
          <w:noProof/>
          <w:szCs w:val="20"/>
          <w:lang w:eastAsia="en-GB"/>
        </w:rPr>
        <w:drawing>
          <wp:inline distT="0" distB="0" distL="0" distR="0" wp14:anchorId="41124FD4" wp14:editId="14DD0927">
            <wp:extent cx="2617209" cy="208882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2485"/>
                    <a:stretch/>
                  </pic:blipFill>
                  <pic:spPr bwMode="auto">
                    <a:xfrm>
                      <a:off x="0" y="0"/>
                      <a:ext cx="2617209" cy="2088820"/>
                    </a:xfrm>
                    <a:prstGeom prst="rect">
                      <a:avLst/>
                    </a:prstGeom>
                    <a:noFill/>
                    <a:ln>
                      <a:noFill/>
                    </a:ln>
                    <a:extLst>
                      <a:ext uri="{53640926-AAD7-44D8-BBD7-CCE9431645EC}">
                        <a14:shadowObscured xmlns:a14="http://schemas.microsoft.com/office/drawing/2010/main"/>
                      </a:ext>
                    </a:extLst>
                  </pic:spPr>
                </pic:pic>
              </a:graphicData>
            </a:graphic>
          </wp:inline>
        </w:drawing>
      </w:r>
      <w:r w:rsidR="00925B4B" w:rsidRPr="0007182A">
        <w:rPr>
          <w:rFonts w:ascii="Times New Roman" w:hAnsi="Times New Roman"/>
          <w:szCs w:val="20"/>
        </w:rPr>
        <w:t xml:space="preserve">        </w:t>
      </w:r>
      <w:r w:rsidR="00E11A02" w:rsidRPr="0007182A">
        <w:rPr>
          <w:rFonts w:ascii="Times New Roman" w:eastAsia="Calibri" w:hAnsi="Times New Roman"/>
          <w:noProof/>
          <w:szCs w:val="20"/>
          <w:lang w:eastAsia="en-GB"/>
        </w:rPr>
        <w:drawing>
          <wp:inline distT="0" distB="0" distL="0" distR="0" wp14:anchorId="7AFE354B" wp14:editId="56080044">
            <wp:extent cx="2502000" cy="216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t="1172" b="1563"/>
                    <a:stretch>
                      <a:fillRect/>
                    </a:stretch>
                  </pic:blipFill>
                  <pic:spPr bwMode="auto">
                    <a:xfrm>
                      <a:off x="0" y="0"/>
                      <a:ext cx="2502000" cy="2160000"/>
                    </a:xfrm>
                    <a:prstGeom prst="rect">
                      <a:avLst/>
                    </a:prstGeom>
                    <a:noFill/>
                    <a:ln>
                      <a:noFill/>
                    </a:ln>
                  </pic:spPr>
                </pic:pic>
              </a:graphicData>
            </a:graphic>
          </wp:inline>
        </w:drawing>
      </w:r>
    </w:p>
    <w:p w14:paraId="46E92C84" w14:textId="6DD8C7B9" w:rsidR="00F030C4" w:rsidRPr="00394186" w:rsidRDefault="00C245A1" w:rsidP="0023615F">
      <w:pPr>
        <w:jc w:val="both"/>
        <w:rPr>
          <w:rFonts w:ascii="Times New Roman" w:hAnsi="Times New Roman"/>
          <w:sz w:val="18"/>
          <w:szCs w:val="18"/>
        </w:rPr>
      </w:pPr>
      <w:bookmarkStart w:id="2" w:name="_Ref465329782"/>
      <w:r w:rsidRPr="00394186">
        <w:rPr>
          <w:rFonts w:ascii="Times New Roman" w:hAnsi="Times New Roman"/>
          <w:b/>
          <w:sz w:val="18"/>
          <w:szCs w:val="18"/>
        </w:rPr>
        <w:t>Fig</w:t>
      </w:r>
      <w:r w:rsidR="00404007" w:rsidRPr="00394186">
        <w:rPr>
          <w:rFonts w:ascii="Times New Roman" w:hAnsi="Times New Roman"/>
          <w:b/>
          <w:sz w:val="18"/>
          <w:szCs w:val="18"/>
        </w:rPr>
        <w:t>ure</w:t>
      </w:r>
      <w:r w:rsidRPr="00394186">
        <w:rPr>
          <w:rFonts w:ascii="Times New Roman" w:hAnsi="Times New Roman"/>
          <w:b/>
          <w:sz w:val="18"/>
          <w:szCs w:val="18"/>
        </w:rPr>
        <w:t xml:space="preserve"> </w:t>
      </w:r>
      <w:bookmarkEnd w:id="2"/>
      <w:r w:rsidR="00F85011" w:rsidRPr="00394186">
        <w:rPr>
          <w:rFonts w:ascii="Times New Roman" w:hAnsi="Times New Roman"/>
          <w:b/>
          <w:sz w:val="18"/>
          <w:szCs w:val="18"/>
        </w:rPr>
        <w:t>2</w:t>
      </w:r>
      <w:r w:rsidRPr="00394186">
        <w:rPr>
          <w:rFonts w:ascii="Times New Roman" w:hAnsi="Times New Roman"/>
          <w:b/>
          <w:sz w:val="18"/>
          <w:szCs w:val="18"/>
        </w:rPr>
        <w:t>.</w:t>
      </w:r>
      <w:r w:rsidR="005C268B" w:rsidRPr="00394186">
        <w:rPr>
          <w:rFonts w:ascii="Times New Roman" w:hAnsi="Times New Roman"/>
          <w:b/>
          <w:sz w:val="18"/>
          <w:szCs w:val="18"/>
        </w:rPr>
        <w:t xml:space="preserve"> </w:t>
      </w:r>
      <w:r w:rsidR="00E65571" w:rsidRPr="00394186">
        <w:rPr>
          <w:rFonts w:ascii="Times New Roman" w:hAnsi="Times New Roman"/>
          <w:sz w:val="18"/>
          <w:szCs w:val="18"/>
        </w:rPr>
        <w:t>Solar simulator and measured</w:t>
      </w:r>
      <w:r w:rsidR="00161D41" w:rsidRPr="00394186">
        <w:rPr>
          <w:rFonts w:ascii="Times New Roman" w:hAnsi="Times New Roman"/>
          <w:sz w:val="18"/>
          <w:szCs w:val="18"/>
        </w:rPr>
        <w:t xml:space="preserve"> spectral distribution of the solar simulator compared to the sta</w:t>
      </w:r>
      <w:r w:rsidR="00A7701F" w:rsidRPr="00394186">
        <w:rPr>
          <w:rFonts w:ascii="Times New Roman" w:hAnsi="Times New Roman"/>
          <w:sz w:val="18"/>
          <w:szCs w:val="18"/>
        </w:rPr>
        <w:t>ndard AM 1.5 reference spectrum</w:t>
      </w:r>
      <w:r w:rsidR="00243D12" w:rsidRPr="00394186">
        <w:rPr>
          <w:rFonts w:ascii="Times New Roman" w:hAnsi="Times New Roman"/>
          <w:sz w:val="18"/>
          <w:szCs w:val="18"/>
        </w:rPr>
        <w:t xml:space="preserve"> (</w:t>
      </w:r>
      <w:r w:rsidR="0063154D" w:rsidRPr="00394186">
        <w:rPr>
          <w:rFonts w:ascii="Times New Roman" w:hAnsi="Times New Roman"/>
          <w:sz w:val="18"/>
          <w:szCs w:val="18"/>
        </w:rPr>
        <w:t xml:space="preserve">Pugsley et al., 2017; </w:t>
      </w:r>
      <w:r w:rsidR="00243D12" w:rsidRPr="00394186">
        <w:rPr>
          <w:rFonts w:ascii="Times New Roman" w:hAnsi="Times New Roman"/>
          <w:sz w:val="18"/>
          <w:szCs w:val="18"/>
        </w:rPr>
        <w:t>Arya, 2014)</w:t>
      </w:r>
      <w:r w:rsidR="00F328B2" w:rsidRPr="00394186">
        <w:rPr>
          <w:rFonts w:ascii="Times New Roman" w:hAnsi="Times New Roman"/>
          <w:sz w:val="18"/>
          <w:szCs w:val="18"/>
        </w:rPr>
        <w:t>.</w:t>
      </w:r>
      <w:r w:rsidR="00243C9C" w:rsidRPr="00394186">
        <w:rPr>
          <w:rFonts w:ascii="Times New Roman" w:hAnsi="Times New Roman"/>
          <w:sz w:val="18"/>
          <w:szCs w:val="18"/>
        </w:rPr>
        <w:t xml:space="preserve"> </w:t>
      </w:r>
    </w:p>
    <w:p w14:paraId="3073022A" w14:textId="77777777" w:rsidR="00257595" w:rsidRPr="00394186" w:rsidRDefault="00257595" w:rsidP="0023615F">
      <w:pPr>
        <w:jc w:val="both"/>
        <w:rPr>
          <w:rFonts w:ascii="Times New Roman" w:hAnsi="Times New Roman"/>
          <w:sz w:val="18"/>
          <w:szCs w:val="18"/>
        </w:rPr>
      </w:pPr>
    </w:p>
    <w:p w14:paraId="6FAFA7E0" w14:textId="12CD54ED" w:rsidR="0023615F" w:rsidRPr="0007182A" w:rsidRDefault="0023615F" w:rsidP="0023615F">
      <w:pPr>
        <w:jc w:val="both"/>
        <w:rPr>
          <w:rFonts w:ascii="Times New Roman" w:hAnsi="Times New Roman"/>
          <w:szCs w:val="20"/>
        </w:rPr>
      </w:pPr>
    </w:p>
    <w:p w14:paraId="6A3FB9B3" w14:textId="77777777" w:rsidR="00650B9B" w:rsidRPr="0007182A" w:rsidRDefault="00650B9B" w:rsidP="0023615F">
      <w:pPr>
        <w:jc w:val="both"/>
        <w:rPr>
          <w:rFonts w:ascii="Times New Roman" w:hAnsi="Times New Roman"/>
          <w:szCs w:val="20"/>
        </w:rPr>
      </w:pPr>
    </w:p>
    <w:p w14:paraId="4DD0AE92" w14:textId="213B496C" w:rsidR="00CC51A9" w:rsidRPr="0007182A" w:rsidRDefault="00CC51A9" w:rsidP="0030532F">
      <w:pPr>
        <w:spacing w:after="120"/>
        <w:jc w:val="both"/>
        <w:rPr>
          <w:rFonts w:ascii="Times New Roman" w:hAnsi="Times New Roman"/>
          <w:b/>
          <w:szCs w:val="20"/>
        </w:rPr>
      </w:pPr>
      <w:r w:rsidRPr="0007182A">
        <w:rPr>
          <w:rFonts w:ascii="Times New Roman" w:hAnsi="Times New Roman"/>
          <w:b/>
          <w:szCs w:val="20"/>
        </w:rPr>
        <w:lastRenderedPageBreak/>
        <w:t>3.</w:t>
      </w:r>
      <w:r w:rsidR="00205572" w:rsidRPr="0007182A">
        <w:rPr>
          <w:rFonts w:ascii="Times New Roman" w:hAnsi="Times New Roman"/>
          <w:b/>
          <w:szCs w:val="20"/>
        </w:rPr>
        <w:t>3</w:t>
      </w:r>
      <w:r w:rsidRPr="0007182A">
        <w:rPr>
          <w:rFonts w:ascii="Times New Roman" w:hAnsi="Times New Roman"/>
          <w:b/>
          <w:szCs w:val="20"/>
        </w:rPr>
        <w:t xml:space="preserve"> Solar Simulator Test  </w:t>
      </w:r>
    </w:p>
    <w:p w14:paraId="4FAA045C" w14:textId="1B443A0C" w:rsidR="00C27D80" w:rsidRPr="0007182A" w:rsidRDefault="004903FC" w:rsidP="001A62FB">
      <w:pPr>
        <w:jc w:val="both"/>
        <w:rPr>
          <w:rFonts w:ascii="Times New Roman" w:hAnsi="Times New Roman"/>
          <w:szCs w:val="20"/>
        </w:rPr>
      </w:pPr>
      <w:r w:rsidRPr="0007182A">
        <w:rPr>
          <w:rFonts w:ascii="Times New Roman" w:hAnsi="Times New Roman"/>
          <w:szCs w:val="20"/>
        </w:rPr>
        <w:t xml:space="preserve">     </w:t>
      </w:r>
      <w:r w:rsidR="00C27D80" w:rsidRPr="0007182A">
        <w:rPr>
          <w:rFonts w:ascii="Times New Roman" w:hAnsi="Times New Roman"/>
          <w:szCs w:val="20"/>
        </w:rPr>
        <w:t xml:space="preserve">The enclosure was connected to a vacuum pump via a 10 mm internal diameter pump-out port through the </w:t>
      </w:r>
      <w:proofErr w:type="gramStart"/>
      <w:r w:rsidR="00C27D80" w:rsidRPr="0007182A">
        <w:rPr>
          <w:rFonts w:ascii="Times New Roman" w:hAnsi="Times New Roman"/>
          <w:szCs w:val="20"/>
        </w:rPr>
        <w:t>stainless steel</w:t>
      </w:r>
      <w:proofErr w:type="gramEnd"/>
      <w:r w:rsidR="00C27D80" w:rsidRPr="0007182A">
        <w:rPr>
          <w:rFonts w:ascii="Times New Roman" w:hAnsi="Times New Roman"/>
          <w:szCs w:val="20"/>
        </w:rPr>
        <w:t xml:space="preserve"> edge spacer. In this test the pump-out port was not </w:t>
      </w:r>
      <w:proofErr w:type="gramStart"/>
      <w:r w:rsidR="00C27D80" w:rsidRPr="0007182A">
        <w:rPr>
          <w:rFonts w:ascii="Times New Roman" w:hAnsi="Times New Roman"/>
          <w:szCs w:val="20"/>
        </w:rPr>
        <w:t>sealed</w:t>
      </w:r>
      <w:proofErr w:type="gramEnd"/>
      <w:r w:rsidR="00C27D80" w:rsidRPr="0007182A">
        <w:rPr>
          <w:rFonts w:ascii="Times New Roman" w:hAnsi="Times New Roman"/>
          <w:szCs w:val="20"/>
        </w:rPr>
        <w:t xml:space="preserve"> and the vacuum pump operated throughout the solar testing. The enclosure was placed under the solar simulator and evacuated until the vacuum pressure stabilised. The enclosure was covered with 150 mm thick Styrofoam, the simulator was activated for 15 minutes to reach a constant output; then the foam was removed to illuminate the enclosure. The enclosure was positioned horizontally and supported at its four corners so that air could circulate freely underneath. The simulator lamp array was set parallel to the plate i.e. pointing vertically downwards at a height of 1.8 m above the enclosure to provide uniform illumination and avoid hot-spots from the beam of each lamp.</w:t>
      </w:r>
    </w:p>
    <w:p w14:paraId="502FD3E0" w14:textId="1900DBC6" w:rsidR="00DC6736" w:rsidRPr="0007182A" w:rsidRDefault="004903FC" w:rsidP="001A62FB">
      <w:pPr>
        <w:jc w:val="both"/>
        <w:rPr>
          <w:rFonts w:ascii="Times New Roman" w:hAnsi="Times New Roman"/>
          <w:szCs w:val="20"/>
        </w:rPr>
      </w:pPr>
      <w:r w:rsidRPr="0007182A">
        <w:rPr>
          <w:rFonts w:ascii="Times New Roman" w:hAnsi="Times New Roman"/>
          <w:szCs w:val="20"/>
        </w:rPr>
        <w:t xml:space="preserve">     </w:t>
      </w:r>
      <w:r w:rsidR="001D2911" w:rsidRPr="0007182A">
        <w:rPr>
          <w:rFonts w:ascii="Times New Roman" w:hAnsi="Times New Roman"/>
          <w:szCs w:val="20"/>
        </w:rPr>
        <w:t>To</w:t>
      </w:r>
      <w:r w:rsidR="006C6E3A" w:rsidRPr="0007182A">
        <w:rPr>
          <w:rFonts w:ascii="Times New Roman" w:hAnsi="Times New Roman"/>
          <w:szCs w:val="20"/>
        </w:rPr>
        <w:t xml:space="preserve"> determine</w:t>
      </w:r>
      <w:r w:rsidR="0027182B" w:rsidRPr="0007182A">
        <w:rPr>
          <w:rFonts w:ascii="Times New Roman" w:hAnsi="Times New Roman"/>
          <w:szCs w:val="20"/>
        </w:rPr>
        <w:t xml:space="preserve"> </w:t>
      </w:r>
      <w:r w:rsidR="00CE0A7C" w:rsidRPr="0007182A">
        <w:rPr>
          <w:rFonts w:ascii="Times New Roman" w:hAnsi="Times New Roman"/>
          <w:szCs w:val="20"/>
        </w:rPr>
        <w:t xml:space="preserve">the effect of </w:t>
      </w:r>
      <w:r w:rsidR="0027182B" w:rsidRPr="0007182A">
        <w:rPr>
          <w:rFonts w:ascii="Times New Roman" w:hAnsi="Times New Roman"/>
          <w:szCs w:val="20"/>
        </w:rPr>
        <w:t xml:space="preserve">vacuum </w:t>
      </w:r>
      <w:r w:rsidR="00CE0A7C" w:rsidRPr="0007182A">
        <w:rPr>
          <w:rFonts w:ascii="Times New Roman" w:hAnsi="Times New Roman"/>
          <w:szCs w:val="20"/>
        </w:rPr>
        <w:t>pressure</w:t>
      </w:r>
      <w:r w:rsidR="00CF6ACA" w:rsidRPr="0007182A">
        <w:rPr>
          <w:rFonts w:ascii="Times New Roman" w:hAnsi="Times New Roman"/>
          <w:szCs w:val="20"/>
        </w:rPr>
        <w:t xml:space="preserve"> on</w:t>
      </w:r>
      <w:r w:rsidR="00D764CC" w:rsidRPr="0007182A">
        <w:rPr>
          <w:rFonts w:ascii="Times New Roman" w:hAnsi="Times New Roman"/>
          <w:szCs w:val="20"/>
        </w:rPr>
        <w:t xml:space="preserve"> </w:t>
      </w:r>
      <w:r w:rsidR="00CF6ACA" w:rsidRPr="0007182A">
        <w:rPr>
          <w:rFonts w:ascii="Times New Roman" w:hAnsi="Times New Roman"/>
          <w:szCs w:val="20"/>
        </w:rPr>
        <w:t xml:space="preserve">heat loss from the </w:t>
      </w:r>
      <w:r w:rsidR="00871642" w:rsidRPr="0007182A">
        <w:rPr>
          <w:rFonts w:ascii="Times New Roman" w:hAnsi="Times New Roman"/>
          <w:szCs w:val="20"/>
        </w:rPr>
        <w:t xml:space="preserve">copper </w:t>
      </w:r>
      <w:r w:rsidR="00CF6ACA" w:rsidRPr="0007182A">
        <w:rPr>
          <w:rFonts w:ascii="Times New Roman" w:hAnsi="Times New Roman"/>
          <w:szCs w:val="20"/>
        </w:rPr>
        <w:t>absorber</w:t>
      </w:r>
      <w:r w:rsidR="00256522" w:rsidRPr="0007182A">
        <w:rPr>
          <w:rFonts w:ascii="Times New Roman" w:hAnsi="Times New Roman"/>
          <w:szCs w:val="20"/>
        </w:rPr>
        <w:t xml:space="preserve"> </w:t>
      </w:r>
      <w:r w:rsidR="000C125D" w:rsidRPr="0007182A">
        <w:rPr>
          <w:rFonts w:ascii="Times New Roman" w:hAnsi="Times New Roman"/>
          <w:szCs w:val="20"/>
        </w:rPr>
        <w:t xml:space="preserve">plate </w:t>
      </w:r>
      <w:r w:rsidR="00256522" w:rsidRPr="0007182A">
        <w:rPr>
          <w:rFonts w:ascii="Times New Roman" w:hAnsi="Times New Roman"/>
          <w:szCs w:val="20"/>
        </w:rPr>
        <w:t xml:space="preserve">the </w:t>
      </w:r>
      <w:r w:rsidR="00D53663" w:rsidRPr="0007182A">
        <w:rPr>
          <w:rFonts w:ascii="Times New Roman" w:hAnsi="Times New Roman"/>
          <w:szCs w:val="20"/>
        </w:rPr>
        <w:t xml:space="preserve">vacuum </w:t>
      </w:r>
      <w:r w:rsidR="009A6659" w:rsidRPr="0007182A">
        <w:rPr>
          <w:rFonts w:ascii="Times New Roman" w:hAnsi="Times New Roman"/>
          <w:szCs w:val="20"/>
        </w:rPr>
        <w:t>enclosure</w:t>
      </w:r>
      <w:r w:rsidR="00E33D60" w:rsidRPr="0007182A">
        <w:rPr>
          <w:rFonts w:ascii="Times New Roman" w:hAnsi="Times New Roman"/>
          <w:szCs w:val="20"/>
        </w:rPr>
        <w:t xml:space="preserve"> </w:t>
      </w:r>
      <w:r w:rsidR="003D1F41" w:rsidRPr="0007182A">
        <w:rPr>
          <w:rFonts w:ascii="Times New Roman" w:hAnsi="Times New Roman"/>
          <w:szCs w:val="20"/>
        </w:rPr>
        <w:t>wa</w:t>
      </w:r>
      <w:r w:rsidR="00E33D60" w:rsidRPr="0007182A">
        <w:rPr>
          <w:rFonts w:ascii="Times New Roman" w:hAnsi="Times New Roman"/>
          <w:szCs w:val="20"/>
        </w:rPr>
        <w:t xml:space="preserve">s tested </w:t>
      </w:r>
      <w:r w:rsidR="00E47084" w:rsidRPr="0007182A">
        <w:rPr>
          <w:rFonts w:ascii="Times New Roman" w:hAnsi="Times New Roman"/>
          <w:szCs w:val="20"/>
        </w:rPr>
        <w:t xml:space="preserve">while </w:t>
      </w:r>
      <w:r w:rsidR="002C417D" w:rsidRPr="0007182A">
        <w:rPr>
          <w:rFonts w:ascii="Times New Roman" w:hAnsi="Times New Roman"/>
          <w:szCs w:val="20"/>
        </w:rPr>
        <w:t>under</w:t>
      </w:r>
      <w:r w:rsidR="00E47084" w:rsidRPr="0007182A">
        <w:rPr>
          <w:rFonts w:ascii="Times New Roman" w:hAnsi="Times New Roman"/>
          <w:szCs w:val="20"/>
        </w:rPr>
        <w:t xml:space="preserve"> high</w:t>
      </w:r>
      <w:r w:rsidR="00FA7807" w:rsidRPr="0007182A">
        <w:rPr>
          <w:rFonts w:ascii="Times New Roman" w:hAnsi="Times New Roman"/>
          <w:szCs w:val="20"/>
        </w:rPr>
        <w:t xml:space="preserve"> vacuum</w:t>
      </w:r>
      <w:r w:rsidR="000C125D" w:rsidRPr="0007182A">
        <w:rPr>
          <w:rFonts w:ascii="Times New Roman" w:hAnsi="Times New Roman"/>
          <w:szCs w:val="20"/>
        </w:rPr>
        <w:t xml:space="preserve"> (0.0033 Pa)</w:t>
      </w:r>
      <w:r w:rsidR="00E47084" w:rsidRPr="0007182A">
        <w:rPr>
          <w:rFonts w:ascii="Times New Roman" w:hAnsi="Times New Roman"/>
          <w:szCs w:val="20"/>
        </w:rPr>
        <w:t>, medium</w:t>
      </w:r>
      <w:r w:rsidR="00FA7807" w:rsidRPr="0007182A">
        <w:rPr>
          <w:rFonts w:ascii="Times New Roman" w:hAnsi="Times New Roman"/>
          <w:szCs w:val="20"/>
        </w:rPr>
        <w:t xml:space="preserve"> vacuum</w:t>
      </w:r>
      <w:r w:rsidR="003F2058" w:rsidRPr="0007182A">
        <w:rPr>
          <w:rFonts w:ascii="Times New Roman" w:hAnsi="Times New Roman"/>
          <w:szCs w:val="20"/>
        </w:rPr>
        <w:t xml:space="preserve"> (17 Pa) </w:t>
      </w:r>
      <w:r w:rsidR="002C417D" w:rsidRPr="0007182A">
        <w:rPr>
          <w:rFonts w:ascii="Times New Roman" w:hAnsi="Times New Roman"/>
          <w:szCs w:val="20"/>
        </w:rPr>
        <w:t>and no vacuum</w:t>
      </w:r>
      <w:r w:rsidR="00004AF7" w:rsidRPr="0007182A">
        <w:rPr>
          <w:rFonts w:ascii="Times New Roman" w:hAnsi="Times New Roman"/>
          <w:szCs w:val="20"/>
        </w:rPr>
        <w:t>.</w:t>
      </w:r>
      <w:r w:rsidR="00021DBE" w:rsidRPr="0007182A">
        <w:rPr>
          <w:rFonts w:ascii="Times New Roman" w:hAnsi="Times New Roman"/>
          <w:szCs w:val="20"/>
        </w:rPr>
        <w:t xml:space="preserve"> </w:t>
      </w:r>
      <w:r w:rsidR="00DC6736" w:rsidRPr="0007182A">
        <w:rPr>
          <w:rFonts w:ascii="Times New Roman" w:hAnsi="Times New Roman"/>
          <w:szCs w:val="20"/>
        </w:rPr>
        <w:t xml:space="preserve">Each test commenced by </w:t>
      </w:r>
      <w:r w:rsidR="00B12275" w:rsidRPr="0007182A">
        <w:rPr>
          <w:rFonts w:ascii="Times New Roman" w:hAnsi="Times New Roman"/>
          <w:szCs w:val="20"/>
        </w:rPr>
        <w:t xml:space="preserve">illuminating the enclosure at a </w:t>
      </w:r>
      <w:r w:rsidR="00DC6736" w:rsidRPr="0007182A">
        <w:rPr>
          <w:rFonts w:ascii="Times New Roman" w:hAnsi="Times New Roman"/>
          <w:szCs w:val="20"/>
        </w:rPr>
        <w:t xml:space="preserve">constant </w:t>
      </w:r>
      <w:r w:rsidR="00B12275" w:rsidRPr="0007182A">
        <w:rPr>
          <w:rFonts w:ascii="Times New Roman" w:hAnsi="Times New Roman"/>
          <w:szCs w:val="20"/>
        </w:rPr>
        <w:t xml:space="preserve">simulator </w:t>
      </w:r>
      <w:r w:rsidR="00DC6736" w:rsidRPr="0007182A">
        <w:rPr>
          <w:rFonts w:ascii="Times New Roman" w:hAnsi="Times New Roman"/>
          <w:szCs w:val="20"/>
        </w:rPr>
        <w:t xml:space="preserve">power until the plate temperature </w:t>
      </w:r>
      <w:r w:rsidR="00B12275" w:rsidRPr="0007182A">
        <w:rPr>
          <w:rFonts w:ascii="Times New Roman" w:hAnsi="Times New Roman"/>
          <w:szCs w:val="20"/>
        </w:rPr>
        <w:t>stabilised</w:t>
      </w:r>
      <w:r w:rsidR="00DC6736" w:rsidRPr="0007182A">
        <w:rPr>
          <w:rFonts w:ascii="Times New Roman" w:hAnsi="Times New Roman"/>
          <w:szCs w:val="20"/>
        </w:rPr>
        <w:t>.</w:t>
      </w:r>
      <w:r w:rsidR="009A6659" w:rsidRPr="0007182A">
        <w:rPr>
          <w:rFonts w:ascii="Times New Roman" w:hAnsi="Times New Roman"/>
          <w:szCs w:val="20"/>
        </w:rPr>
        <w:t xml:space="preserve"> </w:t>
      </w:r>
      <w:r w:rsidR="00DC6736" w:rsidRPr="0007182A">
        <w:rPr>
          <w:rFonts w:ascii="Times New Roman" w:hAnsi="Times New Roman"/>
          <w:szCs w:val="20"/>
        </w:rPr>
        <w:t xml:space="preserve">The simulator was then </w:t>
      </w:r>
      <w:r w:rsidR="00B12275" w:rsidRPr="0007182A">
        <w:rPr>
          <w:rFonts w:ascii="Times New Roman" w:hAnsi="Times New Roman"/>
          <w:szCs w:val="20"/>
        </w:rPr>
        <w:t>switched</w:t>
      </w:r>
      <w:r w:rsidR="00DC6736" w:rsidRPr="0007182A">
        <w:rPr>
          <w:rFonts w:ascii="Times New Roman" w:hAnsi="Times New Roman"/>
          <w:szCs w:val="20"/>
        </w:rPr>
        <w:t xml:space="preserve"> off and data recording continued until the </w:t>
      </w:r>
      <w:r w:rsidR="00B12275" w:rsidRPr="0007182A">
        <w:rPr>
          <w:rFonts w:ascii="Times New Roman" w:hAnsi="Times New Roman"/>
          <w:szCs w:val="20"/>
        </w:rPr>
        <w:t xml:space="preserve">plate </w:t>
      </w:r>
      <w:r w:rsidR="00DC6736" w:rsidRPr="0007182A">
        <w:rPr>
          <w:rFonts w:ascii="Times New Roman" w:hAnsi="Times New Roman"/>
          <w:szCs w:val="20"/>
        </w:rPr>
        <w:t>temperature was close to ambient.</w:t>
      </w:r>
      <w:r w:rsidR="009A6659" w:rsidRPr="0007182A">
        <w:rPr>
          <w:rFonts w:ascii="Times New Roman" w:hAnsi="Times New Roman"/>
          <w:szCs w:val="20"/>
        </w:rPr>
        <w:t xml:space="preserve"> </w:t>
      </w:r>
      <w:r w:rsidR="00EE2E7A" w:rsidRPr="0007182A">
        <w:rPr>
          <w:rFonts w:ascii="Times New Roman" w:hAnsi="Times New Roman"/>
          <w:szCs w:val="20"/>
        </w:rPr>
        <w:t xml:space="preserve">The </w:t>
      </w:r>
      <w:r w:rsidR="00B12275" w:rsidRPr="0007182A">
        <w:rPr>
          <w:rFonts w:ascii="Times New Roman" w:hAnsi="Times New Roman"/>
          <w:szCs w:val="20"/>
        </w:rPr>
        <w:t>dat</w:t>
      </w:r>
      <w:r w:rsidR="00472B43" w:rsidRPr="0007182A">
        <w:rPr>
          <w:rFonts w:ascii="Times New Roman" w:hAnsi="Times New Roman"/>
          <w:szCs w:val="20"/>
        </w:rPr>
        <w:t>a</w:t>
      </w:r>
      <w:r w:rsidR="00B12275" w:rsidRPr="0007182A">
        <w:rPr>
          <w:rFonts w:ascii="Times New Roman" w:hAnsi="Times New Roman"/>
          <w:szCs w:val="20"/>
        </w:rPr>
        <w:t xml:space="preserve"> </w:t>
      </w:r>
      <w:r w:rsidR="00EE2E7A" w:rsidRPr="0007182A">
        <w:rPr>
          <w:rFonts w:ascii="Times New Roman" w:hAnsi="Times New Roman"/>
          <w:szCs w:val="20"/>
        </w:rPr>
        <w:t>sampling rate was 0.1 Hz.</w:t>
      </w:r>
    </w:p>
    <w:p w14:paraId="50FBFAFE" w14:textId="77777777" w:rsidR="00257595" w:rsidRPr="0007182A" w:rsidRDefault="00257595" w:rsidP="001A62FB">
      <w:pPr>
        <w:jc w:val="both"/>
        <w:rPr>
          <w:rFonts w:ascii="Times New Roman" w:hAnsi="Times New Roman"/>
          <w:szCs w:val="20"/>
        </w:rPr>
      </w:pPr>
    </w:p>
    <w:p w14:paraId="07344BF2" w14:textId="77777777" w:rsidR="00F27A1D" w:rsidRPr="0007182A" w:rsidRDefault="00F27A1D" w:rsidP="001A62FB">
      <w:pPr>
        <w:jc w:val="both"/>
        <w:rPr>
          <w:rFonts w:ascii="Times New Roman" w:hAnsi="Times New Roman"/>
          <w:szCs w:val="20"/>
        </w:rPr>
      </w:pPr>
    </w:p>
    <w:p w14:paraId="0E980BA2" w14:textId="77777777" w:rsidR="0021431D" w:rsidRPr="0007182A" w:rsidRDefault="00B726CC" w:rsidP="001A62FB">
      <w:pPr>
        <w:spacing w:after="120"/>
        <w:jc w:val="both"/>
        <w:rPr>
          <w:rFonts w:ascii="Times New Roman" w:hAnsi="Times New Roman"/>
          <w:b/>
          <w:szCs w:val="20"/>
        </w:rPr>
      </w:pPr>
      <w:r w:rsidRPr="0007182A">
        <w:rPr>
          <w:rFonts w:ascii="Times New Roman" w:hAnsi="Times New Roman"/>
          <w:b/>
          <w:szCs w:val="20"/>
        </w:rPr>
        <w:t>3</w:t>
      </w:r>
      <w:r w:rsidR="0021431D" w:rsidRPr="0007182A">
        <w:rPr>
          <w:rFonts w:ascii="Times New Roman" w:hAnsi="Times New Roman"/>
          <w:b/>
          <w:szCs w:val="20"/>
        </w:rPr>
        <w:t>.</w:t>
      </w:r>
      <w:r w:rsidR="00F56F13" w:rsidRPr="0007182A">
        <w:rPr>
          <w:rFonts w:ascii="Times New Roman" w:hAnsi="Times New Roman"/>
          <w:b/>
          <w:szCs w:val="20"/>
        </w:rPr>
        <w:t>4</w:t>
      </w:r>
      <w:r w:rsidR="0021431D" w:rsidRPr="0007182A">
        <w:rPr>
          <w:rFonts w:ascii="Times New Roman" w:hAnsi="Times New Roman"/>
          <w:b/>
          <w:szCs w:val="20"/>
        </w:rPr>
        <w:t xml:space="preserve"> </w:t>
      </w:r>
      <w:r w:rsidR="00C3097F" w:rsidRPr="0007182A">
        <w:rPr>
          <w:rFonts w:ascii="Times New Roman" w:hAnsi="Times New Roman"/>
          <w:b/>
          <w:szCs w:val="20"/>
        </w:rPr>
        <w:t xml:space="preserve">Solar </w:t>
      </w:r>
      <w:r w:rsidR="00630992" w:rsidRPr="0007182A">
        <w:rPr>
          <w:rFonts w:ascii="Times New Roman" w:hAnsi="Times New Roman"/>
          <w:b/>
          <w:szCs w:val="20"/>
        </w:rPr>
        <w:t>S</w:t>
      </w:r>
      <w:r w:rsidR="00C3097F" w:rsidRPr="0007182A">
        <w:rPr>
          <w:rFonts w:ascii="Times New Roman" w:hAnsi="Times New Roman"/>
          <w:b/>
          <w:szCs w:val="20"/>
        </w:rPr>
        <w:t xml:space="preserve">imulator </w:t>
      </w:r>
      <w:r w:rsidR="00630992" w:rsidRPr="0007182A">
        <w:rPr>
          <w:rFonts w:ascii="Times New Roman" w:hAnsi="Times New Roman"/>
          <w:b/>
          <w:szCs w:val="20"/>
        </w:rPr>
        <w:t>E</w:t>
      </w:r>
      <w:r w:rsidR="0021431D" w:rsidRPr="0007182A">
        <w:rPr>
          <w:rFonts w:ascii="Times New Roman" w:hAnsi="Times New Roman"/>
          <w:b/>
          <w:szCs w:val="20"/>
        </w:rPr>
        <w:t>xperimental Results</w:t>
      </w:r>
    </w:p>
    <w:p w14:paraId="49A6925C" w14:textId="31D5D78A" w:rsidR="008753A3" w:rsidRPr="0007182A" w:rsidRDefault="005D162F" w:rsidP="001A62FB">
      <w:pPr>
        <w:jc w:val="both"/>
        <w:rPr>
          <w:rFonts w:ascii="Times New Roman" w:hAnsi="Times New Roman"/>
          <w:szCs w:val="20"/>
        </w:rPr>
      </w:pPr>
      <w:r w:rsidRPr="0007182A">
        <w:rPr>
          <w:rFonts w:ascii="Times New Roman" w:hAnsi="Times New Roman"/>
          <w:szCs w:val="20"/>
        </w:rPr>
        <w:t xml:space="preserve">     </w:t>
      </w:r>
      <w:r w:rsidR="004A3503" w:rsidRPr="0007182A">
        <w:rPr>
          <w:rFonts w:ascii="Times New Roman" w:hAnsi="Times New Roman"/>
          <w:szCs w:val="20"/>
        </w:rPr>
        <w:t xml:space="preserve">In the first experiment </w:t>
      </w:r>
      <w:r w:rsidR="002C417D" w:rsidRPr="0007182A">
        <w:rPr>
          <w:rFonts w:ascii="Times New Roman" w:hAnsi="Times New Roman"/>
          <w:szCs w:val="20"/>
        </w:rPr>
        <w:t xml:space="preserve">the solar simulator was </w:t>
      </w:r>
      <w:r w:rsidR="008306D6" w:rsidRPr="0007182A">
        <w:rPr>
          <w:rFonts w:ascii="Times New Roman" w:hAnsi="Times New Roman"/>
          <w:szCs w:val="20"/>
        </w:rPr>
        <w:t xml:space="preserve">activated </w:t>
      </w:r>
      <w:r w:rsidR="002C417D" w:rsidRPr="0007182A">
        <w:rPr>
          <w:rFonts w:ascii="Times New Roman" w:hAnsi="Times New Roman"/>
          <w:szCs w:val="20"/>
        </w:rPr>
        <w:t xml:space="preserve">for 5 hours </w:t>
      </w:r>
      <w:r w:rsidR="004A3503" w:rsidRPr="0007182A">
        <w:rPr>
          <w:rFonts w:ascii="Times New Roman" w:hAnsi="Times New Roman"/>
          <w:szCs w:val="20"/>
        </w:rPr>
        <w:t>while a high vacuum</w:t>
      </w:r>
      <w:r w:rsidR="00F37FF7" w:rsidRPr="0007182A">
        <w:rPr>
          <w:rFonts w:ascii="Times New Roman" w:hAnsi="Times New Roman"/>
          <w:szCs w:val="20"/>
        </w:rPr>
        <w:t xml:space="preserve"> </w:t>
      </w:r>
      <w:r w:rsidR="00AC0FCF" w:rsidRPr="0007182A">
        <w:rPr>
          <w:rFonts w:ascii="Times New Roman" w:hAnsi="Times New Roman"/>
          <w:szCs w:val="20"/>
        </w:rPr>
        <w:t>(</w:t>
      </w:r>
      <w:r w:rsidR="00E11A02" w:rsidRPr="0007182A">
        <w:rPr>
          <w:rFonts w:ascii="Times New Roman" w:hAnsi="Times New Roman"/>
          <w:szCs w:val="20"/>
        </w:rPr>
        <w:t>0.0033 Pa</w:t>
      </w:r>
      <w:r w:rsidR="00AC0FCF" w:rsidRPr="0007182A">
        <w:rPr>
          <w:rFonts w:ascii="Times New Roman" w:hAnsi="Times New Roman"/>
          <w:szCs w:val="20"/>
        </w:rPr>
        <w:t xml:space="preserve">) </w:t>
      </w:r>
      <w:r w:rsidR="0050059E" w:rsidRPr="0007182A">
        <w:rPr>
          <w:rFonts w:ascii="Times New Roman" w:hAnsi="Times New Roman"/>
          <w:szCs w:val="20"/>
        </w:rPr>
        <w:t>was</w:t>
      </w:r>
      <w:r w:rsidR="002C417D" w:rsidRPr="0007182A">
        <w:rPr>
          <w:rFonts w:ascii="Times New Roman" w:hAnsi="Times New Roman"/>
          <w:szCs w:val="20"/>
        </w:rPr>
        <w:t xml:space="preserve"> </w:t>
      </w:r>
      <w:r w:rsidR="00920A4E" w:rsidRPr="0007182A">
        <w:rPr>
          <w:rFonts w:ascii="Times New Roman" w:hAnsi="Times New Roman"/>
          <w:szCs w:val="20"/>
        </w:rPr>
        <w:t xml:space="preserve">maintained </w:t>
      </w:r>
      <w:r w:rsidR="004A3503" w:rsidRPr="0007182A">
        <w:rPr>
          <w:rFonts w:ascii="Times New Roman" w:hAnsi="Times New Roman"/>
          <w:szCs w:val="20"/>
        </w:rPr>
        <w:t xml:space="preserve">in the </w:t>
      </w:r>
      <w:r w:rsidR="00750CE0" w:rsidRPr="0007182A">
        <w:rPr>
          <w:rFonts w:ascii="Times New Roman" w:hAnsi="Times New Roman"/>
          <w:szCs w:val="20"/>
        </w:rPr>
        <w:t>enclosure</w:t>
      </w:r>
      <w:r w:rsidR="004A3503" w:rsidRPr="0007182A">
        <w:rPr>
          <w:rFonts w:ascii="Times New Roman" w:hAnsi="Times New Roman"/>
          <w:szCs w:val="20"/>
        </w:rPr>
        <w:t xml:space="preserve"> </w:t>
      </w:r>
      <w:r w:rsidR="0094233C" w:rsidRPr="0007182A">
        <w:rPr>
          <w:rFonts w:ascii="Times New Roman" w:hAnsi="Times New Roman"/>
          <w:szCs w:val="20"/>
        </w:rPr>
        <w:t>using a turbo molecular</w:t>
      </w:r>
      <w:r w:rsidR="00C96DDF" w:rsidRPr="0007182A">
        <w:rPr>
          <w:rFonts w:ascii="Times New Roman" w:hAnsi="Times New Roman"/>
          <w:szCs w:val="20"/>
        </w:rPr>
        <w:t xml:space="preserve"> vacuum </w:t>
      </w:r>
      <w:r w:rsidR="00920A4E" w:rsidRPr="0007182A">
        <w:rPr>
          <w:rFonts w:ascii="Times New Roman" w:hAnsi="Times New Roman"/>
          <w:szCs w:val="20"/>
        </w:rPr>
        <w:t xml:space="preserve">pump </w:t>
      </w:r>
      <w:r w:rsidR="0094233C" w:rsidRPr="0007182A">
        <w:rPr>
          <w:rFonts w:ascii="Times New Roman" w:hAnsi="Times New Roman"/>
          <w:szCs w:val="20"/>
        </w:rPr>
        <w:t>(Edward</w:t>
      </w:r>
      <w:r w:rsidR="007A7AD5" w:rsidRPr="0007182A">
        <w:rPr>
          <w:rFonts w:ascii="Times New Roman" w:hAnsi="Times New Roman"/>
          <w:szCs w:val="20"/>
        </w:rPr>
        <w:t>s</w:t>
      </w:r>
      <w:r w:rsidR="0094233C" w:rsidRPr="0007182A">
        <w:rPr>
          <w:rFonts w:ascii="Times New Roman" w:hAnsi="Times New Roman"/>
          <w:szCs w:val="20"/>
        </w:rPr>
        <w:t xml:space="preserve"> T-Station</w:t>
      </w:r>
      <w:r w:rsidR="002C417D" w:rsidRPr="0007182A">
        <w:rPr>
          <w:rFonts w:ascii="Times New Roman" w:hAnsi="Times New Roman"/>
          <w:szCs w:val="20"/>
        </w:rPr>
        <w:t>).</w:t>
      </w:r>
      <w:r w:rsidR="00D16630" w:rsidRPr="0007182A">
        <w:rPr>
          <w:rFonts w:ascii="Times New Roman" w:hAnsi="Times New Roman"/>
          <w:szCs w:val="20"/>
        </w:rPr>
        <w:t xml:space="preserve"> </w:t>
      </w:r>
      <w:r w:rsidR="002C417D" w:rsidRPr="0007182A">
        <w:rPr>
          <w:rFonts w:ascii="Times New Roman" w:hAnsi="Times New Roman"/>
          <w:szCs w:val="20"/>
        </w:rPr>
        <w:t>After 5 hours</w:t>
      </w:r>
      <w:r w:rsidR="00B16B39" w:rsidRPr="0007182A">
        <w:rPr>
          <w:rFonts w:ascii="Times New Roman" w:hAnsi="Times New Roman"/>
          <w:szCs w:val="20"/>
        </w:rPr>
        <w:t xml:space="preserve"> </w:t>
      </w:r>
      <w:r w:rsidR="000D45FE" w:rsidRPr="0007182A">
        <w:rPr>
          <w:rFonts w:ascii="Times New Roman" w:hAnsi="Times New Roman"/>
          <w:szCs w:val="20"/>
        </w:rPr>
        <w:t>the copper absorber</w:t>
      </w:r>
      <w:r w:rsidR="00BD40D3" w:rsidRPr="0007182A">
        <w:rPr>
          <w:rFonts w:ascii="Times New Roman" w:hAnsi="Times New Roman"/>
          <w:szCs w:val="20"/>
        </w:rPr>
        <w:t xml:space="preserve"> plate</w:t>
      </w:r>
      <w:r w:rsidR="000D45FE" w:rsidRPr="0007182A">
        <w:rPr>
          <w:rFonts w:ascii="Times New Roman" w:hAnsi="Times New Roman"/>
          <w:szCs w:val="20"/>
        </w:rPr>
        <w:t xml:space="preserve"> temperature</w:t>
      </w:r>
      <w:r w:rsidR="005749D2" w:rsidRPr="0007182A">
        <w:rPr>
          <w:rFonts w:ascii="Times New Roman" w:hAnsi="Times New Roman"/>
          <w:szCs w:val="20"/>
        </w:rPr>
        <w:t xml:space="preserve"> </w:t>
      </w:r>
      <w:r w:rsidR="002C417D" w:rsidRPr="0007182A">
        <w:rPr>
          <w:rFonts w:ascii="Times New Roman" w:hAnsi="Times New Roman"/>
          <w:szCs w:val="20"/>
        </w:rPr>
        <w:t xml:space="preserve">had </w:t>
      </w:r>
      <w:r w:rsidR="005749D2" w:rsidRPr="0007182A">
        <w:rPr>
          <w:rFonts w:ascii="Times New Roman" w:hAnsi="Times New Roman"/>
          <w:szCs w:val="20"/>
        </w:rPr>
        <w:t xml:space="preserve">reached </w:t>
      </w:r>
      <w:r w:rsidR="00465C41" w:rsidRPr="0007182A">
        <w:rPr>
          <w:rFonts w:ascii="Times New Roman" w:hAnsi="Times New Roman"/>
          <w:szCs w:val="20"/>
        </w:rPr>
        <w:t>121</w:t>
      </w:r>
      <w:r w:rsidR="00B659AA" w:rsidRPr="0007182A">
        <w:rPr>
          <w:rFonts w:ascii="Times New Roman" w:hAnsi="Times New Roman"/>
          <w:szCs w:val="20"/>
        </w:rPr>
        <w:t>.8</w:t>
      </w:r>
      <w:r w:rsidR="005749D2" w:rsidRPr="0007182A">
        <w:rPr>
          <w:rFonts w:ascii="Times New Roman" w:hAnsi="Times New Roman"/>
          <w:szCs w:val="20"/>
        </w:rPr>
        <w:t xml:space="preserve">°C </w:t>
      </w:r>
      <w:r w:rsidR="002C417D" w:rsidRPr="0007182A">
        <w:rPr>
          <w:rFonts w:ascii="Times New Roman" w:hAnsi="Times New Roman"/>
          <w:szCs w:val="20"/>
        </w:rPr>
        <w:t>and</w:t>
      </w:r>
      <w:r w:rsidR="005749D2" w:rsidRPr="0007182A">
        <w:rPr>
          <w:rFonts w:ascii="Times New Roman" w:hAnsi="Times New Roman"/>
          <w:szCs w:val="20"/>
        </w:rPr>
        <w:t xml:space="preserve"> </w:t>
      </w:r>
      <w:r w:rsidR="00B16B39" w:rsidRPr="0007182A">
        <w:rPr>
          <w:rFonts w:ascii="Times New Roman" w:hAnsi="Times New Roman"/>
          <w:szCs w:val="20"/>
        </w:rPr>
        <w:t>was approaching steady state conditions</w:t>
      </w:r>
      <w:r w:rsidR="00B93F1F" w:rsidRPr="0007182A">
        <w:rPr>
          <w:rFonts w:ascii="Times New Roman" w:hAnsi="Times New Roman"/>
          <w:szCs w:val="20"/>
        </w:rPr>
        <w:t xml:space="preserve">. </w:t>
      </w:r>
      <w:r w:rsidR="002C417D" w:rsidRPr="0007182A">
        <w:rPr>
          <w:rFonts w:ascii="Times New Roman" w:hAnsi="Times New Roman"/>
          <w:szCs w:val="20"/>
        </w:rPr>
        <w:t>T</w:t>
      </w:r>
      <w:r w:rsidR="00B93F1F" w:rsidRPr="0007182A">
        <w:rPr>
          <w:rFonts w:ascii="Times New Roman" w:hAnsi="Times New Roman"/>
          <w:szCs w:val="20"/>
        </w:rPr>
        <w:t xml:space="preserve">he solar simulator was </w:t>
      </w:r>
      <w:r w:rsidR="00BE42A6" w:rsidRPr="0007182A">
        <w:rPr>
          <w:rFonts w:ascii="Times New Roman" w:hAnsi="Times New Roman"/>
          <w:szCs w:val="20"/>
        </w:rPr>
        <w:t>switched</w:t>
      </w:r>
      <w:r w:rsidR="00B93F1F" w:rsidRPr="0007182A">
        <w:rPr>
          <w:rFonts w:ascii="Times New Roman" w:hAnsi="Times New Roman"/>
          <w:szCs w:val="20"/>
        </w:rPr>
        <w:t xml:space="preserve"> off </w:t>
      </w:r>
      <w:r w:rsidR="00920A4E" w:rsidRPr="0007182A">
        <w:rPr>
          <w:rFonts w:ascii="Times New Roman" w:hAnsi="Times New Roman"/>
          <w:szCs w:val="20"/>
        </w:rPr>
        <w:t>to allow the copper absorber</w:t>
      </w:r>
      <w:r w:rsidR="00A370D7" w:rsidRPr="0007182A">
        <w:rPr>
          <w:rFonts w:ascii="Times New Roman" w:hAnsi="Times New Roman"/>
          <w:szCs w:val="20"/>
        </w:rPr>
        <w:t xml:space="preserve"> to cool down</w:t>
      </w:r>
      <w:r w:rsidR="00BE42A6" w:rsidRPr="0007182A">
        <w:rPr>
          <w:rFonts w:ascii="Times New Roman" w:hAnsi="Times New Roman"/>
          <w:szCs w:val="20"/>
        </w:rPr>
        <w:t xml:space="preserve">; </w:t>
      </w:r>
      <w:r w:rsidR="00BD40D3" w:rsidRPr="0007182A">
        <w:rPr>
          <w:rFonts w:ascii="Times New Roman" w:hAnsi="Times New Roman"/>
          <w:szCs w:val="20"/>
        </w:rPr>
        <w:t>taking</w:t>
      </w:r>
      <w:r w:rsidR="00B765C3" w:rsidRPr="0007182A">
        <w:rPr>
          <w:rFonts w:ascii="Times New Roman" w:hAnsi="Times New Roman"/>
          <w:szCs w:val="20"/>
        </w:rPr>
        <w:t xml:space="preserve"> </w:t>
      </w:r>
      <w:r w:rsidR="00465C41" w:rsidRPr="0007182A">
        <w:rPr>
          <w:rFonts w:ascii="Times New Roman" w:hAnsi="Times New Roman"/>
          <w:szCs w:val="20"/>
        </w:rPr>
        <w:t>2</w:t>
      </w:r>
      <w:r w:rsidR="00A1602B" w:rsidRPr="0007182A">
        <w:rPr>
          <w:rFonts w:ascii="Times New Roman" w:hAnsi="Times New Roman"/>
          <w:szCs w:val="20"/>
        </w:rPr>
        <w:t xml:space="preserve"> </w:t>
      </w:r>
      <w:r w:rsidR="00A370D7" w:rsidRPr="0007182A">
        <w:rPr>
          <w:rFonts w:ascii="Times New Roman" w:hAnsi="Times New Roman"/>
          <w:szCs w:val="20"/>
        </w:rPr>
        <w:t>hours</w:t>
      </w:r>
      <w:r w:rsidR="003C2487" w:rsidRPr="0007182A">
        <w:rPr>
          <w:rFonts w:ascii="Times New Roman" w:hAnsi="Times New Roman"/>
          <w:szCs w:val="20"/>
        </w:rPr>
        <w:t xml:space="preserve"> and </w:t>
      </w:r>
      <w:r w:rsidR="0061013C" w:rsidRPr="0007182A">
        <w:rPr>
          <w:rFonts w:ascii="Times New Roman" w:hAnsi="Times New Roman"/>
          <w:szCs w:val="20"/>
        </w:rPr>
        <w:t>1</w:t>
      </w:r>
      <w:r w:rsidR="003C2487" w:rsidRPr="0007182A">
        <w:rPr>
          <w:rFonts w:ascii="Times New Roman" w:hAnsi="Times New Roman"/>
          <w:szCs w:val="20"/>
        </w:rPr>
        <w:t>3</w:t>
      </w:r>
      <w:r w:rsidR="00A1602B" w:rsidRPr="0007182A">
        <w:rPr>
          <w:rFonts w:ascii="Times New Roman" w:hAnsi="Times New Roman"/>
          <w:szCs w:val="20"/>
        </w:rPr>
        <w:t xml:space="preserve"> minutes</w:t>
      </w:r>
      <w:r w:rsidR="00B16B39" w:rsidRPr="0007182A">
        <w:rPr>
          <w:rFonts w:ascii="Times New Roman" w:hAnsi="Times New Roman"/>
          <w:szCs w:val="20"/>
        </w:rPr>
        <w:t xml:space="preserve"> </w:t>
      </w:r>
      <w:r w:rsidR="00BE42A6" w:rsidRPr="0007182A">
        <w:rPr>
          <w:rFonts w:ascii="Times New Roman" w:hAnsi="Times New Roman"/>
          <w:szCs w:val="20"/>
        </w:rPr>
        <w:t xml:space="preserve">for </w:t>
      </w:r>
      <w:r w:rsidR="00EB4EFB" w:rsidRPr="0007182A">
        <w:rPr>
          <w:rFonts w:ascii="Times New Roman" w:hAnsi="Times New Roman"/>
          <w:szCs w:val="20"/>
        </w:rPr>
        <w:t xml:space="preserve">the absorber </w:t>
      </w:r>
      <w:r w:rsidR="005A3722" w:rsidRPr="0007182A">
        <w:rPr>
          <w:rFonts w:ascii="Times New Roman" w:hAnsi="Times New Roman"/>
          <w:szCs w:val="20"/>
        </w:rPr>
        <w:t xml:space="preserve">temperature </w:t>
      </w:r>
      <w:r w:rsidR="00BE42A6" w:rsidRPr="0007182A">
        <w:rPr>
          <w:rFonts w:ascii="Times New Roman" w:hAnsi="Times New Roman"/>
          <w:szCs w:val="20"/>
        </w:rPr>
        <w:t>to reach</w:t>
      </w:r>
      <w:r w:rsidR="00EB4EFB" w:rsidRPr="0007182A">
        <w:rPr>
          <w:rFonts w:ascii="Times New Roman" w:hAnsi="Times New Roman"/>
          <w:szCs w:val="20"/>
        </w:rPr>
        <w:t xml:space="preserve"> </w:t>
      </w:r>
      <w:r w:rsidR="009A2F44" w:rsidRPr="0007182A">
        <w:rPr>
          <w:rFonts w:ascii="Times New Roman" w:hAnsi="Times New Roman"/>
          <w:szCs w:val="20"/>
        </w:rPr>
        <w:t>2</w:t>
      </w:r>
      <w:r w:rsidR="007A12FF" w:rsidRPr="0007182A">
        <w:rPr>
          <w:rFonts w:ascii="Times New Roman" w:hAnsi="Times New Roman"/>
          <w:szCs w:val="20"/>
        </w:rPr>
        <w:t>5</w:t>
      </w:r>
      <w:r w:rsidR="009A2F44" w:rsidRPr="0007182A">
        <w:rPr>
          <w:rFonts w:ascii="Times New Roman" w:hAnsi="Times New Roman"/>
          <w:szCs w:val="20"/>
        </w:rPr>
        <w:t>°C</w:t>
      </w:r>
      <w:r w:rsidR="00A370D7" w:rsidRPr="0007182A">
        <w:rPr>
          <w:rFonts w:ascii="Times New Roman" w:hAnsi="Times New Roman"/>
          <w:szCs w:val="20"/>
        </w:rPr>
        <w:t>.</w:t>
      </w:r>
      <w:r w:rsidR="00525709" w:rsidRPr="0007182A">
        <w:rPr>
          <w:rFonts w:ascii="Times New Roman" w:hAnsi="Times New Roman"/>
          <w:szCs w:val="20"/>
        </w:rPr>
        <w:t xml:space="preserve"> </w:t>
      </w:r>
      <w:r w:rsidR="00CC49CD" w:rsidRPr="0007182A">
        <w:rPr>
          <w:rFonts w:ascii="Times New Roman" w:hAnsi="Times New Roman"/>
          <w:szCs w:val="20"/>
        </w:rPr>
        <w:t>In t</w:t>
      </w:r>
      <w:r w:rsidR="008753A3" w:rsidRPr="0007182A">
        <w:rPr>
          <w:rFonts w:ascii="Times New Roman" w:hAnsi="Times New Roman"/>
          <w:szCs w:val="20"/>
        </w:rPr>
        <w:t>he second experi</w:t>
      </w:r>
      <w:r w:rsidR="00E11A02" w:rsidRPr="0007182A">
        <w:rPr>
          <w:rFonts w:ascii="Times New Roman" w:hAnsi="Times New Roman"/>
          <w:szCs w:val="20"/>
        </w:rPr>
        <w:t>ment a medium vacuum (17 Pa</w:t>
      </w:r>
      <w:r w:rsidR="008753A3" w:rsidRPr="0007182A">
        <w:rPr>
          <w:rFonts w:ascii="Times New Roman" w:hAnsi="Times New Roman"/>
          <w:szCs w:val="20"/>
        </w:rPr>
        <w:t xml:space="preserve">) was maintained in the </w:t>
      </w:r>
      <w:r w:rsidR="006D6AF5" w:rsidRPr="0007182A">
        <w:rPr>
          <w:rFonts w:ascii="Times New Roman" w:hAnsi="Times New Roman"/>
          <w:szCs w:val="20"/>
        </w:rPr>
        <w:t>enclosure</w:t>
      </w:r>
      <w:r w:rsidR="008753A3" w:rsidRPr="0007182A">
        <w:rPr>
          <w:rFonts w:ascii="Times New Roman" w:hAnsi="Times New Roman"/>
          <w:szCs w:val="20"/>
        </w:rPr>
        <w:t xml:space="preserve"> using a </w:t>
      </w:r>
      <w:proofErr w:type="spellStart"/>
      <w:r w:rsidR="00404007" w:rsidRPr="0007182A">
        <w:rPr>
          <w:rFonts w:ascii="Times New Roman" w:hAnsi="Times New Roman"/>
          <w:szCs w:val="20"/>
        </w:rPr>
        <w:t>Leybold</w:t>
      </w:r>
      <w:proofErr w:type="spellEnd"/>
      <w:r w:rsidR="00404007" w:rsidRPr="0007182A">
        <w:rPr>
          <w:rFonts w:ascii="Times New Roman" w:hAnsi="Times New Roman"/>
          <w:szCs w:val="20"/>
        </w:rPr>
        <w:t xml:space="preserve"> </w:t>
      </w:r>
      <w:r w:rsidR="008753A3" w:rsidRPr="0007182A">
        <w:rPr>
          <w:rFonts w:ascii="Times New Roman" w:hAnsi="Times New Roman"/>
          <w:szCs w:val="20"/>
        </w:rPr>
        <w:t xml:space="preserve">rotary pump. </w:t>
      </w:r>
      <w:r w:rsidR="00CC49CD" w:rsidRPr="0007182A">
        <w:rPr>
          <w:rFonts w:ascii="Times New Roman" w:hAnsi="Times New Roman"/>
          <w:szCs w:val="20"/>
        </w:rPr>
        <w:t>A</w:t>
      </w:r>
      <w:r w:rsidR="008753A3" w:rsidRPr="0007182A">
        <w:rPr>
          <w:rFonts w:ascii="Times New Roman" w:hAnsi="Times New Roman"/>
          <w:szCs w:val="20"/>
        </w:rPr>
        <w:t>fter 2 hours and 35 minutes</w:t>
      </w:r>
      <w:r w:rsidR="00CC49CD" w:rsidRPr="0007182A">
        <w:rPr>
          <w:rFonts w:ascii="Times New Roman" w:hAnsi="Times New Roman"/>
          <w:szCs w:val="20"/>
        </w:rPr>
        <w:t xml:space="preserve"> the copper absorber temperature</w:t>
      </w:r>
      <w:r w:rsidR="001B7592" w:rsidRPr="0007182A">
        <w:rPr>
          <w:rFonts w:ascii="Times New Roman" w:hAnsi="Times New Roman"/>
          <w:szCs w:val="20"/>
        </w:rPr>
        <w:t xml:space="preserve"> had stabilised at </w:t>
      </w:r>
      <w:r w:rsidR="008753A3" w:rsidRPr="0007182A">
        <w:rPr>
          <w:rFonts w:ascii="Times New Roman" w:hAnsi="Times New Roman"/>
          <w:szCs w:val="20"/>
        </w:rPr>
        <w:t>104.</w:t>
      </w:r>
      <w:r w:rsidR="00B659AA" w:rsidRPr="0007182A">
        <w:rPr>
          <w:rFonts w:ascii="Times New Roman" w:hAnsi="Times New Roman"/>
          <w:szCs w:val="20"/>
        </w:rPr>
        <w:t>2</w:t>
      </w:r>
      <w:r w:rsidR="008753A3" w:rsidRPr="0007182A">
        <w:rPr>
          <w:rFonts w:ascii="Times New Roman" w:hAnsi="Times New Roman"/>
          <w:szCs w:val="20"/>
        </w:rPr>
        <w:t>°C</w:t>
      </w:r>
      <w:r w:rsidR="001B7592" w:rsidRPr="0007182A">
        <w:rPr>
          <w:rFonts w:ascii="Times New Roman" w:hAnsi="Times New Roman"/>
          <w:szCs w:val="20"/>
        </w:rPr>
        <w:t>.</w:t>
      </w:r>
      <w:r w:rsidR="008753A3" w:rsidRPr="0007182A">
        <w:rPr>
          <w:rFonts w:ascii="Times New Roman" w:hAnsi="Times New Roman"/>
          <w:szCs w:val="20"/>
        </w:rPr>
        <w:t xml:space="preserve"> At this point the solar simulator was </w:t>
      </w:r>
      <w:r w:rsidR="00B0601D" w:rsidRPr="0007182A">
        <w:rPr>
          <w:rFonts w:ascii="Times New Roman" w:hAnsi="Times New Roman"/>
          <w:szCs w:val="20"/>
        </w:rPr>
        <w:t>switched</w:t>
      </w:r>
      <w:r w:rsidR="008753A3" w:rsidRPr="0007182A">
        <w:rPr>
          <w:rFonts w:ascii="Times New Roman" w:hAnsi="Times New Roman"/>
          <w:szCs w:val="20"/>
        </w:rPr>
        <w:t xml:space="preserve"> off to allow the</w:t>
      </w:r>
      <w:r w:rsidR="006C6E3A" w:rsidRPr="0007182A">
        <w:rPr>
          <w:rFonts w:ascii="Times New Roman" w:hAnsi="Times New Roman"/>
          <w:szCs w:val="20"/>
        </w:rPr>
        <w:t xml:space="preserve"> copper absorber to cool down; </w:t>
      </w:r>
      <w:r w:rsidR="00BD40D3" w:rsidRPr="0007182A">
        <w:rPr>
          <w:rFonts w:ascii="Times New Roman" w:hAnsi="Times New Roman"/>
          <w:szCs w:val="20"/>
        </w:rPr>
        <w:t>taking</w:t>
      </w:r>
      <w:r w:rsidR="00B0601D" w:rsidRPr="0007182A">
        <w:rPr>
          <w:rFonts w:ascii="Times New Roman" w:hAnsi="Times New Roman"/>
          <w:szCs w:val="20"/>
        </w:rPr>
        <w:t xml:space="preserve"> </w:t>
      </w:r>
      <w:r w:rsidR="008753A3" w:rsidRPr="0007182A">
        <w:rPr>
          <w:rFonts w:ascii="Times New Roman" w:hAnsi="Times New Roman"/>
          <w:szCs w:val="20"/>
        </w:rPr>
        <w:t xml:space="preserve">2 hours and 10 minutes for </w:t>
      </w:r>
      <w:r w:rsidR="002F76BF" w:rsidRPr="0007182A">
        <w:rPr>
          <w:rFonts w:ascii="Times New Roman" w:hAnsi="Times New Roman"/>
          <w:szCs w:val="20"/>
        </w:rPr>
        <w:t xml:space="preserve">the absorber temperature to reach 25°C. </w:t>
      </w:r>
      <w:r w:rsidR="008753A3" w:rsidRPr="0007182A">
        <w:rPr>
          <w:rFonts w:ascii="Times New Roman" w:hAnsi="Times New Roman"/>
          <w:szCs w:val="20"/>
        </w:rPr>
        <w:t xml:space="preserve">In the third experiment, the </w:t>
      </w:r>
      <w:r w:rsidR="00C16A82" w:rsidRPr="0007182A">
        <w:rPr>
          <w:rFonts w:ascii="Times New Roman" w:hAnsi="Times New Roman"/>
          <w:szCs w:val="20"/>
        </w:rPr>
        <w:t>enclosure</w:t>
      </w:r>
      <w:r w:rsidR="008753A3" w:rsidRPr="0007182A">
        <w:rPr>
          <w:rFonts w:ascii="Times New Roman" w:hAnsi="Times New Roman"/>
          <w:szCs w:val="20"/>
        </w:rPr>
        <w:t xml:space="preserve"> was not </w:t>
      </w:r>
      <w:r w:rsidR="00511925" w:rsidRPr="0007182A">
        <w:rPr>
          <w:rFonts w:ascii="Times New Roman" w:hAnsi="Times New Roman"/>
          <w:szCs w:val="20"/>
        </w:rPr>
        <w:t xml:space="preserve">evacuated and </w:t>
      </w:r>
      <w:r w:rsidR="008753A3" w:rsidRPr="0007182A">
        <w:rPr>
          <w:rFonts w:ascii="Times New Roman" w:hAnsi="Times New Roman"/>
          <w:szCs w:val="20"/>
        </w:rPr>
        <w:t xml:space="preserve">was open to atmosphere to prevent any pressure rise due to </w:t>
      </w:r>
      <w:r w:rsidR="00511925" w:rsidRPr="0007182A">
        <w:rPr>
          <w:rFonts w:ascii="Times New Roman" w:hAnsi="Times New Roman"/>
          <w:szCs w:val="20"/>
        </w:rPr>
        <w:t>an increase in air temperature inside the enclosure</w:t>
      </w:r>
      <w:r w:rsidR="008753A3" w:rsidRPr="0007182A">
        <w:rPr>
          <w:rFonts w:ascii="Times New Roman" w:hAnsi="Times New Roman"/>
          <w:szCs w:val="20"/>
        </w:rPr>
        <w:t>.</w:t>
      </w:r>
      <w:r w:rsidR="0027173D" w:rsidRPr="0007182A">
        <w:rPr>
          <w:rFonts w:ascii="Times New Roman" w:hAnsi="Times New Roman"/>
          <w:szCs w:val="20"/>
        </w:rPr>
        <w:t xml:space="preserve"> </w:t>
      </w:r>
      <w:r w:rsidR="001B7D8C" w:rsidRPr="0007182A">
        <w:rPr>
          <w:rFonts w:ascii="Times New Roman" w:hAnsi="Times New Roman"/>
          <w:szCs w:val="20"/>
        </w:rPr>
        <w:t>A</w:t>
      </w:r>
      <w:r w:rsidR="008753A3" w:rsidRPr="0007182A">
        <w:rPr>
          <w:rFonts w:ascii="Times New Roman" w:hAnsi="Times New Roman"/>
          <w:szCs w:val="20"/>
        </w:rPr>
        <w:t>fter 1</w:t>
      </w:r>
      <w:r w:rsidR="0027173D" w:rsidRPr="0007182A">
        <w:rPr>
          <w:rFonts w:ascii="Times New Roman" w:hAnsi="Times New Roman"/>
          <w:szCs w:val="20"/>
        </w:rPr>
        <w:t xml:space="preserve"> </w:t>
      </w:r>
      <w:r w:rsidR="008753A3" w:rsidRPr="0007182A">
        <w:rPr>
          <w:rFonts w:ascii="Times New Roman" w:hAnsi="Times New Roman"/>
          <w:szCs w:val="20"/>
        </w:rPr>
        <w:t>hour and 40 minutes</w:t>
      </w:r>
      <w:r w:rsidR="001B7D8C" w:rsidRPr="0007182A">
        <w:rPr>
          <w:rFonts w:ascii="Times New Roman" w:hAnsi="Times New Roman"/>
          <w:szCs w:val="20"/>
        </w:rPr>
        <w:t xml:space="preserve"> </w:t>
      </w:r>
      <w:r w:rsidR="008753A3" w:rsidRPr="0007182A">
        <w:rPr>
          <w:rFonts w:ascii="Times New Roman" w:hAnsi="Times New Roman"/>
          <w:szCs w:val="20"/>
        </w:rPr>
        <w:t xml:space="preserve">the </w:t>
      </w:r>
      <w:r w:rsidR="009D4CF2" w:rsidRPr="0007182A">
        <w:rPr>
          <w:rFonts w:ascii="Times New Roman" w:hAnsi="Times New Roman"/>
          <w:szCs w:val="20"/>
        </w:rPr>
        <w:t xml:space="preserve">copper absorber </w:t>
      </w:r>
      <w:r w:rsidR="008753A3" w:rsidRPr="0007182A">
        <w:rPr>
          <w:rFonts w:ascii="Times New Roman" w:hAnsi="Times New Roman"/>
          <w:szCs w:val="20"/>
        </w:rPr>
        <w:t>temperature</w:t>
      </w:r>
      <w:r w:rsidR="009D4CF2" w:rsidRPr="0007182A">
        <w:rPr>
          <w:rFonts w:ascii="Times New Roman" w:hAnsi="Times New Roman"/>
          <w:szCs w:val="20"/>
        </w:rPr>
        <w:t xml:space="preserve"> had</w:t>
      </w:r>
      <w:r w:rsidR="008753A3" w:rsidRPr="0007182A">
        <w:rPr>
          <w:rFonts w:ascii="Times New Roman" w:hAnsi="Times New Roman"/>
          <w:szCs w:val="20"/>
        </w:rPr>
        <w:t xml:space="preserve"> </w:t>
      </w:r>
      <w:r w:rsidR="009D4CF2" w:rsidRPr="0007182A">
        <w:rPr>
          <w:rFonts w:ascii="Times New Roman" w:hAnsi="Times New Roman"/>
          <w:szCs w:val="20"/>
        </w:rPr>
        <w:t xml:space="preserve">stabilised at </w:t>
      </w:r>
      <w:r w:rsidR="008753A3" w:rsidRPr="0007182A">
        <w:rPr>
          <w:rFonts w:ascii="Times New Roman" w:hAnsi="Times New Roman"/>
          <w:szCs w:val="20"/>
        </w:rPr>
        <w:t>103.</w:t>
      </w:r>
      <w:r w:rsidR="006D6AF5" w:rsidRPr="0007182A">
        <w:rPr>
          <w:rFonts w:ascii="Times New Roman" w:hAnsi="Times New Roman"/>
          <w:szCs w:val="20"/>
        </w:rPr>
        <w:t>6</w:t>
      </w:r>
      <w:r w:rsidR="008753A3" w:rsidRPr="0007182A">
        <w:rPr>
          <w:rFonts w:ascii="Times New Roman" w:hAnsi="Times New Roman"/>
          <w:szCs w:val="20"/>
        </w:rPr>
        <w:t>°C.</w:t>
      </w:r>
      <w:r w:rsidR="0009181A" w:rsidRPr="0007182A">
        <w:rPr>
          <w:rFonts w:ascii="Times New Roman" w:hAnsi="Times New Roman"/>
          <w:szCs w:val="20"/>
        </w:rPr>
        <w:t xml:space="preserve"> </w:t>
      </w:r>
      <w:r w:rsidR="008753A3" w:rsidRPr="0007182A">
        <w:rPr>
          <w:rFonts w:ascii="Times New Roman" w:hAnsi="Times New Roman"/>
          <w:szCs w:val="20"/>
        </w:rPr>
        <w:t xml:space="preserve">The solar simulator was </w:t>
      </w:r>
      <w:r w:rsidR="00511925" w:rsidRPr="0007182A">
        <w:rPr>
          <w:rFonts w:ascii="Times New Roman" w:hAnsi="Times New Roman"/>
          <w:szCs w:val="20"/>
        </w:rPr>
        <w:t>switched</w:t>
      </w:r>
      <w:r w:rsidR="008753A3" w:rsidRPr="0007182A">
        <w:rPr>
          <w:rFonts w:ascii="Times New Roman" w:hAnsi="Times New Roman"/>
          <w:szCs w:val="20"/>
        </w:rPr>
        <w:t xml:space="preserve"> off to allow the coppe</w:t>
      </w:r>
      <w:r w:rsidR="006C6E3A" w:rsidRPr="0007182A">
        <w:rPr>
          <w:rFonts w:ascii="Times New Roman" w:hAnsi="Times New Roman"/>
          <w:szCs w:val="20"/>
        </w:rPr>
        <w:t>r absorber to cool down</w:t>
      </w:r>
      <w:r w:rsidR="00511925" w:rsidRPr="0007182A">
        <w:rPr>
          <w:rFonts w:ascii="Times New Roman" w:hAnsi="Times New Roman"/>
          <w:szCs w:val="20"/>
        </w:rPr>
        <w:t>;</w:t>
      </w:r>
      <w:r w:rsidR="006C6E3A" w:rsidRPr="0007182A">
        <w:rPr>
          <w:rFonts w:ascii="Times New Roman" w:hAnsi="Times New Roman"/>
          <w:szCs w:val="20"/>
        </w:rPr>
        <w:t xml:space="preserve"> </w:t>
      </w:r>
      <w:r w:rsidR="00BD40D3" w:rsidRPr="0007182A">
        <w:rPr>
          <w:rFonts w:ascii="Times New Roman" w:hAnsi="Times New Roman"/>
          <w:szCs w:val="20"/>
        </w:rPr>
        <w:t>taking</w:t>
      </w:r>
      <w:r w:rsidR="00905741" w:rsidRPr="0007182A">
        <w:rPr>
          <w:rFonts w:ascii="Times New Roman" w:hAnsi="Times New Roman"/>
          <w:szCs w:val="20"/>
        </w:rPr>
        <w:t xml:space="preserve"> </w:t>
      </w:r>
      <w:r w:rsidR="008753A3" w:rsidRPr="0007182A">
        <w:rPr>
          <w:rFonts w:ascii="Times New Roman" w:hAnsi="Times New Roman"/>
          <w:szCs w:val="20"/>
        </w:rPr>
        <w:t>1 hour</w:t>
      </w:r>
      <w:r w:rsidR="00204710" w:rsidRPr="0007182A">
        <w:rPr>
          <w:rFonts w:ascii="Times New Roman" w:hAnsi="Times New Roman"/>
          <w:szCs w:val="20"/>
        </w:rPr>
        <w:t xml:space="preserve"> </w:t>
      </w:r>
      <w:r w:rsidR="008753A3" w:rsidRPr="0007182A">
        <w:rPr>
          <w:rFonts w:ascii="Times New Roman" w:hAnsi="Times New Roman"/>
          <w:szCs w:val="20"/>
        </w:rPr>
        <w:t>52 minutes to reach 25°C.</w:t>
      </w:r>
      <w:r w:rsidR="00703746" w:rsidRPr="0007182A">
        <w:rPr>
          <w:rFonts w:ascii="Times New Roman" w:hAnsi="Times New Roman"/>
          <w:szCs w:val="20"/>
        </w:rPr>
        <w:t xml:space="preserve"> </w:t>
      </w:r>
      <w:r w:rsidR="008753A3" w:rsidRPr="0007182A">
        <w:rPr>
          <w:rFonts w:ascii="Times New Roman" w:hAnsi="Times New Roman"/>
          <w:szCs w:val="20"/>
        </w:rPr>
        <w:t xml:space="preserve">The heating and cooling </w:t>
      </w:r>
      <w:r w:rsidR="0028097E" w:rsidRPr="0007182A">
        <w:rPr>
          <w:rFonts w:ascii="Times New Roman" w:hAnsi="Times New Roman"/>
          <w:szCs w:val="20"/>
        </w:rPr>
        <w:t>profiles</w:t>
      </w:r>
      <w:r w:rsidR="008753A3" w:rsidRPr="0007182A">
        <w:rPr>
          <w:rFonts w:ascii="Times New Roman" w:hAnsi="Times New Roman"/>
          <w:szCs w:val="20"/>
        </w:rPr>
        <w:t xml:space="preserve"> for the three tests are compared in Fig</w:t>
      </w:r>
      <w:r w:rsidR="0009181A" w:rsidRPr="0007182A">
        <w:rPr>
          <w:rFonts w:ascii="Times New Roman" w:hAnsi="Times New Roman"/>
          <w:szCs w:val="20"/>
        </w:rPr>
        <w:t>ure 3</w:t>
      </w:r>
      <w:r w:rsidR="00305AE1" w:rsidRPr="0007182A">
        <w:rPr>
          <w:rFonts w:ascii="Times New Roman" w:hAnsi="Times New Roman"/>
          <w:szCs w:val="20"/>
        </w:rPr>
        <w:t xml:space="preserve"> and Table </w:t>
      </w:r>
      <w:r w:rsidR="00766D7D" w:rsidRPr="0007182A">
        <w:rPr>
          <w:rFonts w:ascii="Times New Roman" w:hAnsi="Times New Roman"/>
          <w:szCs w:val="20"/>
        </w:rPr>
        <w:t>1</w:t>
      </w:r>
      <w:r w:rsidR="008753A3" w:rsidRPr="0007182A">
        <w:rPr>
          <w:rFonts w:ascii="Times New Roman" w:hAnsi="Times New Roman"/>
          <w:szCs w:val="20"/>
        </w:rPr>
        <w:t>; for ease of interpretation, the upper graph is at the highest pressure despite being last chronologically.</w:t>
      </w:r>
      <w:r w:rsidR="002E3D40" w:rsidRPr="0007182A">
        <w:rPr>
          <w:rFonts w:ascii="Times New Roman" w:hAnsi="Times New Roman"/>
          <w:szCs w:val="20"/>
        </w:rPr>
        <w:t xml:space="preserve"> </w:t>
      </w:r>
    </w:p>
    <w:p w14:paraId="0906E956" w14:textId="69323785" w:rsidR="001A62FB" w:rsidRPr="0007182A" w:rsidRDefault="001A62FB" w:rsidP="001A62FB">
      <w:pPr>
        <w:jc w:val="both"/>
        <w:rPr>
          <w:rFonts w:ascii="Times New Roman" w:hAnsi="Times New Roman"/>
          <w:szCs w:val="20"/>
        </w:rPr>
      </w:pPr>
    </w:p>
    <w:p w14:paraId="4688DAC2" w14:textId="0B3D1E78" w:rsidR="001A62FB" w:rsidRPr="0007182A" w:rsidRDefault="001A62FB" w:rsidP="001A62FB">
      <w:pPr>
        <w:jc w:val="both"/>
        <w:rPr>
          <w:rFonts w:ascii="Times New Roman" w:hAnsi="Times New Roman"/>
          <w:szCs w:val="20"/>
        </w:rPr>
      </w:pPr>
    </w:p>
    <w:p w14:paraId="4125B3ED" w14:textId="77777777" w:rsidR="008753A3" w:rsidRPr="0007182A" w:rsidRDefault="00935683" w:rsidP="005D162F">
      <w:pPr>
        <w:jc w:val="both"/>
        <w:rPr>
          <w:rFonts w:ascii="Times New Roman" w:hAnsi="Times New Roman"/>
          <w:szCs w:val="20"/>
        </w:rPr>
      </w:pPr>
      <w:r w:rsidRPr="0007182A">
        <w:rPr>
          <w:rFonts w:ascii="Times New Roman" w:hAnsi="Times New Roman"/>
          <w:noProof/>
          <w:szCs w:val="20"/>
          <w:lang w:eastAsia="en-GB"/>
        </w:rPr>
        <w:lastRenderedPageBreak/>
        <w:drawing>
          <wp:inline distT="0" distB="0" distL="0" distR="0" wp14:anchorId="55C132CD" wp14:editId="6FC6CD9E">
            <wp:extent cx="4500000" cy="4854652"/>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18">
                      <a:extLst>
                        <a:ext uri="{28A0092B-C50C-407E-A947-70E740481C1C}">
                          <a14:useLocalDpi xmlns:a14="http://schemas.microsoft.com/office/drawing/2010/main" val="0"/>
                        </a:ext>
                      </a:extLst>
                    </a:blip>
                    <a:srcRect l="4221" t="5139" r="7473" b="5461"/>
                    <a:stretch/>
                  </pic:blipFill>
                  <pic:spPr bwMode="auto">
                    <a:xfrm>
                      <a:off x="0" y="0"/>
                      <a:ext cx="4500000" cy="4854652"/>
                    </a:xfrm>
                    <a:prstGeom prst="rect">
                      <a:avLst/>
                    </a:prstGeom>
                    <a:noFill/>
                    <a:ln>
                      <a:noFill/>
                    </a:ln>
                    <a:extLst>
                      <a:ext uri="{53640926-AAD7-44D8-BBD7-CCE9431645EC}">
                        <a14:shadowObscured xmlns:a14="http://schemas.microsoft.com/office/drawing/2010/main"/>
                      </a:ext>
                    </a:extLst>
                  </pic:spPr>
                </pic:pic>
              </a:graphicData>
            </a:graphic>
          </wp:inline>
        </w:drawing>
      </w:r>
    </w:p>
    <w:p w14:paraId="5E745FFD" w14:textId="7E00A537" w:rsidR="00A00BD3" w:rsidRPr="00394186" w:rsidRDefault="00C471E8" w:rsidP="005D162F">
      <w:pPr>
        <w:jc w:val="both"/>
        <w:rPr>
          <w:rFonts w:ascii="Times New Roman" w:hAnsi="Times New Roman"/>
          <w:sz w:val="18"/>
          <w:szCs w:val="18"/>
        </w:rPr>
      </w:pPr>
      <w:r w:rsidRPr="00394186">
        <w:rPr>
          <w:rFonts w:ascii="Times New Roman" w:hAnsi="Times New Roman"/>
          <w:b/>
          <w:sz w:val="18"/>
          <w:szCs w:val="18"/>
        </w:rPr>
        <w:t>Fig</w:t>
      </w:r>
      <w:r w:rsidR="00404007" w:rsidRPr="00394186">
        <w:rPr>
          <w:rFonts w:ascii="Times New Roman" w:hAnsi="Times New Roman"/>
          <w:b/>
          <w:sz w:val="18"/>
          <w:szCs w:val="18"/>
        </w:rPr>
        <w:t>ure</w:t>
      </w:r>
      <w:r w:rsidRPr="00394186">
        <w:rPr>
          <w:rFonts w:ascii="Times New Roman" w:hAnsi="Times New Roman"/>
          <w:b/>
          <w:sz w:val="18"/>
          <w:szCs w:val="18"/>
        </w:rPr>
        <w:t xml:space="preserve"> </w:t>
      </w:r>
      <w:r w:rsidR="0009181A" w:rsidRPr="00394186">
        <w:rPr>
          <w:rFonts w:ascii="Times New Roman" w:hAnsi="Times New Roman"/>
          <w:b/>
          <w:sz w:val="18"/>
          <w:szCs w:val="18"/>
        </w:rPr>
        <w:t>3</w:t>
      </w:r>
      <w:r w:rsidRPr="00394186">
        <w:rPr>
          <w:rFonts w:ascii="Times New Roman" w:hAnsi="Times New Roman"/>
          <w:b/>
          <w:sz w:val="18"/>
          <w:szCs w:val="18"/>
        </w:rPr>
        <w:t>.</w:t>
      </w:r>
      <w:r w:rsidRPr="00394186">
        <w:rPr>
          <w:rFonts w:ascii="Times New Roman" w:hAnsi="Times New Roman"/>
          <w:sz w:val="18"/>
          <w:szCs w:val="18"/>
        </w:rPr>
        <w:t xml:space="preserve"> </w:t>
      </w:r>
      <w:r w:rsidR="008753A3" w:rsidRPr="00394186">
        <w:rPr>
          <w:rFonts w:ascii="Times New Roman" w:hAnsi="Times New Roman"/>
          <w:sz w:val="18"/>
          <w:szCs w:val="18"/>
        </w:rPr>
        <w:t xml:space="preserve">Comparison of </w:t>
      </w:r>
      <w:r w:rsidR="007639D2" w:rsidRPr="00394186">
        <w:rPr>
          <w:rFonts w:ascii="Times New Roman" w:hAnsi="Times New Roman"/>
          <w:sz w:val="18"/>
          <w:szCs w:val="18"/>
        </w:rPr>
        <w:t>the heating and cooling</w:t>
      </w:r>
      <w:r w:rsidR="008753A3" w:rsidRPr="00394186">
        <w:rPr>
          <w:rFonts w:ascii="Times New Roman" w:hAnsi="Times New Roman"/>
          <w:sz w:val="18"/>
          <w:szCs w:val="18"/>
        </w:rPr>
        <w:t xml:space="preserve"> profiles during solar simulator testing</w:t>
      </w:r>
      <w:r w:rsidR="001A62FB" w:rsidRPr="00394186">
        <w:rPr>
          <w:rFonts w:ascii="Times New Roman" w:hAnsi="Times New Roman"/>
          <w:sz w:val="18"/>
          <w:szCs w:val="18"/>
        </w:rPr>
        <w:t>.</w:t>
      </w:r>
      <w:r w:rsidR="00475657" w:rsidRPr="00394186">
        <w:rPr>
          <w:rFonts w:ascii="Times New Roman" w:hAnsi="Times New Roman"/>
          <w:sz w:val="18"/>
          <w:szCs w:val="18"/>
        </w:rPr>
        <w:t xml:space="preserve"> </w:t>
      </w:r>
    </w:p>
    <w:p w14:paraId="79CF3A32" w14:textId="1DF87CE3" w:rsidR="005D162F" w:rsidRPr="0007182A" w:rsidRDefault="005D162F" w:rsidP="005D162F">
      <w:pPr>
        <w:jc w:val="both"/>
        <w:rPr>
          <w:rFonts w:ascii="Times New Roman" w:hAnsi="Times New Roman"/>
          <w:szCs w:val="20"/>
        </w:rPr>
      </w:pPr>
    </w:p>
    <w:p w14:paraId="60DBD985" w14:textId="77777777" w:rsidR="005D162F" w:rsidRPr="0007182A" w:rsidRDefault="005D162F" w:rsidP="005D162F">
      <w:pPr>
        <w:jc w:val="both"/>
        <w:rPr>
          <w:rFonts w:ascii="Times New Roman" w:hAnsi="Times New Roman"/>
          <w:szCs w:val="20"/>
        </w:rPr>
      </w:pPr>
    </w:p>
    <w:p w14:paraId="357206E8" w14:textId="307F3A97" w:rsidR="006C6E3A" w:rsidRPr="00394186" w:rsidRDefault="006C6E3A" w:rsidP="005D162F">
      <w:pPr>
        <w:jc w:val="both"/>
        <w:rPr>
          <w:rFonts w:ascii="Times New Roman" w:hAnsi="Times New Roman"/>
          <w:sz w:val="18"/>
          <w:szCs w:val="18"/>
        </w:rPr>
      </w:pPr>
      <w:r w:rsidRPr="00394186">
        <w:rPr>
          <w:rFonts w:ascii="Times New Roman" w:hAnsi="Times New Roman"/>
          <w:b/>
          <w:sz w:val="18"/>
          <w:szCs w:val="18"/>
        </w:rPr>
        <w:t xml:space="preserve">Table </w:t>
      </w:r>
      <w:r w:rsidR="007E371D" w:rsidRPr="00394186">
        <w:rPr>
          <w:rFonts w:ascii="Times New Roman" w:hAnsi="Times New Roman"/>
          <w:b/>
          <w:sz w:val="18"/>
          <w:szCs w:val="18"/>
        </w:rPr>
        <w:t>1</w:t>
      </w:r>
      <w:r w:rsidR="00394186">
        <w:rPr>
          <w:rFonts w:ascii="Times New Roman" w:hAnsi="Times New Roman"/>
          <w:b/>
          <w:sz w:val="18"/>
          <w:szCs w:val="18"/>
        </w:rPr>
        <w:t>.</w:t>
      </w:r>
      <w:r w:rsidR="00270405" w:rsidRPr="00394186">
        <w:rPr>
          <w:rFonts w:ascii="Times New Roman" w:hAnsi="Times New Roman"/>
          <w:sz w:val="18"/>
          <w:szCs w:val="18"/>
        </w:rPr>
        <w:t xml:space="preserve"> </w:t>
      </w:r>
      <w:r w:rsidRPr="00394186">
        <w:rPr>
          <w:rFonts w:ascii="Times New Roman" w:hAnsi="Times New Roman"/>
          <w:sz w:val="18"/>
          <w:szCs w:val="18"/>
        </w:rPr>
        <w:t xml:space="preserve">Comparison </w:t>
      </w:r>
      <w:r w:rsidR="006E307B" w:rsidRPr="00394186">
        <w:rPr>
          <w:rFonts w:ascii="Times New Roman" w:hAnsi="Times New Roman"/>
          <w:sz w:val="18"/>
          <w:szCs w:val="18"/>
        </w:rPr>
        <w:t xml:space="preserve">of peak temperatures and </w:t>
      </w:r>
      <w:r w:rsidRPr="00394186">
        <w:rPr>
          <w:rFonts w:ascii="Times New Roman" w:hAnsi="Times New Roman"/>
          <w:sz w:val="18"/>
          <w:szCs w:val="18"/>
        </w:rPr>
        <w:t>cooling time</w:t>
      </w:r>
      <w:r w:rsidR="006E307B" w:rsidRPr="00394186">
        <w:rPr>
          <w:rFonts w:ascii="Times New Roman" w:hAnsi="Times New Roman"/>
          <w:sz w:val="18"/>
          <w:szCs w:val="18"/>
        </w:rPr>
        <w:t>s</w:t>
      </w:r>
      <w:r w:rsidRPr="00394186">
        <w:rPr>
          <w:rFonts w:ascii="Times New Roman" w:hAnsi="Times New Roman"/>
          <w:sz w:val="18"/>
          <w:szCs w:val="18"/>
        </w:rPr>
        <w:t xml:space="preserve"> for copper </w:t>
      </w:r>
      <w:r w:rsidR="00270405" w:rsidRPr="00394186">
        <w:rPr>
          <w:rFonts w:ascii="Times New Roman" w:hAnsi="Times New Roman"/>
          <w:sz w:val="18"/>
          <w:szCs w:val="18"/>
        </w:rPr>
        <w:t>plate</w:t>
      </w:r>
      <w:r w:rsidRPr="00394186">
        <w:rPr>
          <w:rFonts w:ascii="Times New Roman" w:hAnsi="Times New Roman"/>
          <w:sz w:val="18"/>
          <w:szCs w:val="18"/>
        </w:rPr>
        <w:t xml:space="preserve"> in the vacuum </w:t>
      </w:r>
      <w:r w:rsidR="00270405" w:rsidRPr="00394186">
        <w:rPr>
          <w:rFonts w:ascii="Times New Roman" w:hAnsi="Times New Roman"/>
          <w:sz w:val="18"/>
          <w:szCs w:val="18"/>
        </w:rPr>
        <w:t>enclosure</w:t>
      </w:r>
      <w:r w:rsidR="00BA39F4" w:rsidRPr="00394186">
        <w:rPr>
          <w:rFonts w:ascii="Times New Roman" w:hAnsi="Times New Roman"/>
          <w:sz w:val="18"/>
          <w:szCs w:val="18"/>
        </w:rPr>
        <w:t>.</w:t>
      </w:r>
      <w:r w:rsidR="00270405" w:rsidRPr="00394186">
        <w:rPr>
          <w:rFonts w:ascii="Times New Roman" w:hAnsi="Times New Roman"/>
          <w:sz w:val="18"/>
          <w:szCs w:val="18"/>
        </w:rPr>
        <w:t xml:space="preserve"> </w:t>
      </w:r>
      <w:r w:rsidR="00BA39F4" w:rsidRPr="00394186">
        <w:rPr>
          <w:rFonts w:ascii="Times New Roman" w:hAnsi="Times New Roman"/>
          <w:sz w:val="18"/>
          <w:szCs w:val="18"/>
        </w:rPr>
        <w:t>The steady-state prediction assumes a unifor</w:t>
      </w:r>
      <w:r w:rsidR="00F9668A" w:rsidRPr="00394186">
        <w:rPr>
          <w:rFonts w:ascii="Times New Roman" w:hAnsi="Times New Roman"/>
          <w:sz w:val="18"/>
          <w:szCs w:val="18"/>
        </w:rPr>
        <w:t>m glass temperature (see below)</w:t>
      </w:r>
    </w:p>
    <w:tbl>
      <w:tblPr>
        <w:tblStyle w:val="TableGrid"/>
        <w:tblW w:w="8407" w:type="dxa"/>
        <w:tblInd w:w="108" w:type="dxa"/>
        <w:tblLook w:val="04A0" w:firstRow="1" w:lastRow="0" w:firstColumn="1" w:lastColumn="0" w:noHBand="0" w:noVBand="1"/>
      </w:tblPr>
      <w:tblGrid>
        <w:gridCol w:w="1541"/>
        <w:gridCol w:w="2145"/>
        <w:gridCol w:w="2956"/>
        <w:gridCol w:w="1765"/>
      </w:tblGrid>
      <w:tr w:rsidR="000908E7" w:rsidRPr="0007182A" w14:paraId="53B40339" w14:textId="77777777" w:rsidTr="004A06EB">
        <w:trPr>
          <w:trHeight w:val="373"/>
        </w:trPr>
        <w:tc>
          <w:tcPr>
            <w:tcW w:w="1541" w:type="dxa"/>
            <w:vAlign w:val="center"/>
          </w:tcPr>
          <w:p w14:paraId="727FC06E" w14:textId="77777777" w:rsidR="00BA39F4" w:rsidRPr="004A06EB" w:rsidRDefault="00BA39F4" w:rsidP="004A06EB">
            <w:pPr>
              <w:jc w:val="center"/>
              <w:rPr>
                <w:rFonts w:ascii="Times New Roman" w:hAnsi="Times New Roman"/>
                <w:sz w:val="16"/>
                <w:szCs w:val="16"/>
              </w:rPr>
            </w:pPr>
            <w:r w:rsidRPr="004A06EB">
              <w:rPr>
                <w:rFonts w:ascii="Times New Roman" w:hAnsi="Times New Roman"/>
                <w:sz w:val="16"/>
                <w:szCs w:val="16"/>
              </w:rPr>
              <w:t>Vacuum pressure</w:t>
            </w:r>
          </w:p>
        </w:tc>
        <w:tc>
          <w:tcPr>
            <w:tcW w:w="2145" w:type="dxa"/>
            <w:vAlign w:val="center"/>
          </w:tcPr>
          <w:p w14:paraId="2A06271C" w14:textId="77777777" w:rsidR="00BA39F4" w:rsidRPr="004A06EB" w:rsidRDefault="00BA39F4" w:rsidP="004A06EB">
            <w:pPr>
              <w:jc w:val="center"/>
              <w:rPr>
                <w:rFonts w:ascii="Times New Roman" w:hAnsi="Times New Roman"/>
                <w:sz w:val="16"/>
                <w:szCs w:val="16"/>
              </w:rPr>
            </w:pPr>
            <w:r w:rsidRPr="004A06EB">
              <w:rPr>
                <w:rFonts w:ascii="Times New Roman" w:hAnsi="Times New Roman"/>
                <w:sz w:val="16"/>
                <w:szCs w:val="16"/>
              </w:rPr>
              <w:t xml:space="preserve">Maximum </w:t>
            </w:r>
            <w:r w:rsidR="007A4B61" w:rsidRPr="004A06EB">
              <w:rPr>
                <w:rFonts w:ascii="Times New Roman" w:hAnsi="Times New Roman"/>
                <w:sz w:val="16"/>
                <w:szCs w:val="16"/>
              </w:rPr>
              <w:t xml:space="preserve">plate </w:t>
            </w:r>
            <w:r w:rsidRPr="004A06EB">
              <w:rPr>
                <w:rFonts w:ascii="Times New Roman" w:hAnsi="Times New Roman"/>
                <w:sz w:val="16"/>
                <w:szCs w:val="16"/>
              </w:rPr>
              <w:t>temperature</w:t>
            </w:r>
          </w:p>
        </w:tc>
        <w:tc>
          <w:tcPr>
            <w:tcW w:w="2956" w:type="dxa"/>
            <w:vAlign w:val="center"/>
          </w:tcPr>
          <w:p w14:paraId="49172D6B" w14:textId="77777777" w:rsidR="00BA39F4" w:rsidRPr="004A06EB" w:rsidRDefault="00BA39F4" w:rsidP="004A06EB">
            <w:pPr>
              <w:jc w:val="center"/>
              <w:rPr>
                <w:rFonts w:ascii="Times New Roman" w:hAnsi="Times New Roman"/>
                <w:sz w:val="16"/>
                <w:szCs w:val="16"/>
              </w:rPr>
            </w:pPr>
            <w:r w:rsidRPr="004A06EB">
              <w:rPr>
                <w:rFonts w:ascii="Times New Roman" w:hAnsi="Times New Roman"/>
                <w:sz w:val="16"/>
                <w:szCs w:val="16"/>
              </w:rPr>
              <w:t xml:space="preserve">Predicted steady-state </w:t>
            </w:r>
            <w:r w:rsidR="007A4B61" w:rsidRPr="004A06EB">
              <w:rPr>
                <w:rFonts w:ascii="Times New Roman" w:hAnsi="Times New Roman"/>
                <w:sz w:val="16"/>
                <w:szCs w:val="16"/>
              </w:rPr>
              <w:t xml:space="preserve">plate </w:t>
            </w:r>
            <w:r w:rsidRPr="004A06EB">
              <w:rPr>
                <w:rFonts w:ascii="Times New Roman" w:hAnsi="Times New Roman"/>
                <w:sz w:val="16"/>
                <w:szCs w:val="16"/>
              </w:rPr>
              <w:t>temperature</w:t>
            </w:r>
          </w:p>
        </w:tc>
        <w:tc>
          <w:tcPr>
            <w:tcW w:w="0" w:type="auto"/>
            <w:vAlign w:val="center"/>
          </w:tcPr>
          <w:p w14:paraId="19365051" w14:textId="77777777" w:rsidR="00BA39F4" w:rsidRPr="004A06EB" w:rsidRDefault="00BA39F4" w:rsidP="004A06EB">
            <w:pPr>
              <w:jc w:val="center"/>
              <w:rPr>
                <w:rFonts w:ascii="Times New Roman" w:hAnsi="Times New Roman"/>
                <w:sz w:val="16"/>
                <w:szCs w:val="16"/>
              </w:rPr>
            </w:pPr>
            <w:r w:rsidRPr="004A06EB">
              <w:rPr>
                <w:rFonts w:ascii="Times New Roman" w:hAnsi="Times New Roman"/>
                <w:sz w:val="16"/>
                <w:szCs w:val="16"/>
              </w:rPr>
              <w:t>Cooling time to 25°C</w:t>
            </w:r>
          </w:p>
        </w:tc>
      </w:tr>
      <w:tr w:rsidR="000908E7" w:rsidRPr="0007182A" w14:paraId="7780E73C" w14:textId="77777777" w:rsidTr="004A06EB">
        <w:trPr>
          <w:trHeight w:val="373"/>
        </w:trPr>
        <w:tc>
          <w:tcPr>
            <w:tcW w:w="1541" w:type="dxa"/>
            <w:vAlign w:val="center"/>
          </w:tcPr>
          <w:p w14:paraId="3BEC8CB5" w14:textId="77777777" w:rsidR="00BA39F4" w:rsidRPr="004A06EB" w:rsidRDefault="00BA39F4" w:rsidP="005D162F">
            <w:pPr>
              <w:jc w:val="center"/>
              <w:rPr>
                <w:rFonts w:ascii="Times New Roman" w:hAnsi="Times New Roman"/>
                <w:sz w:val="16"/>
                <w:szCs w:val="16"/>
              </w:rPr>
            </w:pPr>
            <w:r w:rsidRPr="004A06EB">
              <w:rPr>
                <w:rFonts w:ascii="Times New Roman" w:hAnsi="Times New Roman"/>
                <w:sz w:val="16"/>
                <w:szCs w:val="16"/>
              </w:rPr>
              <w:t>No vacuum</w:t>
            </w:r>
          </w:p>
        </w:tc>
        <w:tc>
          <w:tcPr>
            <w:tcW w:w="2145" w:type="dxa"/>
            <w:vAlign w:val="center"/>
          </w:tcPr>
          <w:p w14:paraId="7CDEBDEA" w14:textId="77777777" w:rsidR="00BA39F4" w:rsidRPr="004A06EB" w:rsidRDefault="00BA39F4" w:rsidP="005D162F">
            <w:pPr>
              <w:jc w:val="center"/>
              <w:rPr>
                <w:rFonts w:ascii="Times New Roman" w:hAnsi="Times New Roman"/>
                <w:sz w:val="16"/>
                <w:szCs w:val="16"/>
              </w:rPr>
            </w:pPr>
            <w:r w:rsidRPr="004A06EB">
              <w:rPr>
                <w:rFonts w:ascii="Times New Roman" w:hAnsi="Times New Roman"/>
                <w:sz w:val="16"/>
                <w:szCs w:val="16"/>
              </w:rPr>
              <w:t>103.</w:t>
            </w:r>
            <w:r w:rsidR="007A4B61" w:rsidRPr="004A06EB">
              <w:rPr>
                <w:rFonts w:ascii="Times New Roman" w:hAnsi="Times New Roman"/>
                <w:sz w:val="16"/>
                <w:szCs w:val="16"/>
              </w:rPr>
              <w:t>6</w:t>
            </w:r>
            <w:r w:rsidRPr="004A06EB">
              <w:rPr>
                <w:rFonts w:ascii="Times New Roman" w:hAnsi="Times New Roman"/>
                <w:sz w:val="16"/>
                <w:szCs w:val="16"/>
              </w:rPr>
              <w:t>°C</w:t>
            </w:r>
          </w:p>
        </w:tc>
        <w:tc>
          <w:tcPr>
            <w:tcW w:w="2956" w:type="dxa"/>
            <w:vAlign w:val="center"/>
          </w:tcPr>
          <w:p w14:paraId="0828A2C3" w14:textId="77777777" w:rsidR="00BA39F4" w:rsidRPr="004A06EB" w:rsidRDefault="00BA39F4" w:rsidP="005D162F">
            <w:pPr>
              <w:jc w:val="center"/>
              <w:rPr>
                <w:rFonts w:ascii="Times New Roman" w:hAnsi="Times New Roman"/>
                <w:sz w:val="16"/>
                <w:szCs w:val="16"/>
              </w:rPr>
            </w:pPr>
            <w:r w:rsidRPr="004A06EB">
              <w:rPr>
                <w:rFonts w:ascii="Times New Roman" w:hAnsi="Times New Roman"/>
                <w:sz w:val="16"/>
                <w:szCs w:val="16"/>
              </w:rPr>
              <w:t>1</w:t>
            </w:r>
            <w:r w:rsidR="006E307B" w:rsidRPr="004A06EB">
              <w:rPr>
                <w:rFonts w:ascii="Times New Roman" w:hAnsi="Times New Roman"/>
                <w:sz w:val="16"/>
                <w:szCs w:val="16"/>
              </w:rPr>
              <w:t>06.0</w:t>
            </w:r>
            <w:r w:rsidRPr="004A06EB">
              <w:rPr>
                <w:rFonts w:ascii="Times New Roman" w:hAnsi="Times New Roman"/>
                <w:sz w:val="16"/>
                <w:szCs w:val="16"/>
              </w:rPr>
              <w:t>°C</w:t>
            </w:r>
          </w:p>
        </w:tc>
        <w:tc>
          <w:tcPr>
            <w:tcW w:w="0" w:type="auto"/>
            <w:vAlign w:val="center"/>
          </w:tcPr>
          <w:p w14:paraId="19F8C3EC" w14:textId="77777777" w:rsidR="00BA39F4" w:rsidRPr="004A06EB" w:rsidRDefault="00305AE1" w:rsidP="005D162F">
            <w:pPr>
              <w:jc w:val="center"/>
              <w:rPr>
                <w:rFonts w:ascii="Times New Roman" w:hAnsi="Times New Roman"/>
                <w:sz w:val="16"/>
                <w:szCs w:val="16"/>
              </w:rPr>
            </w:pPr>
            <w:r w:rsidRPr="004A06EB">
              <w:rPr>
                <w:rFonts w:ascii="Times New Roman" w:hAnsi="Times New Roman"/>
                <w:sz w:val="16"/>
                <w:szCs w:val="16"/>
              </w:rPr>
              <w:t xml:space="preserve">112 </w:t>
            </w:r>
            <w:r w:rsidR="00BA39F4" w:rsidRPr="004A06EB">
              <w:rPr>
                <w:rFonts w:ascii="Times New Roman" w:hAnsi="Times New Roman"/>
                <w:sz w:val="16"/>
                <w:szCs w:val="16"/>
              </w:rPr>
              <w:t>minutes</w:t>
            </w:r>
          </w:p>
        </w:tc>
      </w:tr>
      <w:tr w:rsidR="000908E7" w:rsidRPr="0007182A" w14:paraId="0B09816B" w14:textId="77777777" w:rsidTr="004A06EB">
        <w:trPr>
          <w:trHeight w:val="373"/>
        </w:trPr>
        <w:tc>
          <w:tcPr>
            <w:tcW w:w="1541" w:type="dxa"/>
            <w:vAlign w:val="center"/>
          </w:tcPr>
          <w:p w14:paraId="2733D2F9" w14:textId="77777777" w:rsidR="00BA39F4" w:rsidRPr="004A06EB" w:rsidRDefault="00E11A02" w:rsidP="005D162F">
            <w:pPr>
              <w:jc w:val="center"/>
              <w:rPr>
                <w:rFonts w:ascii="Times New Roman" w:hAnsi="Times New Roman"/>
                <w:sz w:val="16"/>
                <w:szCs w:val="16"/>
              </w:rPr>
            </w:pPr>
            <w:r w:rsidRPr="004A06EB">
              <w:rPr>
                <w:rFonts w:ascii="Times New Roman" w:hAnsi="Times New Roman"/>
                <w:sz w:val="16"/>
                <w:szCs w:val="16"/>
              </w:rPr>
              <w:t>17 Pa</w:t>
            </w:r>
          </w:p>
        </w:tc>
        <w:tc>
          <w:tcPr>
            <w:tcW w:w="2145" w:type="dxa"/>
            <w:vAlign w:val="center"/>
          </w:tcPr>
          <w:p w14:paraId="0A315CC6" w14:textId="77777777" w:rsidR="00BA39F4" w:rsidRPr="004A06EB" w:rsidRDefault="007A4B61" w:rsidP="005D162F">
            <w:pPr>
              <w:jc w:val="center"/>
              <w:rPr>
                <w:rFonts w:ascii="Times New Roman" w:hAnsi="Times New Roman"/>
                <w:sz w:val="16"/>
                <w:szCs w:val="16"/>
              </w:rPr>
            </w:pPr>
            <w:r w:rsidRPr="004A06EB">
              <w:rPr>
                <w:rFonts w:ascii="Times New Roman" w:hAnsi="Times New Roman"/>
                <w:sz w:val="16"/>
                <w:szCs w:val="16"/>
              </w:rPr>
              <w:t>104.2</w:t>
            </w:r>
            <w:r w:rsidR="00BA39F4" w:rsidRPr="004A06EB">
              <w:rPr>
                <w:rFonts w:ascii="Times New Roman" w:hAnsi="Times New Roman"/>
                <w:sz w:val="16"/>
                <w:szCs w:val="16"/>
              </w:rPr>
              <w:t>°C</w:t>
            </w:r>
          </w:p>
        </w:tc>
        <w:tc>
          <w:tcPr>
            <w:tcW w:w="2956" w:type="dxa"/>
            <w:vAlign w:val="center"/>
          </w:tcPr>
          <w:p w14:paraId="22C0C1E4" w14:textId="77777777" w:rsidR="00BA39F4" w:rsidRPr="004A06EB" w:rsidRDefault="006E307B" w:rsidP="005D162F">
            <w:pPr>
              <w:jc w:val="center"/>
              <w:rPr>
                <w:rFonts w:ascii="Times New Roman" w:hAnsi="Times New Roman"/>
                <w:sz w:val="16"/>
                <w:szCs w:val="16"/>
              </w:rPr>
            </w:pPr>
            <w:r w:rsidRPr="004A06EB">
              <w:rPr>
                <w:rFonts w:ascii="Times New Roman" w:hAnsi="Times New Roman"/>
                <w:sz w:val="16"/>
                <w:szCs w:val="16"/>
              </w:rPr>
              <w:t>106.1</w:t>
            </w:r>
            <w:r w:rsidR="00BA39F4" w:rsidRPr="004A06EB">
              <w:rPr>
                <w:rFonts w:ascii="Times New Roman" w:hAnsi="Times New Roman"/>
                <w:sz w:val="16"/>
                <w:szCs w:val="16"/>
              </w:rPr>
              <w:t>°C</w:t>
            </w:r>
          </w:p>
        </w:tc>
        <w:tc>
          <w:tcPr>
            <w:tcW w:w="0" w:type="auto"/>
            <w:vAlign w:val="center"/>
          </w:tcPr>
          <w:p w14:paraId="57DB16E0" w14:textId="77777777" w:rsidR="00BA39F4" w:rsidRPr="004A06EB" w:rsidRDefault="00305AE1" w:rsidP="005D162F">
            <w:pPr>
              <w:jc w:val="center"/>
              <w:rPr>
                <w:rFonts w:ascii="Times New Roman" w:hAnsi="Times New Roman"/>
                <w:sz w:val="16"/>
                <w:szCs w:val="16"/>
              </w:rPr>
            </w:pPr>
            <w:r w:rsidRPr="004A06EB">
              <w:rPr>
                <w:rFonts w:ascii="Times New Roman" w:hAnsi="Times New Roman"/>
                <w:sz w:val="16"/>
                <w:szCs w:val="16"/>
              </w:rPr>
              <w:t>13</w:t>
            </w:r>
            <w:r w:rsidR="00BA39F4" w:rsidRPr="004A06EB">
              <w:rPr>
                <w:rFonts w:ascii="Times New Roman" w:hAnsi="Times New Roman"/>
                <w:sz w:val="16"/>
                <w:szCs w:val="16"/>
              </w:rPr>
              <w:t>0 minutes</w:t>
            </w:r>
          </w:p>
        </w:tc>
      </w:tr>
      <w:tr w:rsidR="000908E7" w:rsidRPr="0007182A" w14:paraId="51BF2BB4" w14:textId="77777777" w:rsidTr="004A06EB">
        <w:trPr>
          <w:trHeight w:val="373"/>
        </w:trPr>
        <w:tc>
          <w:tcPr>
            <w:tcW w:w="1541" w:type="dxa"/>
            <w:vAlign w:val="center"/>
          </w:tcPr>
          <w:p w14:paraId="06B6AAE2" w14:textId="77777777" w:rsidR="00BA39F4" w:rsidRPr="004A06EB" w:rsidRDefault="00E11A02" w:rsidP="005D162F">
            <w:pPr>
              <w:jc w:val="center"/>
              <w:rPr>
                <w:rFonts w:ascii="Times New Roman" w:hAnsi="Times New Roman"/>
                <w:sz w:val="16"/>
                <w:szCs w:val="16"/>
              </w:rPr>
            </w:pPr>
            <w:r w:rsidRPr="004A06EB">
              <w:rPr>
                <w:rFonts w:ascii="Times New Roman" w:hAnsi="Times New Roman"/>
                <w:sz w:val="16"/>
                <w:szCs w:val="16"/>
              </w:rPr>
              <w:t>0.0033 Pa</w:t>
            </w:r>
          </w:p>
        </w:tc>
        <w:tc>
          <w:tcPr>
            <w:tcW w:w="2145" w:type="dxa"/>
            <w:vAlign w:val="center"/>
          </w:tcPr>
          <w:p w14:paraId="28C65EBE" w14:textId="77777777" w:rsidR="00BA39F4" w:rsidRPr="004A06EB" w:rsidRDefault="007A4B61" w:rsidP="005D162F">
            <w:pPr>
              <w:jc w:val="center"/>
              <w:rPr>
                <w:rFonts w:ascii="Times New Roman" w:hAnsi="Times New Roman"/>
                <w:sz w:val="16"/>
                <w:szCs w:val="16"/>
              </w:rPr>
            </w:pPr>
            <w:r w:rsidRPr="004A06EB">
              <w:rPr>
                <w:rFonts w:ascii="Times New Roman" w:hAnsi="Times New Roman"/>
                <w:sz w:val="16"/>
                <w:szCs w:val="16"/>
              </w:rPr>
              <w:t>121.8</w:t>
            </w:r>
            <w:r w:rsidR="00BA39F4" w:rsidRPr="004A06EB">
              <w:rPr>
                <w:rFonts w:ascii="Times New Roman" w:hAnsi="Times New Roman"/>
                <w:sz w:val="16"/>
                <w:szCs w:val="16"/>
              </w:rPr>
              <w:t>°C</w:t>
            </w:r>
          </w:p>
        </w:tc>
        <w:tc>
          <w:tcPr>
            <w:tcW w:w="2956" w:type="dxa"/>
            <w:vAlign w:val="center"/>
          </w:tcPr>
          <w:p w14:paraId="5D2D732B" w14:textId="77777777" w:rsidR="00BA39F4" w:rsidRPr="004A06EB" w:rsidRDefault="006E307B" w:rsidP="005D162F">
            <w:pPr>
              <w:jc w:val="center"/>
              <w:rPr>
                <w:rFonts w:ascii="Times New Roman" w:hAnsi="Times New Roman"/>
                <w:sz w:val="16"/>
                <w:szCs w:val="16"/>
              </w:rPr>
            </w:pPr>
            <w:r w:rsidRPr="004A06EB">
              <w:rPr>
                <w:rFonts w:ascii="Times New Roman" w:hAnsi="Times New Roman"/>
                <w:sz w:val="16"/>
                <w:szCs w:val="16"/>
              </w:rPr>
              <w:t>118.6</w:t>
            </w:r>
            <w:r w:rsidR="00BA39F4" w:rsidRPr="004A06EB">
              <w:rPr>
                <w:rFonts w:ascii="Times New Roman" w:hAnsi="Times New Roman"/>
                <w:sz w:val="16"/>
                <w:szCs w:val="16"/>
              </w:rPr>
              <w:t>°C</w:t>
            </w:r>
          </w:p>
        </w:tc>
        <w:tc>
          <w:tcPr>
            <w:tcW w:w="0" w:type="auto"/>
            <w:vAlign w:val="center"/>
          </w:tcPr>
          <w:p w14:paraId="33A811C9" w14:textId="77777777" w:rsidR="00BA39F4" w:rsidRPr="004A06EB" w:rsidRDefault="00305AE1" w:rsidP="005D162F">
            <w:pPr>
              <w:jc w:val="center"/>
              <w:rPr>
                <w:rFonts w:ascii="Times New Roman" w:hAnsi="Times New Roman"/>
                <w:sz w:val="16"/>
                <w:szCs w:val="16"/>
              </w:rPr>
            </w:pPr>
            <w:r w:rsidRPr="004A06EB">
              <w:rPr>
                <w:rFonts w:ascii="Times New Roman" w:hAnsi="Times New Roman"/>
                <w:sz w:val="16"/>
                <w:szCs w:val="16"/>
              </w:rPr>
              <w:t>13</w:t>
            </w:r>
            <w:r w:rsidR="00BA39F4" w:rsidRPr="004A06EB">
              <w:rPr>
                <w:rFonts w:ascii="Times New Roman" w:hAnsi="Times New Roman"/>
                <w:sz w:val="16"/>
                <w:szCs w:val="16"/>
              </w:rPr>
              <w:t>3 minutes</w:t>
            </w:r>
          </w:p>
        </w:tc>
      </w:tr>
    </w:tbl>
    <w:p w14:paraId="1710729C" w14:textId="77777777" w:rsidR="005D162F" w:rsidRPr="0007182A" w:rsidRDefault="005D162F" w:rsidP="005D162F">
      <w:pPr>
        <w:jc w:val="both"/>
        <w:rPr>
          <w:rFonts w:ascii="Times New Roman" w:hAnsi="Times New Roman"/>
          <w:szCs w:val="20"/>
        </w:rPr>
      </w:pPr>
    </w:p>
    <w:p w14:paraId="232A6798" w14:textId="77777777" w:rsidR="005D162F" w:rsidRPr="0007182A" w:rsidRDefault="005D162F" w:rsidP="005D162F">
      <w:pPr>
        <w:jc w:val="both"/>
        <w:rPr>
          <w:rFonts w:ascii="Times New Roman" w:hAnsi="Times New Roman"/>
          <w:szCs w:val="20"/>
        </w:rPr>
      </w:pPr>
    </w:p>
    <w:p w14:paraId="4A1148B6" w14:textId="1C53A980" w:rsidR="007663E9" w:rsidRPr="0007182A" w:rsidRDefault="005D162F" w:rsidP="005D162F">
      <w:pPr>
        <w:jc w:val="both"/>
        <w:rPr>
          <w:rFonts w:ascii="Times New Roman" w:hAnsi="Times New Roman"/>
          <w:szCs w:val="20"/>
        </w:rPr>
      </w:pPr>
      <w:r w:rsidRPr="0007182A">
        <w:rPr>
          <w:rFonts w:ascii="Times New Roman" w:hAnsi="Times New Roman"/>
          <w:szCs w:val="20"/>
        </w:rPr>
        <w:t xml:space="preserve">     </w:t>
      </w:r>
      <w:r w:rsidR="00B321F6" w:rsidRPr="0007182A">
        <w:rPr>
          <w:rFonts w:ascii="Times New Roman" w:hAnsi="Times New Roman"/>
          <w:szCs w:val="20"/>
        </w:rPr>
        <w:t>T</w:t>
      </w:r>
      <w:r w:rsidR="008753A3" w:rsidRPr="0007182A">
        <w:rPr>
          <w:rFonts w:ascii="Times New Roman" w:hAnsi="Times New Roman"/>
          <w:szCs w:val="20"/>
        </w:rPr>
        <w:t xml:space="preserve">he turbo-molecular </w:t>
      </w:r>
      <w:r w:rsidR="00A31B9D" w:rsidRPr="0007182A">
        <w:rPr>
          <w:rFonts w:ascii="Times New Roman" w:hAnsi="Times New Roman"/>
          <w:szCs w:val="20"/>
        </w:rPr>
        <w:t xml:space="preserve">vacuum </w:t>
      </w:r>
      <w:r w:rsidR="008753A3" w:rsidRPr="0007182A">
        <w:rPr>
          <w:rFonts w:ascii="Times New Roman" w:hAnsi="Times New Roman"/>
          <w:szCs w:val="20"/>
        </w:rPr>
        <w:t xml:space="preserve">pump </w:t>
      </w:r>
      <w:r w:rsidR="00DA3E36" w:rsidRPr="0007182A">
        <w:rPr>
          <w:rFonts w:ascii="Times New Roman" w:hAnsi="Times New Roman"/>
          <w:szCs w:val="20"/>
        </w:rPr>
        <w:t xml:space="preserve">continued to </w:t>
      </w:r>
      <w:r w:rsidR="00DF56E3" w:rsidRPr="0007182A">
        <w:rPr>
          <w:rFonts w:ascii="Times New Roman" w:hAnsi="Times New Roman"/>
          <w:szCs w:val="20"/>
        </w:rPr>
        <w:t>operate</w:t>
      </w:r>
      <w:r w:rsidR="008753A3" w:rsidRPr="0007182A">
        <w:rPr>
          <w:rFonts w:ascii="Times New Roman" w:hAnsi="Times New Roman"/>
          <w:szCs w:val="20"/>
        </w:rPr>
        <w:t xml:space="preserve"> t</w:t>
      </w:r>
      <w:r w:rsidR="00837EFE" w:rsidRPr="0007182A">
        <w:rPr>
          <w:rFonts w:ascii="Times New Roman" w:hAnsi="Times New Roman"/>
          <w:szCs w:val="20"/>
        </w:rPr>
        <w:t xml:space="preserve">hroughout the </w:t>
      </w:r>
      <w:r w:rsidR="008753A3" w:rsidRPr="0007182A">
        <w:rPr>
          <w:rFonts w:ascii="Times New Roman" w:hAnsi="Times New Roman"/>
          <w:szCs w:val="20"/>
        </w:rPr>
        <w:t xml:space="preserve">high vacuum </w:t>
      </w:r>
      <w:r w:rsidR="00837EFE" w:rsidRPr="0007182A">
        <w:rPr>
          <w:rFonts w:ascii="Times New Roman" w:hAnsi="Times New Roman"/>
          <w:szCs w:val="20"/>
        </w:rPr>
        <w:t>test</w:t>
      </w:r>
      <w:r w:rsidR="008753A3" w:rsidRPr="0007182A">
        <w:rPr>
          <w:rFonts w:ascii="Times New Roman" w:hAnsi="Times New Roman"/>
          <w:szCs w:val="20"/>
        </w:rPr>
        <w:t>.</w:t>
      </w:r>
      <w:r w:rsidR="007C56C6" w:rsidRPr="0007182A">
        <w:rPr>
          <w:rFonts w:ascii="Times New Roman" w:hAnsi="Times New Roman"/>
          <w:szCs w:val="20"/>
        </w:rPr>
        <w:t xml:space="preserve"> </w:t>
      </w:r>
      <w:r w:rsidR="0013489B" w:rsidRPr="0007182A">
        <w:rPr>
          <w:rFonts w:ascii="Times New Roman" w:hAnsi="Times New Roman"/>
          <w:szCs w:val="20"/>
        </w:rPr>
        <w:t xml:space="preserve">Under </w:t>
      </w:r>
      <w:r w:rsidR="00EB4EFB" w:rsidRPr="0007182A">
        <w:rPr>
          <w:rFonts w:ascii="Times New Roman" w:hAnsi="Times New Roman"/>
          <w:szCs w:val="20"/>
        </w:rPr>
        <w:t xml:space="preserve">solar </w:t>
      </w:r>
      <w:r w:rsidR="0013489B" w:rsidRPr="0007182A">
        <w:rPr>
          <w:rFonts w:ascii="Times New Roman" w:hAnsi="Times New Roman"/>
          <w:szCs w:val="20"/>
        </w:rPr>
        <w:t>illumination</w:t>
      </w:r>
      <w:r w:rsidR="00EB4EFB" w:rsidRPr="0007182A">
        <w:rPr>
          <w:rFonts w:ascii="Times New Roman" w:hAnsi="Times New Roman"/>
          <w:szCs w:val="20"/>
        </w:rPr>
        <w:t>, the</w:t>
      </w:r>
      <w:r w:rsidR="00A31B9D" w:rsidRPr="0007182A">
        <w:rPr>
          <w:rFonts w:ascii="Times New Roman" w:hAnsi="Times New Roman"/>
          <w:szCs w:val="20"/>
        </w:rPr>
        <w:t xml:space="preserve"> </w:t>
      </w:r>
      <w:r w:rsidR="00E115A9" w:rsidRPr="0007182A">
        <w:rPr>
          <w:rFonts w:ascii="Times New Roman" w:hAnsi="Times New Roman"/>
          <w:szCs w:val="20"/>
        </w:rPr>
        <w:t xml:space="preserve">temperature </w:t>
      </w:r>
      <w:r w:rsidR="00E90568" w:rsidRPr="0007182A">
        <w:rPr>
          <w:rFonts w:ascii="Times New Roman" w:hAnsi="Times New Roman"/>
          <w:szCs w:val="20"/>
        </w:rPr>
        <w:t xml:space="preserve">of the </w:t>
      </w:r>
      <w:r w:rsidR="00A31B9D" w:rsidRPr="0007182A">
        <w:rPr>
          <w:rFonts w:ascii="Times New Roman" w:hAnsi="Times New Roman"/>
          <w:szCs w:val="20"/>
        </w:rPr>
        <w:t>copper</w:t>
      </w:r>
      <w:r w:rsidR="00EB4EFB" w:rsidRPr="0007182A">
        <w:rPr>
          <w:rFonts w:ascii="Times New Roman" w:hAnsi="Times New Roman"/>
          <w:szCs w:val="20"/>
        </w:rPr>
        <w:t xml:space="preserve"> </w:t>
      </w:r>
      <w:r w:rsidR="00DA3E36" w:rsidRPr="0007182A">
        <w:rPr>
          <w:rFonts w:ascii="Times New Roman" w:hAnsi="Times New Roman"/>
          <w:szCs w:val="20"/>
        </w:rPr>
        <w:t xml:space="preserve">absorber and glass panes </w:t>
      </w:r>
      <w:proofErr w:type="gramStart"/>
      <w:r w:rsidR="00AF76A6" w:rsidRPr="0007182A">
        <w:rPr>
          <w:rFonts w:ascii="Times New Roman" w:hAnsi="Times New Roman"/>
          <w:szCs w:val="20"/>
        </w:rPr>
        <w:t>increased</w:t>
      </w:r>
      <w:proofErr w:type="gramEnd"/>
      <w:r w:rsidR="008127C4" w:rsidRPr="0007182A">
        <w:rPr>
          <w:rFonts w:ascii="Times New Roman" w:hAnsi="Times New Roman"/>
          <w:szCs w:val="20"/>
        </w:rPr>
        <w:t xml:space="preserve"> and outgassing occurred</w:t>
      </w:r>
      <w:r w:rsidR="00EB4EFB" w:rsidRPr="0007182A">
        <w:rPr>
          <w:rFonts w:ascii="Times New Roman" w:hAnsi="Times New Roman"/>
          <w:szCs w:val="20"/>
        </w:rPr>
        <w:t>.</w:t>
      </w:r>
      <w:r w:rsidR="008318C3" w:rsidRPr="0007182A">
        <w:rPr>
          <w:rFonts w:ascii="Times New Roman" w:hAnsi="Times New Roman"/>
          <w:szCs w:val="20"/>
        </w:rPr>
        <w:t xml:space="preserve"> T</w:t>
      </w:r>
      <w:r w:rsidR="00EB4EFB" w:rsidRPr="0007182A">
        <w:rPr>
          <w:rFonts w:ascii="Times New Roman" w:hAnsi="Times New Roman"/>
          <w:szCs w:val="20"/>
        </w:rPr>
        <w:t>he outgassing rate initially caused the pressure to increase</w:t>
      </w:r>
      <w:r w:rsidR="00EB4FD6" w:rsidRPr="0007182A">
        <w:rPr>
          <w:rFonts w:ascii="Times New Roman" w:hAnsi="Times New Roman"/>
          <w:szCs w:val="20"/>
        </w:rPr>
        <w:t>;</w:t>
      </w:r>
      <w:r w:rsidR="00DA3E36" w:rsidRPr="0007182A">
        <w:rPr>
          <w:rFonts w:ascii="Times New Roman" w:hAnsi="Times New Roman"/>
          <w:szCs w:val="20"/>
        </w:rPr>
        <w:t xml:space="preserve"> </w:t>
      </w:r>
      <w:proofErr w:type="gramStart"/>
      <w:r w:rsidR="00DA3E36" w:rsidRPr="0007182A">
        <w:rPr>
          <w:rFonts w:ascii="Times New Roman" w:hAnsi="Times New Roman"/>
          <w:szCs w:val="20"/>
        </w:rPr>
        <w:t>however</w:t>
      </w:r>
      <w:proofErr w:type="gramEnd"/>
      <w:r w:rsidR="00BD77CF" w:rsidRPr="0007182A">
        <w:rPr>
          <w:rFonts w:ascii="Times New Roman" w:hAnsi="Times New Roman"/>
          <w:szCs w:val="20"/>
        </w:rPr>
        <w:t xml:space="preserve"> </w:t>
      </w:r>
      <w:r w:rsidR="00EB4EFB" w:rsidRPr="0007182A">
        <w:rPr>
          <w:rFonts w:ascii="Times New Roman" w:hAnsi="Times New Roman"/>
          <w:szCs w:val="20"/>
        </w:rPr>
        <w:t>after 1 hour the</w:t>
      </w:r>
      <w:r w:rsidR="0047613B" w:rsidRPr="0007182A">
        <w:rPr>
          <w:rFonts w:ascii="Times New Roman" w:hAnsi="Times New Roman"/>
          <w:szCs w:val="20"/>
        </w:rPr>
        <w:t xml:space="preserve"> outgassing fell below the pumping </w:t>
      </w:r>
      <w:r w:rsidR="00EB4EFB" w:rsidRPr="0007182A">
        <w:rPr>
          <w:rFonts w:ascii="Times New Roman" w:hAnsi="Times New Roman"/>
          <w:szCs w:val="20"/>
        </w:rPr>
        <w:t xml:space="preserve">rate and the pressure </w:t>
      </w:r>
      <w:r w:rsidR="0047613B" w:rsidRPr="0007182A">
        <w:rPr>
          <w:rFonts w:ascii="Times New Roman" w:hAnsi="Times New Roman"/>
          <w:szCs w:val="20"/>
        </w:rPr>
        <w:t>returned</w:t>
      </w:r>
      <w:r w:rsidR="00EB4EFB" w:rsidRPr="0007182A">
        <w:rPr>
          <w:rFonts w:ascii="Times New Roman" w:hAnsi="Times New Roman"/>
          <w:szCs w:val="20"/>
        </w:rPr>
        <w:t xml:space="preserve"> to the pre-</w:t>
      </w:r>
      <w:r w:rsidR="002D19D8" w:rsidRPr="0007182A">
        <w:rPr>
          <w:rFonts w:ascii="Times New Roman" w:hAnsi="Times New Roman"/>
          <w:szCs w:val="20"/>
        </w:rPr>
        <w:t>illumination</w:t>
      </w:r>
      <w:r w:rsidR="00EB4EFB" w:rsidRPr="0007182A">
        <w:rPr>
          <w:rFonts w:ascii="Times New Roman" w:hAnsi="Times New Roman"/>
          <w:szCs w:val="20"/>
        </w:rPr>
        <w:t xml:space="preserve"> level</w:t>
      </w:r>
      <w:r w:rsidR="00BD77CF" w:rsidRPr="0007182A">
        <w:rPr>
          <w:rFonts w:ascii="Times New Roman" w:hAnsi="Times New Roman"/>
          <w:szCs w:val="20"/>
        </w:rPr>
        <w:t xml:space="preserve"> as illustrated in Fig</w:t>
      </w:r>
      <w:r w:rsidR="00156EE8" w:rsidRPr="0007182A">
        <w:rPr>
          <w:rFonts w:ascii="Times New Roman" w:hAnsi="Times New Roman"/>
          <w:szCs w:val="20"/>
        </w:rPr>
        <w:t>ure 4</w:t>
      </w:r>
      <w:r w:rsidR="00EB4EFB" w:rsidRPr="0007182A">
        <w:rPr>
          <w:rFonts w:ascii="Times New Roman" w:hAnsi="Times New Roman"/>
          <w:szCs w:val="20"/>
        </w:rPr>
        <w:t>.</w:t>
      </w:r>
      <w:r w:rsidR="00BD77CF" w:rsidRPr="0007182A">
        <w:rPr>
          <w:rFonts w:ascii="Times New Roman" w:hAnsi="Times New Roman"/>
          <w:szCs w:val="20"/>
        </w:rPr>
        <w:t xml:space="preserve"> </w:t>
      </w:r>
      <w:r w:rsidR="002C417D" w:rsidRPr="0007182A">
        <w:rPr>
          <w:rFonts w:ascii="Times New Roman" w:hAnsi="Times New Roman"/>
          <w:szCs w:val="20"/>
        </w:rPr>
        <w:t xml:space="preserve">The </w:t>
      </w:r>
      <w:r w:rsidR="0053513E" w:rsidRPr="0007182A">
        <w:rPr>
          <w:rFonts w:ascii="Times New Roman" w:hAnsi="Times New Roman"/>
          <w:szCs w:val="20"/>
        </w:rPr>
        <w:t xml:space="preserve">vacuum </w:t>
      </w:r>
      <w:r w:rsidR="002C417D" w:rsidRPr="0007182A">
        <w:rPr>
          <w:rFonts w:ascii="Times New Roman" w:hAnsi="Times New Roman"/>
          <w:szCs w:val="20"/>
        </w:rPr>
        <w:t>pressure was measured using a</w:t>
      </w:r>
      <w:r w:rsidR="009F61AE" w:rsidRPr="0007182A">
        <w:rPr>
          <w:rFonts w:ascii="Times New Roman" w:hAnsi="Times New Roman"/>
          <w:szCs w:val="20"/>
        </w:rPr>
        <w:t xml:space="preserve"> vacuum</w:t>
      </w:r>
      <w:r w:rsidR="00633EA7" w:rsidRPr="0007182A">
        <w:rPr>
          <w:rFonts w:ascii="Times New Roman" w:hAnsi="Times New Roman"/>
          <w:szCs w:val="20"/>
        </w:rPr>
        <w:t xml:space="preserve"> </w:t>
      </w:r>
      <w:r w:rsidR="002C417D" w:rsidRPr="0007182A">
        <w:rPr>
          <w:rFonts w:ascii="Times New Roman" w:hAnsi="Times New Roman"/>
          <w:szCs w:val="20"/>
        </w:rPr>
        <w:t>gauge</w:t>
      </w:r>
      <w:r w:rsidR="00633EA7" w:rsidRPr="0007182A">
        <w:rPr>
          <w:rFonts w:ascii="Times New Roman" w:hAnsi="Times New Roman"/>
          <w:szCs w:val="20"/>
        </w:rPr>
        <w:t xml:space="preserve"> (</w:t>
      </w:r>
      <w:proofErr w:type="spellStart"/>
      <w:r w:rsidR="00633EA7" w:rsidRPr="0007182A">
        <w:rPr>
          <w:rFonts w:ascii="Times New Roman" w:hAnsi="Times New Roman"/>
          <w:szCs w:val="20"/>
        </w:rPr>
        <w:t>Leybold</w:t>
      </w:r>
      <w:proofErr w:type="spellEnd"/>
      <w:r w:rsidR="00633EA7" w:rsidRPr="0007182A">
        <w:rPr>
          <w:rFonts w:ascii="Times New Roman" w:hAnsi="Times New Roman"/>
          <w:szCs w:val="20"/>
        </w:rPr>
        <w:t xml:space="preserve">: PTR 90 </w:t>
      </w:r>
      <w:proofErr w:type="spellStart"/>
      <w:r w:rsidR="00633EA7" w:rsidRPr="0007182A">
        <w:rPr>
          <w:rFonts w:ascii="Times New Roman" w:hAnsi="Times New Roman"/>
          <w:szCs w:val="20"/>
        </w:rPr>
        <w:t>PENNINGVAC</w:t>
      </w:r>
      <w:proofErr w:type="spellEnd"/>
      <w:r w:rsidR="000A17BA" w:rsidRPr="0007182A">
        <w:rPr>
          <w:rFonts w:ascii="Times New Roman" w:hAnsi="Times New Roman"/>
          <w:szCs w:val="20"/>
        </w:rPr>
        <w:t>)</w:t>
      </w:r>
      <w:r w:rsidR="008A4E76" w:rsidRPr="0007182A">
        <w:rPr>
          <w:rFonts w:ascii="Times New Roman" w:hAnsi="Times New Roman"/>
          <w:szCs w:val="20"/>
        </w:rPr>
        <w:t xml:space="preserve"> </w:t>
      </w:r>
      <w:r w:rsidR="002C417D" w:rsidRPr="0007182A">
        <w:rPr>
          <w:rFonts w:ascii="Times New Roman" w:hAnsi="Times New Roman"/>
          <w:szCs w:val="20"/>
        </w:rPr>
        <w:t xml:space="preserve">which was connected to </w:t>
      </w:r>
      <w:r w:rsidR="008C3887" w:rsidRPr="0007182A">
        <w:rPr>
          <w:rFonts w:ascii="Times New Roman" w:hAnsi="Times New Roman"/>
          <w:szCs w:val="20"/>
        </w:rPr>
        <w:t xml:space="preserve">the pump-out port of the </w:t>
      </w:r>
      <w:r w:rsidR="00271223" w:rsidRPr="0007182A">
        <w:rPr>
          <w:rFonts w:ascii="Times New Roman" w:hAnsi="Times New Roman"/>
          <w:szCs w:val="20"/>
        </w:rPr>
        <w:t>enclosure</w:t>
      </w:r>
      <w:r w:rsidR="008C3887" w:rsidRPr="0007182A">
        <w:rPr>
          <w:rFonts w:ascii="Times New Roman" w:hAnsi="Times New Roman"/>
          <w:szCs w:val="20"/>
        </w:rPr>
        <w:t xml:space="preserve"> via a Tee-connection</w:t>
      </w:r>
      <w:r w:rsidR="009F61AE" w:rsidRPr="0007182A">
        <w:rPr>
          <w:rFonts w:ascii="Times New Roman" w:hAnsi="Times New Roman"/>
          <w:szCs w:val="20"/>
        </w:rPr>
        <w:t xml:space="preserve">. </w:t>
      </w:r>
    </w:p>
    <w:p w14:paraId="03567779" w14:textId="27320066" w:rsidR="005D162F" w:rsidRPr="0007182A" w:rsidRDefault="005D162F" w:rsidP="005D162F">
      <w:pPr>
        <w:jc w:val="both"/>
        <w:rPr>
          <w:rFonts w:ascii="Times New Roman" w:hAnsi="Times New Roman"/>
          <w:szCs w:val="20"/>
        </w:rPr>
      </w:pPr>
    </w:p>
    <w:p w14:paraId="44461FAC" w14:textId="5139E26C" w:rsidR="005D162F" w:rsidRPr="0007182A" w:rsidRDefault="005D162F" w:rsidP="005D162F">
      <w:pPr>
        <w:jc w:val="both"/>
        <w:rPr>
          <w:rFonts w:ascii="Times New Roman" w:hAnsi="Times New Roman"/>
          <w:szCs w:val="20"/>
        </w:rPr>
      </w:pPr>
    </w:p>
    <w:p w14:paraId="11CFF462" w14:textId="2BC7B40E" w:rsidR="00AF6B5D" w:rsidRPr="0007182A" w:rsidRDefault="00F93718" w:rsidP="005D162F">
      <w:pPr>
        <w:jc w:val="both"/>
        <w:rPr>
          <w:rFonts w:ascii="Times New Roman" w:hAnsi="Times New Roman"/>
          <w:szCs w:val="20"/>
        </w:rPr>
      </w:pPr>
      <w:r w:rsidRPr="0007182A">
        <w:rPr>
          <w:rFonts w:ascii="Times New Roman" w:hAnsi="Times New Roman"/>
          <w:noProof/>
          <w:lang w:eastAsia="en-GB"/>
        </w:rPr>
        <w:lastRenderedPageBreak/>
        <w:drawing>
          <wp:inline distT="0" distB="0" distL="0" distR="0" wp14:anchorId="73D4693A" wp14:editId="271DD48D">
            <wp:extent cx="4114800" cy="27222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7316" b="5149"/>
                    <a:stretch/>
                  </pic:blipFill>
                  <pic:spPr bwMode="auto">
                    <a:xfrm>
                      <a:off x="0" y="0"/>
                      <a:ext cx="4115061" cy="2722418"/>
                    </a:xfrm>
                    <a:prstGeom prst="rect">
                      <a:avLst/>
                    </a:prstGeom>
                    <a:noFill/>
                    <a:ln>
                      <a:noFill/>
                    </a:ln>
                    <a:extLst>
                      <a:ext uri="{53640926-AAD7-44D8-BBD7-CCE9431645EC}">
                        <a14:shadowObscured xmlns:a14="http://schemas.microsoft.com/office/drawing/2010/main"/>
                      </a:ext>
                    </a:extLst>
                  </pic:spPr>
                </pic:pic>
              </a:graphicData>
            </a:graphic>
          </wp:inline>
        </w:drawing>
      </w:r>
    </w:p>
    <w:p w14:paraId="71DF06C6" w14:textId="73BAA7C4" w:rsidR="006A05C0" w:rsidRPr="002F5FDF" w:rsidRDefault="00C245A1" w:rsidP="005D162F">
      <w:pPr>
        <w:jc w:val="both"/>
        <w:rPr>
          <w:rFonts w:ascii="Times New Roman" w:hAnsi="Times New Roman"/>
          <w:sz w:val="18"/>
          <w:szCs w:val="18"/>
        </w:rPr>
      </w:pPr>
      <w:bookmarkStart w:id="3" w:name="_Ref465329962"/>
      <w:r w:rsidRPr="002F5FDF">
        <w:rPr>
          <w:rFonts w:ascii="Times New Roman" w:hAnsi="Times New Roman"/>
          <w:b/>
          <w:sz w:val="18"/>
          <w:szCs w:val="18"/>
        </w:rPr>
        <w:t>Fig</w:t>
      </w:r>
      <w:r w:rsidR="00404007" w:rsidRPr="002F5FDF">
        <w:rPr>
          <w:rFonts w:ascii="Times New Roman" w:hAnsi="Times New Roman"/>
          <w:b/>
          <w:sz w:val="18"/>
          <w:szCs w:val="18"/>
        </w:rPr>
        <w:t>ure</w:t>
      </w:r>
      <w:r w:rsidRPr="002F5FDF">
        <w:rPr>
          <w:rFonts w:ascii="Times New Roman" w:hAnsi="Times New Roman"/>
          <w:b/>
          <w:sz w:val="18"/>
          <w:szCs w:val="18"/>
        </w:rPr>
        <w:t xml:space="preserve"> </w:t>
      </w:r>
      <w:bookmarkEnd w:id="3"/>
      <w:r w:rsidR="00E85457" w:rsidRPr="002F5FDF">
        <w:rPr>
          <w:rFonts w:ascii="Times New Roman" w:hAnsi="Times New Roman"/>
          <w:b/>
          <w:sz w:val="18"/>
          <w:szCs w:val="18"/>
        </w:rPr>
        <w:t>4</w:t>
      </w:r>
      <w:r w:rsidRPr="002F5FDF">
        <w:rPr>
          <w:rFonts w:ascii="Times New Roman" w:hAnsi="Times New Roman"/>
          <w:b/>
          <w:sz w:val="18"/>
          <w:szCs w:val="18"/>
        </w:rPr>
        <w:t>.</w:t>
      </w:r>
      <w:r w:rsidRPr="002F5FDF">
        <w:rPr>
          <w:rFonts w:ascii="Times New Roman" w:hAnsi="Times New Roman"/>
          <w:sz w:val="18"/>
          <w:szCs w:val="18"/>
        </w:rPr>
        <w:t xml:space="preserve"> </w:t>
      </w:r>
      <w:r w:rsidR="006A05C0" w:rsidRPr="002F5FDF">
        <w:rPr>
          <w:rFonts w:ascii="Times New Roman" w:hAnsi="Times New Roman"/>
          <w:sz w:val="18"/>
          <w:szCs w:val="18"/>
        </w:rPr>
        <w:t xml:space="preserve">Vacuum pressure </w:t>
      </w:r>
      <w:proofErr w:type="gramStart"/>
      <w:r w:rsidR="006A05C0" w:rsidRPr="002F5FDF">
        <w:rPr>
          <w:rFonts w:ascii="Times New Roman" w:hAnsi="Times New Roman"/>
          <w:sz w:val="18"/>
          <w:szCs w:val="18"/>
        </w:rPr>
        <w:t>increase</w:t>
      </w:r>
      <w:proofErr w:type="gramEnd"/>
      <w:r w:rsidR="006A05C0" w:rsidRPr="002F5FDF">
        <w:rPr>
          <w:rFonts w:ascii="Times New Roman" w:hAnsi="Times New Roman"/>
          <w:sz w:val="18"/>
          <w:szCs w:val="18"/>
        </w:rPr>
        <w:t xml:space="preserve"> </w:t>
      </w:r>
      <w:r w:rsidR="0010562B" w:rsidRPr="002F5FDF">
        <w:rPr>
          <w:rFonts w:ascii="Times New Roman" w:hAnsi="Times New Roman"/>
          <w:sz w:val="18"/>
          <w:szCs w:val="18"/>
        </w:rPr>
        <w:t>due to outgassing of</w:t>
      </w:r>
      <w:r w:rsidR="006A05C0" w:rsidRPr="002F5FDF">
        <w:rPr>
          <w:rFonts w:ascii="Times New Roman" w:hAnsi="Times New Roman"/>
          <w:sz w:val="18"/>
          <w:szCs w:val="18"/>
        </w:rPr>
        <w:t xml:space="preserve"> the copper absorber</w:t>
      </w:r>
      <w:r w:rsidR="00F92C5F" w:rsidRPr="002F5FDF">
        <w:rPr>
          <w:rFonts w:ascii="Times New Roman" w:hAnsi="Times New Roman"/>
          <w:sz w:val="18"/>
          <w:szCs w:val="18"/>
        </w:rPr>
        <w:t xml:space="preserve"> and internal glass surfaces</w:t>
      </w:r>
      <w:r w:rsidR="006A05C0" w:rsidRPr="002F5FDF">
        <w:rPr>
          <w:rFonts w:ascii="Times New Roman" w:hAnsi="Times New Roman"/>
          <w:sz w:val="18"/>
          <w:szCs w:val="18"/>
        </w:rPr>
        <w:t>.</w:t>
      </w:r>
      <w:r w:rsidR="00705293" w:rsidRPr="002F5FDF">
        <w:rPr>
          <w:rFonts w:ascii="Times New Roman" w:hAnsi="Times New Roman"/>
          <w:sz w:val="18"/>
          <w:szCs w:val="18"/>
        </w:rPr>
        <w:t xml:space="preserve"> </w:t>
      </w:r>
    </w:p>
    <w:p w14:paraId="5AC2F3DA" w14:textId="0411D089" w:rsidR="005D162F" w:rsidRPr="0007182A" w:rsidRDefault="005D162F" w:rsidP="005D162F">
      <w:pPr>
        <w:jc w:val="both"/>
        <w:rPr>
          <w:rFonts w:ascii="Times New Roman" w:hAnsi="Times New Roman"/>
          <w:b/>
          <w:szCs w:val="20"/>
        </w:rPr>
      </w:pPr>
    </w:p>
    <w:p w14:paraId="3A79BF2F" w14:textId="77777777" w:rsidR="005D162F" w:rsidRPr="0007182A" w:rsidRDefault="005D162F" w:rsidP="005D162F">
      <w:pPr>
        <w:jc w:val="both"/>
        <w:rPr>
          <w:rFonts w:ascii="Times New Roman" w:hAnsi="Times New Roman"/>
          <w:b/>
          <w:szCs w:val="20"/>
        </w:rPr>
      </w:pPr>
    </w:p>
    <w:p w14:paraId="58FD382A" w14:textId="1B19CD5B" w:rsidR="007663E9" w:rsidRPr="0007182A" w:rsidRDefault="005D162F" w:rsidP="000B5E3B">
      <w:pPr>
        <w:jc w:val="both"/>
        <w:rPr>
          <w:rFonts w:ascii="Times New Roman" w:hAnsi="Times New Roman"/>
          <w:szCs w:val="20"/>
        </w:rPr>
      </w:pPr>
      <w:r w:rsidRPr="0007182A">
        <w:rPr>
          <w:rFonts w:ascii="Times New Roman" w:hAnsi="Times New Roman"/>
          <w:szCs w:val="20"/>
        </w:rPr>
        <w:t xml:space="preserve">     </w:t>
      </w:r>
      <w:r w:rsidR="008753A3" w:rsidRPr="0007182A">
        <w:rPr>
          <w:rFonts w:ascii="Times New Roman" w:hAnsi="Times New Roman"/>
          <w:szCs w:val="20"/>
        </w:rPr>
        <w:t xml:space="preserve">The low vacuum test used a rotary pump </w:t>
      </w:r>
      <w:r w:rsidR="00007274" w:rsidRPr="0007182A">
        <w:rPr>
          <w:rFonts w:ascii="Times New Roman" w:hAnsi="Times New Roman"/>
          <w:szCs w:val="20"/>
        </w:rPr>
        <w:t xml:space="preserve">to achieve </w:t>
      </w:r>
      <w:r w:rsidR="00915704" w:rsidRPr="0007182A">
        <w:rPr>
          <w:rFonts w:ascii="Times New Roman" w:hAnsi="Times New Roman"/>
          <w:szCs w:val="20"/>
        </w:rPr>
        <w:t xml:space="preserve">an ultimate pressure of </w:t>
      </w:r>
      <w:r w:rsidR="00E11A02" w:rsidRPr="0007182A">
        <w:rPr>
          <w:rFonts w:ascii="Times New Roman" w:hAnsi="Times New Roman"/>
          <w:szCs w:val="20"/>
        </w:rPr>
        <w:t>17 Pa</w:t>
      </w:r>
      <w:r w:rsidR="008753A3" w:rsidRPr="0007182A">
        <w:rPr>
          <w:rFonts w:ascii="Times New Roman" w:hAnsi="Times New Roman"/>
          <w:szCs w:val="20"/>
        </w:rPr>
        <w:t>.</w:t>
      </w:r>
      <w:r w:rsidR="00705293" w:rsidRPr="0007182A">
        <w:rPr>
          <w:rFonts w:ascii="Times New Roman" w:hAnsi="Times New Roman"/>
          <w:szCs w:val="20"/>
        </w:rPr>
        <w:t xml:space="preserve"> </w:t>
      </w:r>
      <w:r w:rsidR="00D329FB" w:rsidRPr="0007182A">
        <w:rPr>
          <w:rFonts w:ascii="Times New Roman" w:hAnsi="Times New Roman"/>
          <w:szCs w:val="20"/>
        </w:rPr>
        <w:t xml:space="preserve">When the solar simulator was </w:t>
      </w:r>
      <w:r w:rsidR="00007274" w:rsidRPr="0007182A">
        <w:rPr>
          <w:rFonts w:ascii="Times New Roman" w:hAnsi="Times New Roman"/>
          <w:szCs w:val="20"/>
        </w:rPr>
        <w:t>activated</w:t>
      </w:r>
      <w:r w:rsidR="008753A3" w:rsidRPr="0007182A">
        <w:rPr>
          <w:rFonts w:ascii="Times New Roman" w:hAnsi="Times New Roman"/>
          <w:szCs w:val="20"/>
        </w:rPr>
        <w:t xml:space="preserve"> </w:t>
      </w:r>
      <w:r w:rsidR="007663E9" w:rsidRPr="0007182A">
        <w:rPr>
          <w:rFonts w:ascii="Times New Roman" w:hAnsi="Times New Roman"/>
          <w:szCs w:val="20"/>
        </w:rPr>
        <w:t>the vacuum pressure</w:t>
      </w:r>
      <w:r w:rsidR="00A14486" w:rsidRPr="0007182A">
        <w:rPr>
          <w:rFonts w:ascii="Times New Roman" w:hAnsi="Times New Roman"/>
          <w:szCs w:val="20"/>
        </w:rPr>
        <w:t xml:space="preserve"> appeared to</w:t>
      </w:r>
      <w:r w:rsidR="00D329FB" w:rsidRPr="0007182A">
        <w:rPr>
          <w:rFonts w:ascii="Times New Roman" w:hAnsi="Times New Roman"/>
          <w:szCs w:val="20"/>
        </w:rPr>
        <w:t xml:space="preserve"> remain</w:t>
      </w:r>
      <w:r w:rsidR="007E3D16" w:rsidRPr="0007182A">
        <w:rPr>
          <w:rFonts w:ascii="Times New Roman" w:hAnsi="Times New Roman"/>
          <w:szCs w:val="20"/>
        </w:rPr>
        <w:t xml:space="preserve"> </w:t>
      </w:r>
      <w:r w:rsidR="008753A3" w:rsidRPr="0007182A">
        <w:rPr>
          <w:rFonts w:ascii="Times New Roman" w:hAnsi="Times New Roman"/>
          <w:szCs w:val="20"/>
        </w:rPr>
        <w:t>stable</w:t>
      </w:r>
      <w:r w:rsidR="000A17BA" w:rsidRPr="0007182A">
        <w:rPr>
          <w:rFonts w:ascii="Times New Roman" w:hAnsi="Times New Roman"/>
          <w:szCs w:val="20"/>
        </w:rPr>
        <w:t xml:space="preserve"> (</w:t>
      </w:r>
      <w:r w:rsidR="00D329FB" w:rsidRPr="0007182A">
        <w:rPr>
          <w:rFonts w:ascii="Times New Roman" w:hAnsi="Times New Roman"/>
          <w:szCs w:val="20"/>
        </w:rPr>
        <w:t xml:space="preserve">a </w:t>
      </w:r>
      <w:proofErr w:type="spellStart"/>
      <w:r w:rsidR="000A17BA" w:rsidRPr="0007182A">
        <w:rPr>
          <w:rFonts w:ascii="Times New Roman" w:hAnsi="Times New Roman"/>
          <w:szCs w:val="20"/>
        </w:rPr>
        <w:t>Leybold</w:t>
      </w:r>
      <w:proofErr w:type="spellEnd"/>
      <w:r w:rsidR="000A17BA" w:rsidRPr="0007182A">
        <w:rPr>
          <w:rFonts w:ascii="Times New Roman" w:hAnsi="Times New Roman"/>
          <w:szCs w:val="20"/>
        </w:rPr>
        <w:t xml:space="preserve"> TR-211 PIRANI </w:t>
      </w:r>
      <w:r w:rsidR="002D1A85" w:rsidRPr="0007182A">
        <w:rPr>
          <w:rFonts w:ascii="Times New Roman" w:hAnsi="Times New Roman"/>
          <w:szCs w:val="20"/>
        </w:rPr>
        <w:t xml:space="preserve">gauge </w:t>
      </w:r>
      <w:r w:rsidR="000A17BA" w:rsidRPr="0007182A">
        <w:rPr>
          <w:rFonts w:ascii="Times New Roman" w:hAnsi="Times New Roman"/>
          <w:szCs w:val="20"/>
        </w:rPr>
        <w:t>was used to measure the vacuum pressure)</w:t>
      </w:r>
      <w:r w:rsidR="0010562B" w:rsidRPr="0007182A">
        <w:rPr>
          <w:rFonts w:ascii="Times New Roman" w:hAnsi="Times New Roman"/>
          <w:szCs w:val="20"/>
        </w:rPr>
        <w:t>.</w:t>
      </w:r>
      <w:r w:rsidR="00705293" w:rsidRPr="0007182A">
        <w:rPr>
          <w:rFonts w:ascii="Times New Roman" w:hAnsi="Times New Roman"/>
          <w:szCs w:val="20"/>
        </w:rPr>
        <w:t xml:space="preserve"> </w:t>
      </w:r>
      <w:r w:rsidR="0010562B" w:rsidRPr="0007182A">
        <w:rPr>
          <w:rFonts w:ascii="Times New Roman" w:hAnsi="Times New Roman"/>
          <w:szCs w:val="20"/>
        </w:rPr>
        <w:t xml:space="preserve">This </w:t>
      </w:r>
      <w:r w:rsidR="00D329FB" w:rsidRPr="0007182A">
        <w:rPr>
          <w:rFonts w:ascii="Times New Roman" w:hAnsi="Times New Roman"/>
          <w:szCs w:val="20"/>
        </w:rPr>
        <w:t>may</w:t>
      </w:r>
      <w:r w:rsidR="00024E40" w:rsidRPr="0007182A">
        <w:rPr>
          <w:rFonts w:ascii="Times New Roman" w:hAnsi="Times New Roman"/>
          <w:szCs w:val="20"/>
        </w:rPr>
        <w:t xml:space="preserve"> indicate </w:t>
      </w:r>
      <w:r w:rsidR="0010562B" w:rsidRPr="0007182A">
        <w:rPr>
          <w:rFonts w:ascii="Times New Roman" w:hAnsi="Times New Roman"/>
          <w:szCs w:val="20"/>
        </w:rPr>
        <w:t xml:space="preserve">that the outgassing </w:t>
      </w:r>
      <w:r w:rsidR="00D329FB" w:rsidRPr="0007182A">
        <w:rPr>
          <w:rFonts w:ascii="Times New Roman" w:hAnsi="Times New Roman"/>
          <w:szCs w:val="20"/>
        </w:rPr>
        <w:t xml:space="preserve">experienced </w:t>
      </w:r>
      <w:r w:rsidR="0010562B" w:rsidRPr="0007182A">
        <w:rPr>
          <w:rFonts w:ascii="Times New Roman" w:hAnsi="Times New Roman"/>
          <w:szCs w:val="20"/>
        </w:rPr>
        <w:t>during the first test had removed a large part of the absorbed gases</w:t>
      </w:r>
      <w:r w:rsidR="00D329FB" w:rsidRPr="0007182A">
        <w:rPr>
          <w:rFonts w:ascii="Times New Roman" w:hAnsi="Times New Roman"/>
          <w:szCs w:val="20"/>
        </w:rPr>
        <w:t>, however</w:t>
      </w:r>
      <w:r w:rsidR="00024E40" w:rsidRPr="0007182A">
        <w:rPr>
          <w:rFonts w:ascii="Times New Roman" w:hAnsi="Times New Roman"/>
          <w:szCs w:val="20"/>
        </w:rPr>
        <w:t xml:space="preserve"> it is more likely that the pressure </w:t>
      </w:r>
      <w:proofErr w:type="gramStart"/>
      <w:r w:rsidR="00024E40" w:rsidRPr="0007182A">
        <w:rPr>
          <w:rFonts w:ascii="Times New Roman" w:hAnsi="Times New Roman"/>
          <w:szCs w:val="20"/>
        </w:rPr>
        <w:t>rise</w:t>
      </w:r>
      <w:proofErr w:type="gramEnd"/>
      <w:r w:rsidR="00024E40" w:rsidRPr="0007182A">
        <w:rPr>
          <w:rFonts w:ascii="Times New Roman" w:hAnsi="Times New Roman"/>
          <w:szCs w:val="20"/>
        </w:rPr>
        <w:t xml:space="preserve"> </w:t>
      </w:r>
      <w:r w:rsidR="00D329FB" w:rsidRPr="0007182A">
        <w:rPr>
          <w:rFonts w:ascii="Times New Roman" w:hAnsi="Times New Roman"/>
          <w:szCs w:val="20"/>
        </w:rPr>
        <w:t xml:space="preserve">as </w:t>
      </w:r>
      <w:r w:rsidR="00024E40" w:rsidRPr="0007182A">
        <w:rPr>
          <w:rFonts w:ascii="Times New Roman" w:hAnsi="Times New Roman"/>
          <w:szCs w:val="20"/>
        </w:rPr>
        <w:t xml:space="preserve">seen in the first test would simply be </w:t>
      </w:r>
      <w:r w:rsidR="00D329FB" w:rsidRPr="0007182A">
        <w:rPr>
          <w:rFonts w:ascii="Times New Roman" w:hAnsi="Times New Roman"/>
          <w:szCs w:val="20"/>
        </w:rPr>
        <w:t xml:space="preserve">indistinguishable at the low vacuum </w:t>
      </w:r>
      <w:r w:rsidR="00024E40" w:rsidRPr="0007182A">
        <w:rPr>
          <w:rFonts w:ascii="Times New Roman" w:hAnsi="Times New Roman"/>
          <w:szCs w:val="20"/>
        </w:rPr>
        <w:t>pressure of 17 Pa.</w:t>
      </w:r>
      <w:r w:rsidR="0010562B" w:rsidRPr="0007182A">
        <w:rPr>
          <w:rFonts w:ascii="Times New Roman" w:hAnsi="Times New Roman"/>
          <w:szCs w:val="20"/>
        </w:rPr>
        <w:t xml:space="preserve"> </w:t>
      </w:r>
    </w:p>
    <w:p w14:paraId="47E7D84D" w14:textId="2461DD50" w:rsidR="000B5E3B" w:rsidRPr="0007182A" w:rsidRDefault="000B5E3B" w:rsidP="000B5E3B">
      <w:pPr>
        <w:jc w:val="both"/>
        <w:rPr>
          <w:rFonts w:ascii="Times New Roman" w:hAnsi="Times New Roman"/>
          <w:szCs w:val="20"/>
        </w:rPr>
      </w:pPr>
    </w:p>
    <w:p w14:paraId="597409A6" w14:textId="77777777" w:rsidR="000B5E3B" w:rsidRPr="0007182A" w:rsidRDefault="000B5E3B" w:rsidP="000B5E3B">
      <w:pPr>
        <w:jc w:val="both"/>
        <w:rPr>
          <w:rFonts w:ascii="Times New Roman" w:hAnsi="Times New Roman"/>
          <w:szCs w:val="20"/>
        </w:rPr>
      </w:pPr>
    </w:p>
    <w:p w14:paraId="5A9FC74C" w14:textId="40C54283" w:rsidR="00404007" w:rsidRPr="0007182A" w:rsidRDefault="00B726CC" w:rsidP="000B5E3B">
      <w:pPr>
        <w:spacing w:after="120"/>
        <w:jc w:val="both"/>
        <w:rPr>
          <w:rFonts w:ascii="Times New Roman" w:hAnsi="Times New Roman"/>
          <w:b/>
          <w:szCs w:val="20"/>
        </w:rPr>
      </w:pPr>
      <w:r w:rsidRPr="0007182A">
        <w:rPr>
          <w:rFonts w:ascii="Times New Roman" w:hAnsi="Times New Roman"/>
          <w:b/>
          <w:szCs w:val="20"/>
        </w:rPr>
        <w:t>3</w:t>
      </w:r>
      <w:r w:rsidR="0021431D" w:rsidRPr="0007182A">
        <w:rPr>
          <w:rFonts w:ascii="Times New Roman" w:hAnsi="Times New Roman"/>
          <w:b/>
          <w:szCs w:val="20"/>
        </w:rPr>
        <w:t>.</w:t>
      </w:r>
      <w:r w:rsidR="00F56F13" w:rsidRPr="0007182A">
        <w:rPr>
          <w:rFonts w:ascii="Times New Roman" w:hAnsi="Times New Roman"/>
          <w:b/>
          <w:szCs w:val="20"/>
        </w:rPr>
        <w:t>5</w:t>
      </w:r>
      <w:r w:rsidR="0021431D" w:rsidRPr="0007182A">
        <w:rPr>
          <w:rFonts w:ascii="Times New Roman" w:hAnsi="Times New Roman"/>
          <w:b/>
          <w:szCs w:val="20"/>
        </w:rPr>
        <w:t xml:space="preserve"> </w:t>
      </w:r>
      <w:r w:rsidR="00404007" w:rsidRPr="0007182A">
        <w:rPr>
          <w:rFonts w:ascii="Times New Roman" w:hAnsi="Times New Roman"/>
          <w:b/>
          <w:szCs w:val="20"/>
        </w:rPr>
        <w:t xml:space="preserve">Discussion </w:t>
      </w:r>
      <w:r w:rsidR="001C2315" w:rsidRPr="0007182A">
        <w:rPr>
          <w:rFonts w:ascii="Times New Roman" w:hAnsi="Times New Roman"/>
          <w:b/>
          <w:szCs w:val="20"/>
        </w:rPr>
        <w:t>of Solar Simulator Test R</w:t>
      </w:r>
      <w:r w:rsidR="00783313" w:rsidRPr="0007182A">
        <w:rPr>
          <w:rFonts w:ascii="Times New Roman" w:hAnsi="Times New Roman"/>
          <w:b/>
          <w:szCs w:val="20"/>
        </w:rPr>
        <w:t>esults</w:t>
      </w:r>
    </w:p>
    <w:p w14:paraId="3EADA752" w14:textId="54E65EBD" w:rsidR="00676E4D" w:rsidRPr="0007182A" w:rsidRDefault="00C84D09" w:rsidP="000B5E3B">
      <w:pPr>
        <w:jc w:val="both"/>
        <w:rPr>
          <w:rFonts w:ascii="Times New Roman" w:hAnsi="Times New Roman"/>
          <w:szCs w:val="20"/>
        </w:rPr>
      </w:pPr>
      <w:r w:rsidRPr="0007182A">
        <w:rPr>
          <w:rFonts w:ascii="Times New Roman" w:hAnsi="Times New Roman"/>
          <w:szCs w:val="20"/>
        </w:rPr>
        <w:t xml:space="preserve">     </w:t>
      </w:r>
      <w:r w:rsidR="00554002" w:rsidRPr="0007182A">
        <w:rPr>
          <w:rFonts w:ascii="Times New Roman" w:hAnsi="Times New Roman"/>
          <w:szCs w:val="20"/>
        </w:rPr>
        <w:t>T</w:t>
      </w:r>
      <w:r w:rsidR="00EB4EFB" w:rsidRPr="0007182A">
        <w:rPr>
          <w:rFonts w:ascii="Times New Roman" w:hAnsi="Times New Roman"/>
          <w:szCs w:val="20"/>
        </w:rPr>
        <w:t xml:space="preserve">he </w:t>
      </w:r>
      <w:r w:rsidR="00554002" w:rsidRPr="0007182A">
        <w:rPr>
          <w:rFonts w:ascii="Times New Roman" w:hAnsi="Times New Roman"/>
          <w:szCs w:val="20"/>
        </w:rPr>
        <w:t>copper absorber</w:t>
      </w:r>
      <w:r w:rsidR="00B7097B" w:rsidRPr="0007182A">
        <w:rPr>
          <w:rFonts w:ascii="Times New Roman" w:hAnsi="Times New Roman"/>
          <w:szCs w:val="20"/>
        </w:rPr>
        <w:t xml:space="preserve"> </w:t>
      </w:r>
      <w:r w:rsidR="00B423FE" w:rsidRPr="0007182A">
        <w:rPr>
          <w:rFonts w:ascii="Times New Roman" w:hAnsi="Times New Roman"/>
          <w:szCs w:val="20"/>
        </w:rPr>
        <w:t xml:space="preserve">plate </w:t>
      </w:r>
      <w:r w:rsidR="0067671B" w:rsidRPr="0007182A">
        <w:rPr>
          <w:rFonts w:ascii="Times New Roman" w:hAnsi="Times New Roman"/>
          <w:szCs w:val="20"/>
        </w:rPr>
        <w:t xml:space="preserve">reached </w:t>
      </w:r>
      <w:r w:rsidR="00554002" w:rsidRPr="0007182A">
        <w:rPr>
          <w:rFonts w:ascii="Times New Roman" w:hAnsi="Times New Roman"/>
          <w:szCs w:val="20"/>
        </w:rPr>
        <w:t xml:space="preserve">a similar ultimate </w:t>
      </w:r>
      <w:r w:rsidR="0067671B" w:rsidRPr="0007182A">
        <w:rPr>
          <w:rFonts w:ascii="Times New Roman" w:hAnsi="Times New Roman"/>
          <w:szCs w:val="20"/>
        </w:rPr>
        <w:t>temperature (</w:t>
      </w:r>
      <w:r w:rsidR="005F1FF0" w:rsidRPr="0007182A">
        <w:rPr>
          <w:rFonts w:ascii="Times New Roman" w:hAnsi="Times New Roman"/>
          <w:szCs w:val="20"/>
        </w:rPr>
        <w:t xml:space="preserve">approximately </w:t>
      </w:r>
      <w:r w:rsidR="0067671B" w:rsidRPr="0007182A">
        <w:rPr>
          <w:rFonts w:ascii="Times New Roman" w:hAnsi="Times New Roman"/>
          <w:szCs w:val="20"/>
        </w:rPr>
        <w:t xml:space="preserve">104°C) </w:t>
      </w:r>
      <w:r w:rsidR="00B9399C" w:rsidRPr="0007182A">
        <w:rPr>
          <w:rFonts w:ascii="Times New Roman" w:hAnsi="Times New Roman"/>
          <w:szCs w:val="20"/>
        </w:rPr>
        <w:t xml:space="preserve">in </w:t>
      </w:r>
      <w:r w:rsidR="005F1FF0" w:rsidRPr="0007182A">
        <w:rPr>
          <w:rFonts w:ascii="Times New Roman" w:hAnsi="Times New Roman"/>
          <w:szCs w:val="20"/>
        </w:rPr>
        <w:t xml:space="preserve">both </w:t>
      </w:r>
      <w:r w:rsidR="00B9399C" w:rsidRPr="0007182A">
        <w:rPr>
          <w:rFonts w:ascii="Times New Roman" w:hAnsi="Times New Roman"/>
          <w:szCs w:val="20"/>
        </w:rPr>
        <w:t>the l</w:t>
      </w:r>
      <w:r w:rsidR="0021431D" w:rsidRPr="0007182A">
        <w:rPr>
          <w:rFonts w:ascii="Times New Roman" w:hAnsi="Times New Roman"/>
          <w:szCs w:val="20"/>
        </w:rPr>
        <w:t>ow vacuum and atmospheric tests, suggesting that</w:t>
      </w:r>
      <w:r w:rsidR="00E11A02" w:rsidRPr="0007182A">
        <w:rPr>
          <w:rFonts w:ascii="Times New Roman" w:hAnsi="Times New Roman"/>
          <w:szCs w:val="20"/>
        </w:rPr>
        <w:t xml:space="preserve"> the pressure of 17 Pa</w:t>
      </w:r>
      <w:r w:rsidR="0067671B" w:rsidRPr="0007182A">
        <w:rPr>
          <w:rFonts w:ascii="Times New Roman" w:hAnsi="Times New Roman"/>
          <w:szCs w:val="20"/>
        </w:rPr>
        <w:t xml:space="preserve"> </w:t>
      </w:r>
      <w:r w:rsidR="000C1DE6" w:rsidRPr="0007182A">
        <w:rPr>
          <w:rFonts w:ascii="Times New Roman" w:hAnsi="Times New Roman"/>
          <w:szCs w:val="20"/>
        </w:rPr>
        <w:t>wa</w:t>
      </w:r>
      <w:r w:rsidR="0067671B" w:rsidRPr="0007182A">
        <w:rPr>
          <w:rFonts w:ascii="Times New Roman" w:hAnsi="Times New Roman"/>
          <w:szCs w:val="20"/>
        </w:rPr>
        <w:t xml:space="preserve">s </w:t>
      </w:r>
      <w:r w:rsidR="005F1FF0" w:rsidRPr="0007182A">
        <w:rPr>
          <w:rFonts w:ascii="Times New Roman" w:hAnsi="Times New Roman"/>
          <w:szCs w:val="20"/>
        </w:rPr>
        <w:t>insufficient</w:t>
      </w:r>
      <w:r w:rsidR="0067671B" w:rsidRPr="0007182A">
        <w:rPr>
          <w:rFonts w:ascii="Times New Roman" w:hAnsi="Times New Roman"/>
          <w:szCs w:val="20"/>
        </w:rPr>
        <w:t xml:space="preserve"> to </w:t>
      </w:r>
      <w:r w:rsidR="00B9399C" w:rsidRPr="0007182A">
        <w:rPr>
          <w:rFonts w:ascii="Times New Roman" w:hAnsi="Times New Roman"/>
          <w:szCs w:val="20"/>
        </w:rPr>
        <w:t>sig</w:t>
      </w:r>
      <w:r w:rsidR="0021431D" w:rsidRPr="0007182A">
        <w:rPr>
          <w:rFonts w:ascii="Times New Roman" w:hAnsi="Times New Roman"/>
          <w:szCs w:val="20"/>
        </w:rPr>
        <w:t xml:space="preserve">nificantly change the </w:t>
      </w:r>
      <w:r w:rsidR="00D202AE" w:rsidRPr="0007182A">
        <w:rPr>
          <w:rFonts w:ascii="Times New Roman" w:hAnsi="Times New Roman"/>
          <w:szCs w:val="20"/>
        </w:rPr>
        <w:t xml:space="preserve">gaseous </w:t>
      </w:r>
      <w:r w:rsidR="00B9399C" w:rsidRPr="0007182A">
        <w:rPr>
          <w:rFonts w:ascii="Times New Roman" w:hAnsi="Times New Roman"/>
          <w:szCs w:val="20"/>
        </w:rPr>
        <w:t>conducti</w:t>
      </w:r>
      <w:r w:rsidR="00D202AE" w:rsidRPr="0007182A">
        <w:rPr>
          <w:rFonts w:ascii="Times New Roman" w:hAnsi="Times New Roman"/>
          <w:szCs w:val="20"/>
        </w:rPr>
        <w:t>on</w:t>
      </w:r>
      <w:r w:rsidR="00B9399C" w:rsidRPr="0007182A">
        <w:rPr>
          <w:rFonts w:ascii="Times New Roman" w:hAnsi="Times New Roman"/>
          <w:szCs w:val="20"/>
        </w:rPr>
        <w:t>.</w:t>
      </w:r>
      <w:r w:rsidR="00D202AE" w:rsidRPr="0007182A">
        <w:rPr>
          <w:rFonts w:ascii="Times New Roman" w:hAnsi="Times New Roman"/>
          <w:szCs w:val="20"/>
        </w:rPr>
        <w:t xml:space="preserve"> However, in the h</w:t>
      </w:r>
      <w:r w:rsidR="00B9399C" w:rsidRPr="0007182A">
        <w:rPr>
          <w:rFonts w:ascii="Times New Roman" w:hAnsi="Times New Roman"/>
          <w:szCs w:val="20"/>
        </w:rPr>
        <w:t>igh vacuum test</w:t>
      </w:r>
      <w:r w:rsidR="00C4536E" w:rsidRPr="0007182A">
        <w:rPr>
          <w:rFonts w:ascii="Times New Roman" w:hAnsi="Times New Roman"/>
          <w:szCs w:val="20"/>
        </w:rPr>
        <w:t>,</w:t>
      </w:r>
      <w:r w:rsidR="00B9399C" w:rsidRPr="0007182A">
        <w:rPr>
          <w:rFonts w:ascii="Times New Roman" w:hAnsi="Times New Roman"/>
          <w:szCs w:val="20"/>
        </w:rPr>
        <w:t xml:space="preserve"> </w:t>
      </w:r>
      <w:r w:rsidR="00D202AE" w:rsidRPr="0007182A">
        <w:rPr>
          <w:rFonts w:ascii="Times New Roman" w:hAnsi="Times New Roman"/>
          <w:szCs w:val="20"/>
        </w:rPr>
        <w:t>the copper absorber</w:t>
      </w:r>
      <w:r w:rsidR="00772C4E" w:rsidRPr="0007182A">
        <w:rPr>
          <w:rFonts w:ascii="Times New Roman" w:hAnsi="Times New Roman"/>
          <w:szCs w:val="20"/>
        </w:rPr>
        <w:t xml:space="preserve"> plate</w:t>
      </w:r>
      <w:r w:rsidR="00D202AE" w:rsidRPr="0007182A">
        <w:rPr>
          <w:rFonts w:ascii="Times New Roman" w:hAnsi="Times New Roman"/>
          <w:szCs w:val="20"/>
        </w:rPr>
        <w:t xml:space="preserve"> </w:t>
      </w:r>
      <w:r w:rsidR="00B9399C" w:rsidRPr="0007182A">
        <w:rPr>
          <w:rFonts w:ascii="Times New Roman" w:hAnsi="Times New Roman"/>
          <w:szCs w:val="20"/>
        </w:rPr>
        <w:t>reach</w:t>
      </w:r>
      <w:r w:rsidR="000C1DE6" w:rsidRPr="0007182A">
        <w:rPr>
          <w:rFonts w:ascii="Times New Roman" w:hAnsi="Times New Roman"/>
          <w:szCs w:val="20"/>
        </w:rPr>
        <w:t>ed</w:t>
      </w:r>
      <w:r w:rsidR="004422D9" w:rsidRPr="0007182A">
        <w:rPr>
          <w:rFonts w:ascii="Times New Roman" w:hAnsi="Times New Roman"/>
          <w:szCs w:val="20"/>
        </w:rPr>
        <w:t xml:space="preserve"> </w:t>
      </w:r>
      <w:r w:rsidR="00EB4EFB" w:rsidRPr="0007182A">
        <w:rPr>
          <w:rFonts w:ascii="Times New Roman" w:hAnsi="Times New Roman"/>
          <w:szCs w:val="20"/>
        </w:rPr>
        <w:t xml:space="preserve">a </w:t>
      </w:r>
      <w:r w:rsidR="004422D9" w:rsidRPr="0007182A">
        <w:rPr>
          <w:rFonts w:ascii="Times New Roman" w:hAnsi="Times New Roman"/>
          <w:szCs w:val="20"/>
        </w:rPr>
        <w:t>temperature</w:t>
      </w:r>
      <w:r w:rsidR="00D202AE" w:rsidRPr="0007182A">
        <w:rPr>
          <w:rFonts w:ascii="Times New Roman" w:hAnsi="Times New Roman"/>
          <w:szCs w:val="20"/>
        </w:rPr>
        <w:t xml:space="preserve"> of </w:t>
      </w:r>
      <w:r w:rsidR="00B9399C" w:rsidRPr="0007182A">
        <w:rPr>
          <w:rFonts w:ascii="Times New Roman" w:hAnsi="Times New Roman"/>
          <w:szCs w:val="20"/>
        </w:rPr>
        <w:t>122.4°C</w:t>
      </w:r>
      <w:r w:rsidR="00D202AE" w:rsidRPr="0007182A">
        <w:rPr>
          <w:rFonts w:ascii="Times New Roman" w:hAnsi="Times New Roman"/>
          <w:szCs w:val="20"/>
        </w:rPr>
        <w:t xml:space="preserve"> indicating that gaseous conduction had been supressed</w:t>
      </w:r>
      <w:r w:rsidR="003A3673" w:rsidRPr="0007182A">
        <w:rPr>
          <w:rFonts w:ascii="Times New Roman" w:hAnsi="Times New Roman"/>
          <w:szCs w:val="20"/>
        </w:rPr>
        <w:t>.</w:t>
      </w:r>
      <w:r w:rsidR="005E1FAB" w:rsidRPr="0007182A">
        <w:rPr>
          <w:rFonts w:ascii="Times New Roman" w:hAnsi="Times New Roman"/>
          <w:szCs w:val="20"/>
        </w:rPr>
        <w:t xml:space="preserve"> </w:t>
      </w:r>
      <w:r w:rsidR="00B9399C" w:rsidRPr="0007182A">
        <w:rPr>
          <w:rFonts w:ascii="Times New Roman" w:hAnsi="Times New Roman"/>
          <w:szCs w:val="20"/>
        </w:rPr>
        <w:t>In each case, the plate reaches an equilibrium or stagnation temperature when the heat loss rate is equal to the heat absorbed,</w:t>
      </w:r>
      <w:r w:rsidR="00032BD3" w:rsidRPr="0007182A">
        <w:rPr>
          <w:rFonts w:ascii="Times New Roman" w:hAnsi="Times New Roman"/>
          <w:szCs w:val="20"/>
        </w:rPr>
        <w:t xml:space="preserve"> </w:t>
      </w:r>
      <m:oMath>
        <m:r>
          <w:rPr>
            <w:rFonts w:ascii="Cambria Math" w:hAnsi="Cambria Math"/>
            <w:szCs w:val="20"/>
          </w:rPr>
          <m:t>Gτα-</m:t>
        </m:r>
        <m:sSub>
          <m:sSubPr>
            <m:ctrlPr>
              <w:rPr>
                <w:rFonts w:ascii="Cambria Math" w:hAnsi="Cambria Math"/>
                <w:i/>
                <w:szCs w:val="20"/>
              </w:rPr>
            </m:ctrlPr>
          </m:sSubPr>
          <m:e>
            <m:r>
              <w:rPr>
                <w:rFonts w:ascii="Cambria Math" w:hAnsi="Cambria Math"/>
                <w:szCs w:val="20"/>
              </w:rPr>
              <m:t>U</m:t>
            </m:r>
          </m:e>
          <m:sub>
            <m:r>
              <w:rPr>
                <w:rFonts w:ascii="Cambria Math" w:hAnsi="Cambria Math"/>
                <w:szCs w:val="20"/>
              </w:rPr>
              <m:t>L</m:t>
            </m:r>
          </m:sub>
        </m:sSub>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T</m:t>
                </m:r>
              </m:e>
              <m:sub>
                <m:r>
                  <w:rPr>
                    <w:rFonts w:ascii="Cambria Math" w:hAnsi="Cambria Math"/>
                    <w:szCs w:val="20"/>
                  </w:rPr>
                  <m:t>p</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a</m:t>
                </m:r>
              </m:sub>
            </m:sSub>
          </m:e>
        </m:d>
        <m:r>
          <w:rPr>
            <w:rFonts w:ascii="Cambria Math" w:hAnsi="Cambria Math"/>
            <w:szCs w:val="20"/>
          </w:rPr>
          <m:t>=0</m:t>
        </m:r>
      </m:oMath>
      <w:r w:rsidR="00B9399C" w:rsidRPr="0007182A">
        <w:rPr>
          <w:rFonts w:ascii="Times New Roman" w:hAnsi="Times New Roman"/>
          <w:szCs w:val="20"/>
        </w:rPr>
        <w:t xml:space="preserve">. A higher </w:t>
      </w:r>
      <w:r w:rsidR="00772C4E" w:rsidRPr="0007182A">
        <w:rPr>
          <w:rFonts w:ascii="Times New Roman" w:hAnsi="Times New Roman"/>
          <w:szCs w:val="20"/>
        </w:rPr>
        <w:t xml:space="preserve">absorber plate </w:t>
      </w:r>
      <w:r w:rsidR="00B9399C" w:rsidRPr="0007182A">
        <w:rPr>
          <w:rFonts w:ascii="Times New Roman" w:hAnsi="Times New Roman"/>
          <w:szCs w:val="20"/>
        </w:rPr>
        <w:t>temperature indicates a lower heat loss coefficient</w:t>
      </w:r>
      <w:r w:rsidR="00253474" w:rsidRPr="0007182A">
        <w:rPr>
          <w:rFonts w:ascii="Times New Roman" w:hAnsi="Times New Roman"/>
          <w:szCs w:val="20"/>
        </w:rPr>
        <w:t>,</w:t>
      </w:r>
      <w:r w:rsidR="00776AA4" w:rsidRPr="0007182A">
        <w:rPr>
          <w:rFonts w:ascii="Times New Roman" w:hAnsi="Times New Roman"/>
          <w:szCs w:val="20"/>
        </w:rPr>
        <w:t xml:space="preserve"> </w:t>
      </w:r>
      <m:oMath>
        <m:sSub>
          <m:sSubPr>
            <m:ctrlPr>
              <w:rPr>
                <w:rFonts w:ascii="Cambria Math" w:hAnsi="Cambria Math"/>
                <w:i/>
                <w:szCs w:val="20"/>
              </w:rPr>
            </m:ctrlPr>
          </m:sSubPr>
          <m:e>
            <m:r>
              <w:rPr>
                <w:rFonts w:ascii="Cambria Math" w:hAnsi="Cambria Math"/>
                <w:szCs w:val="20"/>
              </w:rPr>
              <m:t>U</m:t>
            </m:r>
          </m:e>
          <m:sub>
            <m:r>
              <w:rPr>
                <w:rFonts w:ascii="Cambria Math" w:hAnsi="Cambria Math"/>
                <w:szCs w:val="20"/>
              </w:rPr>
              <m:t>L</m:t>
            </m:r>
          </m:sub>
        </m:sSub>
      </m:oMath>
      <w:r w:rsidR="00253474" w:rsidRPr="0007182A">
        <w:rPr>
          <w:rFonts w:ascii="Times New Roman" w:hAnsi="Times New Roman"/>
          <w:szCs w:val="20"/>
        </w:rPr>
        <w:t xml:space="preserve">, </w:t>
      </w:r>
      <w:r w:rsidR="00B9399C" w:rsidRPr="0007182A">
        <w:rPr>
          <w:rFonts w:ascii="Times New Roman" w:hAnsi="Times New Roman"/>
          <w:szCs w:val="20"/>
        </w:rPr>
        <w:t xml:space="preserve">due to the absence </w:t>
      </w:r>
      <w:r w:rsidR="000E4673" w:rsidRPr="0007182A">
        <w:rPr>
          <w:rFonts w:ascii="Times New Roman" w:hAnsi="Times New Roman"/>
          <w:szCs w:val="20"/>
        </w:rPr>
        <w:t xml:space="preserve">of </w:t>
      </w:r>
      <w:r w:rsidR="00B9399C" w:rsidRPr="0007182A">
        <w:rPr>
          <w:rFonts w:ascii="Times New Roman" w:hAnsi="Times New Roman"/>
          <w:szCs w:val="20"/>
        </w:rPr>
        <w:t xml:space="preserve">(or </w:t>
      </w:r>
      <w:r w:rsidR="00772C4E" w:rsidRPr="0007182A">
        <w:rPr>
          <w:rFonts w:ascii="Times New Roman" w:hAnsi="Times New Roman"/>
          <w:szCs w:val="20"/>
        </w:rPr>
        <w:t xml:space="preserve">a </w:t>
      </w:r>
      <w:r w:rsidR="00B9399C" w:rsidRPr="0007182A">
        <w:rPr>
          <w:rFonts w:ascii="Times New Roman" w:hAnsi="Times New Roman"/>
          <w:szCs w:val="20"/>
        </w:rPr>
        <w:t xml:space="preserve">significant decrease of) gas conduction. </w:t>
      </w:r>
      <w:r w:rsidR="00253474" w:rsidRPr="0007182A">
        <w:rPr>
          <w:rFonts w:ascii="Times New Roman" w:hAnsi="Times New Roman"/>
          <w:szCs w:val="20"/>
        </w:rPr>
        <w:t>In this equation</w:t>
      </w:r>
      <w:r w:rsidR="000A7EDE" w:rsidRPr="0007182A">
        <w:rPr>
          <w:rFonts w:ascii="Times New Roman" w:hAnsi="Times New Roman"/>
          <w:szCs w:val="20"/>
        </w:rPr>
        <w:t xml:space="preserve"> </w:t>
      </w:r>
      <m:oMath>
        <m:r>
          <w:rPr>
            <w:rFonts w:ascii="Cambria Math" w:hAnsi="Cambria Math"/>
            <w:szCs w:val="20"/>
          </w:rPr>
          <m:t>G</m:t>
        </m:r>
      </m:oMath>
      <w:r w:rsidR="000A7EDE" w:rsidRPr="0007182A">
        <w:rPr>
          <w:rFonts w:ascii="Times New Roman" w:hAnsi="Times New Roman"/>
          <w:szCs w:val="20"/>
        </w:rPr>
        <w:t xml:space="preserve"> </w:t>
      </w:r>
      <w:r w:rsidR="00253474" w:rsidRPr="0007182A">
        <w:rPr>
          <w:rFonts w:ascii="Times New Roman" w:hAnsi="Times New Roman"/>
          <w:szCs w:val="20"/>
        </w:rPr>
        <w:t xml:space="preserve">is the insolation from </w:t>
      </w:r>
      <w:r w:rsidR="00772C4E" w:rsidRPr="0007182A">
        <w:rPr>
          <w:rFonts w:ascii="Times New Roman" w:hAnsi="Times New Roman"/>
          <w:szCs w:val="20"/>
        </w:rPr>
        <w:t xml:space="preserve">the </w:t>
      </w:r>
      <w:r w:rsidR="00253474" w:rsidRPr="0007182A">
        <w:rPr>
          <w:rFonts w:ascii="Times New Roman" w:hAnsi="Times New Roman"/>
          <w:szCs w:val="20"/>
        </w:rPr>
        <w:t>solar simulator (W/m</w:t>
      </w:r>
      <w:r w:rsidR="00253474" w:rsidRPr="0007182A">
        <w:rPr>
          <w:rFonts w:ascii="Times New Roman" w:hAnsi="Times New Roman"/>
          <w:szCs w:val="20"/>
          <w:vertAlign w:val="superscript"/>
        </w:rPr>
        <w:t>2</w:t>
      </w:r>
      <w:r w:rsidR="00253474" w:rsidRPr="0007182A">
        <w:rPr>
          <w:rFonts w:ascii="Times New Roman" w:hAnsi="Times New Roman"/>
          <w:szCs w:val="20"/>
        </w:rPr>
        <w:t>),</w:t>
      </w:r>
      <w:r w:rsidR="00197E3A" w:rsidRPr="0007182A">
        <w:rPr>
          <w:rFonts w:ascii="Times New Roman" w:hAnsi="Times New Roman"/>
          <w:szCs w:val="20"/>
        </w:rPr>
        <w:t xml:space="preserve"> </w:t>
      </w:r>
      <m:oMath>
        <m:r>
          <w:rPr>
            <w:rFonts w:ascii="Cambria Math" w:hAnsi="Cambria Math"/>
            <w:szCs w:val="20"/>
          </w:rPr>
          <m:t>τ</m:t>
        </m:r>
      </m:oMath>
      <w:r w:rsidR="00A927B4" w:rsidRPr="0007182A">
        <w:rPr>
          <w:rFonts w:ascii="Times New Roman" w:hAnsi="Times New Roman"/>
          <w:szCs w:val="20"/>
        </w:rPr>
        <w:t xml:space="preserve"> </w:t>
      </w:r>
      <w:r w:rsidR="00253474" w:rsidRPr="0007182A">
        <w:rPr>
          <w:rFonts w:ascii="Times New Roman" w:hAnsi="Times New Roman"/>
          <w:szCs w:val="20"/>
        </w:rPr>
        <w:t>is transmissivity,</w:t>
      </w:r>
      <w:r w:rsidR="00197E3A" w:rsidRPr="0007182A">
        <w:rPr>
          <w:rFonts w:ascii="Times New Roman" w:hAnsi="Times New Roman"/>
          <w:szCs w:val="20"/>
        </w:rPr>
        <w:t xml:space="preserve"> </w:t>
      </w:r>
      <m:oMath>
        <m:r>
          <w:rPr>
            <w:rFonts w:ascii="Cambria Math" w:hAnsi="Cambria Math"/>
            <w:szCs w:val="20"/>
          </w:rPr>
          <m:t>α</m:t>
        </m:r>
      </m:oMath>
      <w:r w:rsidR="00197E3A" w:rsidRPr="0007182A">
        <w:rPr>
          <w:rFonts w:ascii="Times New Roman" w:hAnsi="Times New Roman"/>
          <w:szCs w:val="20"/>
        </w:rPr>
        <w:t xml:space="preserve"> </w:t>
      </w:r>
      <w:r w:rsidR="00253474" w:rsidRPr="0007182A">
        <w:rPr>
          <w:rFonts w:ascii="Times New Roman" w:hAnsi="Times New Roman"/>
          <w:szCs w:val="20"/>
        </w:rPr>
        <w:t>is absorbance</w:t>
      </w:r>
      <w:r w:rsidR="000A7EDE" w:rsidRPr="0007182A">
        <w:rPr>
          <w:rFonts w:ascii="Times New Roman" w:hAnsi="Times New Roman"/>
          <w:szCs w:val="20"/>
        </w:rPr>
        <w:t>,</w:t>
      </w:r>
      <w:r w:rsidR="000D25A9" w:rsidRPr="0007182A">
        <w:rPr>
          <w:rFonts w:ascii="Times New Roman" w:hAnsi="Times New Roman"/>
          <w:szCs w:val="20"/>
        </w:rPr>
        <w:t xml:space="preserve">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p</m:t>
            </m:r>
          </m:sub>
        </m:sSub>
      </m:oMath>
      <w:r w:rsidR="000D25A9" w:rsidRPr="0007182A">
        <w:rPr>
          <w:rFonts w:ascii="Times New Roman" w:hAnsi="Times New Roman"/>
          <w:szCs w:val="20"/>
        </w:rPr>
        <w:t xml:space="preserve"> </w:t>
      </w:r>
      <w:r w:rsidR="000A7EDE" w:rsidRPr="0007182A">
        <w:rPr>
          <w:rFonts w:ascii="Times New Roman" w:hAnsi="Times New Roman"/>
          <w:szCs w:val="20"/>
        </w:rPr>
        <w:t>and</w:t>
      </w:r>
      <w:r w:rsidR="000D25A9" w:rsidRPr="0007182A">
        <w:rPr>
          <w:rFonts w:ascii="Times New Roman" w:hAnsi="Times New Roman"/>
          <w:szCs w:val="20"/>
        </w:rPr>
        <w:t xml:space="preserve">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a</m:t>
            </m:r>
          </m:sub>
        </m:sSub>
      </m:oMath>
      <w:r w:rsidR="000A7EDE" w:rsidRPr="0007182A">
        <w:rPr>
          <w:rFonts w:ascii="Times New Roman" w:hAnsi="Times New Roman"/>
          <w:szCs w:val="20"/>
          <w:vertAlign w:val="subscript"/>
        </w:rPr>
        <w:t xml:space="preserve"> </w:t>
      </w:r>
      <w:r w:rsidR="000A7EDE" w:rsidRPr="0007182A">
        <w:rPr>
          <w:rFonts w:ascii="Times New Roman" w:hAnsi="Times New Roman"/>
          <w:szCs w:val="20"/>
        </w:rPr>
        <w:t xml:space="preserve">are </w:t>
      </w:r>
      <w:r w:rsidR="00253474" w:rsidRPr="0007182A">
        <w:rPr>
          <w:rFonts w:ascii="Times New Roman" w:hAnsi="Times New Roman"/>
          <w:szCs w:val="20"/>
        </w:rPr>
        <w:t xml:space="preserve">the </w:t>
      </w:r>
      <w:r w:rsidR="00CF7C3C" w:rsidRPr="0007182A">
        <w:rPr>
          <w:rFonts w:ascii="Times New Roman" w:hAnsi="Times New Roman"/>
          <w:szCs w:val="20"/>
        </w:rPr>
        <w:t xml:space="preserve">copper </w:t>
      </w:r>
      <w:r w:rsidR="00253474" w:rsidRPr="0007182A">
        <w:rPr>
          <w:rFonts w:ascii="Times New Roman" w:hAnsi="Times New Roman"/>
          <w:szCs w:val="20"/>
        </w:rPr>
        <w:t>plate</w:t>
      </w:r>
      <w:r w:rsidR="00E2123F" w:rsidRPr="0007182A">
        <w:rPr>
          <w:rFonts w:ascii="Times New Roman" w:hAnsi="Times New Roman"/>
          <w:szCs w:val="20"/>
        </w:rPr>
        <w:t xml:space="preserve"> and ambient </w:t>
      </w:r>
      <w:r w:rsidR="00253474" w:rsidRPr="0007182A">
        <w:rPr>
          <w:rFonts w:ascii="Times New Roman" w:hAnsi="Times New Roman"/>
          <w:szCs w:val="20"/>
        </w:rPr>
        <w:t>temperature</w:t>
      </w:r>
      <w:r w:rsidR="000A7EDE" w:rsidRPr="0007182A">
        <w:rPr>
          <w:rFonts w:ascii="Times New Roman" w:hAnsi="Times New Roman"/>
          <w:szCs w:val="20"/>
        </w:rPr>
        <w:t>s, respectively</w:t>
      </w:r>
      <w:r w:rsidR="00253474" w:rsidRPr="0007182A">
        <w:rPr>
          <w:rFonts w:ascii="Times New Roman" w:hAnsi="Times New Roman"/>
          <w:szCs w:val="20"/>
        </w:rPr>
        <w:t>.</w:t>
      </w:r>
      <w:r w:rsidR="00772C4E" w:rsidRPr="0007182A">
        <w:rPr>
          <w:rFonts w:ascii="Times New Roman" w:hAnsi="Times New Roman"/>
          <w:szCs w:val="20"/>
        </w:rPr>
        <w:t xml:space="preserve"> </w:t>
      </w:r>
    </w:p>
    <w:p w14:paraId="2FF1011F" w14:textId="521CF21F" w:rsidR="00BE3721" w:rsidRPr="0007182A" w:rsidRDefault="00C84D09" w:rsidP="000B5E3B">
      <w:pPr>
        <w:jc w:val="both"/>
        <w:rPr>
          <w:rFonts w:ascii="Times New Roman" w:hAnsi="Times New Roman"/>
          <w:szCs w:val="20"/>
        </w:rPr>
      </w:pPr>
      <w:r w:rsidRPr="0007182A">
        <w:rPr>
          <w:rFonts w:ascii="Times New Roman" w:hAnsi="Times New Roman"/>
          <w:szCs w:val="20"/>
        </w:rPr>
        <w:t xml:space="preserve">     </w:t>
      </w:r>
      <w:r w:rsidR="006C6E3A" w:rsidRPr="0007182A">
        <w:rPr>
          <w:rFonts w:ascii="Times New Roman" w:hAnsi="Times New Roman"/>
          <w:szCs w:val="20"/>
        </w:rPr>
        <w:t>Comparing the temperatures o</w:t>
      </w:r>
      <w:r w:rsidR="00063E77" w:rsidRPr="0007182A">
        <w:rPr>
          <w:rFonts w:ascii="Times New Roman" w:hAnsi="Times New Roman"/>
          <w:szCs w:val="20"/>
        </w:rPr>
        <w:t>n</w:t>
      </w:r>
      <w:r w:rsidR="006C6E3A" w:rsidRPr="0007182A">
        <w:rPr>
          <w:rFonts w:ascii="Times New Roman" w:hAnsi="Times New Roman"/>
          <w:szCs w:val="20"/>
        </w:rPr>
        <w:t xml:space="preserve"> the top and bottom glass panes</w:t>
      </w:r>
      <w:r w:rsidR="001C3D2C" w:rsidRPr="0007182A">
        <w:rPr>
          <w:rFonts w:ascii="Times New Roman" w:hAnsi="Times New Roman"/>
          <w:szCs w:val="20"/>
        </w:rPr>
        <w:t xml:space="preserve"> of the enclosure</w:t>
      </w:r>
      <w:r w:rsidR="006C6E3A" w:rsidRPr="0007182A">
        <w:rPr>
          <w:rFonts w:ascii="Times New Roman" w:hAnsi="Times New Roman"/>
          <w:szCs w:val="20"/>
        </w:rPr>
        <w:t xml:space="preserve"> (Figure </w:t>
      </w:r>
      <w:r w:rsidR="0099087B" w:rsidRPr="0007182A">
        <w:rPr>
          <w:rFonts w:ascii="Times New Roman" w:hAnsi="Times New Roman"/>
          <w:szCs w:val="20"/>
        </w:rPr>
        <w:t>3</w:t>
      </w:r>
      <w:r w:rsidR="006C6E3A" w:rsidRPr="0007182A">
        <w:rPr>
          <w:rFonts w:ascii="Times New Roman" w:hAnsi="Times New Roman"/>
          <w:szCs w:val="20"/>
        </w:rPr>
        <w:t>)</w:t>
      </w:r>
      <w:r w:rsidR="000E4673" w:rsidRPr="0007182A">
        <w:rPr>
          <w:rFonts w:ascii="Times New Roman" w:hAnsi="Times New Roman"/>
          <w:szCs w:val="20"/>
        </w:rPr>
        <w:t>,</w:t>
      </w:r>
      <w:r w:rsidR="006C6E3A" w:rsidRPr="0007182A">
        <w:rPr>
          <w:rFonts w:ascii="Times New Roman" w:hAnsi="Times New Roman"/>
          <w:szCs w:val="20"/>
        </w:rPr>
        <w:t xml:space="preserve"> the top pane </w:t>
      </w:r>
      <w:r w:rsidR="001C3D2C" w:rsidRPr="0007182A">
        <w:rPr>
          <w:rFonts w:ascii="Times New Roman" w:hAnsi="Times New Roman"/>
          <w:szCs w:val="20"/>
        </w:rPr>
        <w:t>temperature increased at a faster rate</w:t>
      </w:r>
      <w:r w:rsidR="006C6E3A" w:rsidRPr="0007182A">
        <w:rPr>
          <w:rFonts w:ascii="Times New Roman" w:hAnsi="Times New Roman"/>
          <w:szCs w:val="20"/>
        </w:rPr>
        <w:t xml:space="preserve"> during the</w:t>
      </w:r>
      <w:r w:rsidR="005E4EF1" w:rsidRPr="0007182A">
        <w:rPr>
          <w:rFonts w:ascii="Times New Roman" w:hAnsi="Times New Roman"/>
          <w:szCs w:val="20"/>
        </w:rPr>
        <w:t xml:space="preserve"> early</w:t>
      </w:r>
      <w:r w:rsidR="006C6E3A" w:rsidRPr="0007182A">
        <w:rPr>
          <w:rFonts w:ascii="Times New Roman" w:hAnsi="Times New Roman"/>
          <w:szCs w:val="20"/>
        </w:rPr>
        <w:t xml:space="preserve"> heating phase</w:t>
      </w:r>
      <w:r w:rsidR="005E4EF1" w:rsidRPr="0007182A">
        <w:rPr>
          <w:rFonts w:ascii="Times New Roman" w:hAnsi="Times New Roman"/>
          <w:szCs w:val="20"/>
        </w:rPr>
        <w:t>.</w:t>
      </w:r>
      <w:r w:rsidR="000E4673" w:rsidRPr="0007182A">
        <w:rPr>
          <w:rFonts w:ascii="Times New Roman" w:hAnsi="Times New Roman"/>
          <w:szCs w:val="20"/>
        </w:rPr>
        <w:t xml:space="preserve"> </w:t>
      </w:r>
      <w:r w:rsidR="005E4EF1" w:rsidRPr="0007182A">
        <w:rPr>
          <w:rFonts w:ascii="Times New Roman" w:hAnsi="Times New Roman"/>
          <w:szCs w:val="20"/>
        </w:rPr>
        <w:t xml:space="preserve">This </w:t>
      </w:r>
      <w:r w:rsidR="00063E77" w:rsidRPr="0007182A">
        <w:rPr>
          <w:rFonts w:ascii="Times New Roman" w:hAnsi="Times New Roman"/>
          <w:szCs w:val="20"/>
        </w:rPr>
        <w:t xml:space="preserve">is a result of </w:t>
      </w:r>
      <w:r w:rsidR="005E4EF1" w:rsidRPr="0007182A">
        <w:rPr>
          <w:rFonts w:ascii="Times New Roman" w:hAnsi="Times New Roman"/>
          <w:szCs w:val="20"/>
        </w:rPr>
        <w:t>the high</w:t>
      </w:r>
      <w:r w:rsidR="001C3D2C" w:rsidRPr="0007182A">
        <w:rPr>
          <w:rFonts w:ascii="Times New Roman" w:hAnsi="Times New Roman"/>
          <w:szCs w:val="20"/>
        </w:rPr>
        <w:t>er</w:t>
      </w:r>
      <w:r w:rsidR="005E4EF1" w:rsidRPr="0007182A">
        <w:rPr>
          <w:rFonts w:ascii="Times New Roman" w:hAnsi="Times New Roman"/>
          <w:szCs w:val="20"/>
        </w:rPr>
        <w:t xml:space="preserve"> absorbance (0.19) of the </w:t>
      </w:r>
      <w:r w:rsidR="001C3D2C" w:rsidRPr="0007182A">
        <w:rPr>
          <w:rFonts w:ascii="Times New Roman" w:hAnsi="Times New Roman"/>
          <w:szCs w:val="20"/>
        </w:rPr>
        <w:t>low-e coat</w:t>
      </w:r>
      <w:r w:rsidR="00063E77" w:rsidRPr="0007182A">
        <w:rPr>
          <w:rFonts w:ascii="Times New Roman" w:hAnsi="Times New Roman"/>
          <w:szCs w:val="20"/>
        </w:rPr>
        <w:t>ed glass</w:t>
      </w:r>
      <w:r w:rsidR="005E4EF1" w:rsidRPr="0007182A">
        <w:rPr>
          <w:rFonts w:ascii="Times New Roman" w:hAnsi="Times New Roman"/>
          <w:szCs w:val="20"/>
        </w:rPr>
        <w:t xml:space="preserve"> heated</w:t>
      </w:r>
      <w:r w:rsidR="00063E77" w:rsidRPr="0007182A">
        <w:rPr>
          <w:rFonts w:ascii="Times New Roman" w:hAnsi="Times New Roman"/>
          <w:szCs w:val="20"/>
        </w:rPr>
        <w:t xml:space="preserve"> directly</w:t>
      </w:r>
      <w:r w:rsidR="005E4EF1" w:rsidRPr="0007182A">
        <w:rPr>
          <w:rFonts w:ascii="Times New Roman" w:hAnsi="Times New Roman"/>
          <w:szCs w:val="20"/>
        </w:rPr>
        <w:t xml:space="preserve"> by radiation.</w:t>
      </w:r>
      <w:r w:rsidR="00967F8A" w:rsidRPr="0007182A">
        <w:rPr>
          <w:rFonts w:ascii="Times New Roman" w:hAnsi="Times New Roman"/>
          <w:szCs w:val="20"/>
        </w:rPr>
        <w:t xml:space="preserve"> </w:t>
      </w:r>
      <w:r w:rsidR="005E4EF1" w:rsidRPr="0007182A">
        <w:rPr>
          <w:rFonts w:ascii="Times New Roman" w:hAnsi="Times New Roman"/>
          <w:szCs w:val="20"/>
        </w:rPr>
        <w:t>T</w:t>
      </w:r>
      <w:r w:rsidR="006C6E3A" w:rsidRPr="0007182A">
        <w:rPr>
          <w:rFonts w:ascii="Times New Roman" w:hAnsi="Times New Roman"/>
          <w:szCs w:val="20"/>
        </w:rPr>
        <w:t xml:space="preserve">he </w:t>
      </w:r>
      <w:r w:rsidR="007C0DF7" w:rsidRPr="0007182A">
        <w:rPr>
          <w:rFonts w:ascii="Times New Roman" w:hAnsi="Times New Roman"/>
          <w:szCs w:val="20"/>
        </w:rPr>
        <w:t xml:space="preserve">temperature of the top pane decreased at a faster rate than bottom pane during </w:t>
      </w:r>
      <w:r w:rsidR="005E4EF1" w:rsidRPr="0007182A">
        <w:rPr>
          <w:rFonts w:ascii="Times New Roman" w:hAnsi="Times New Roman"/>
          <w:szCs w:val="20"/>
        </w:rPr>
        <w:t>the cool</w:t>
      </w:r>
      <w:r w:rsidR="007C0DF7" w:rsidRPr="0007182A">
        <w:rPr>
          <w:rFonts w:ascii="Times New Roman" w:hAnsi="Times New Roman"/>
          <w:szCs w:val="20"/>
        </w:rPr>
        <w:t xml:space="preserve"> down</w:t>
      </w:r>
      <w:r w:rsidR="005E4EF1" w:rsidRPr="0007182A">
        <w:rPr>
          <w:rFonts w:ascii="Times New Roman" w:hAnsi="Times New Roman"/>
          <w:szCs w:val="20"/>
        </w:rPr>
        <w:t xml:space="preserve"> phase, </w:t>
      </w:r>
      <w:r w:rsidR="007C0DF7" w:rsidRPr="0007182A">
        <w:rPr>
          <w:rFonts w:ascii="Times New Roman" w:hAnsi="Times New Roman"/>
          <w:szCs w:val="20"/>
        </w:rPr>
        <w:t xml:space="preserve">this may be due to </w:t>
      </w:r>
      <w:r w:rsidR="00820AAB" w:rsidRPr="0007182A">
        <w:rPr>
          <w:rFonts w:ascii="Times New Roman" w:hAnsi="Times New Roman"/>
          <w:szCs w:val="20"/>
        </w:rPr>
        <w:t xml:space="preserve">higher </w:t>
      </w:r>
      <w:r w:rsidR="005E4EF1" w:rsidRPr="0007182A">
        <w:rPr>
          <w:rFonts w:ascii="Times New Roman" w:hAnsi="Times New Roman"/>
          <w:szCs w:val="20"/>
        </w:rPr>
        <w:t>convective heat transfer coefficients on a</w:t>
      </w:r>
      <w:r w:rsidR="00820AAB" w:rsidRPr="0007182A">
        <w:rPr>
          <w:rFonts w:ascii="Times New Roman" w:hAnsi="Times New Roman"/>
          <w:szCs w:val="20"/>
        </w:rPr>
        <w:t>n upwards</w:t>
      </w:r>
      <w:r w:rsidR="005E4EF1" w:rsidRPr="0007182A">
        <w:rPr>
          <w:rFonts w:ascii="Times New Roman" w:hAnsi="Times New Roman"/>
          <w:szCs w:val="20"/>
        </w:rPr>
        <w:t>-facing</w:t>
      </w:r>
      <w:r w:rsidR="00D76110" w:rsidRPr="0007182A">
        <w:rPr>
          <w:rFonts w:ascii="Times New Roman" w:hAnsi="Times New Roman"/>
          <w:szCs w:val="20"/>
        </w:rPr>
        <w:t xml:space="preserve"> heated surface </w:t>
      </w:r>
      <w:r w:rsidR="007C0DF7" w:rsidRPr="0007182A">
        <w:rPr>
          <w:rFonts w:ascii="Times New Roman" w:hAnsi="Times New Roman"/>
          <w:szCs w:val="20"/>
        </w:rPr>
        <w:t xml:space="preserve">compared to </w:t>
      </w:r>
      <w:r w:rsidR="00D76110" w:rsidRPr="0007182A">
        <w:rPr>
          <w:rFonts w:ascii="Times New Roman" w:hAnsi="Times New Roman"/>
          <w:szCs w:val="20"/>
        </w:rPr>
        <w:t xml:space="preserve">a </w:t>
      </w:r>
      <w:r w:rsidR="00820AAB" w:rsidRPr="0007182A">
        <w:rPr>
          <w:rFonts w:ascii="Times New Roman" w:hAnsi="Times New Roman"/>
          <w:szCs w:val="20"/>
        </w:rPr>
        <w:t>downwards</w:t>
      </w:r>
      <w:r w:rsidR="00D76110" w:rsidRPr="0007182A">
        <w:rPr>
          <w:rFonts w:ascii="Times New Roman" w:hAnsi="Times New Roman"/>
          <w:szCs w:val="20"/>
        </w:rPr>
        <w:t>-</w:t>
      </w:r>
      <w:r w:rsidR="00820AAB" w:rsidRPr="0007182A">
        <w:rPr>
          <w:rFonts w:ascii="Times New Roman" w:hAnsi="Times New Roman"/>
          <w:szCs w:val="20"/>
        </w:rPr>
        <w:t>f</w:t>
      </w:r>
      <w:r w:rsidR="00D76110" w:rsidRPr="0007182A">
        <w:rPr>
          <w:rFonts w:ascii="Times New Roman" w:hAnsi="Times New Roman"/>
          <w:szCs w:val="20"/>
        </w:rPr>
        <w:t>acing surface. The lower heat transfer coefficient</w:t>
      </w:r>
      <w:r w:rsidR="00820AAB" w:rsidRPr="0007182A">
        <w:rPr>
          <w:rFonts w:ascii="Times New Roman" w:hAnsi="Times New Roman"/>
          <w:szCs w:val="20"/>
        </w:rPr>
        <w:t xml:space="preserve"> at the bottom pane </w:t>
      </w:r>
      <w:r w:rsidR="00D76110" w:rsidRPr="0007182A">
        <w:rPr>
          <w:rFonts w:ascii="Times New Roman" w:hAnsi="Times New Roman"/>
          <w:szCs w:val="20"/>
        </w:rPr>
        <w:t xml:space="preserve">leads </w:t>
      </w:r>
      <w:r w:rsidR="005E4EF1" w:rsidRPr="0007182A">
        <w:rPr>
          <w:rFonts w:ascii="Times New Roman" w:hAnsi="Times New Roman"/>
          <w:szCs w:val="20"/>
        </w:rPr>
        <w:t>to a longer time constant</w:t>
      </w:r>
      <w:r w:rsidR="007C0DF7" w:rsidRPr="0007182A">
        <w:rPr>
          <w:rFonts w:ascii="Times New Roman" w:hAnsi="Times New Roman"/>
          <w:szCs w:val="20"/>
        </w:rPr>
        <w:t xml:space="preserve"> and therefore remains hotter for longer.</w:t>
      </w:r>
    </w:p>
    <w:p w14:paraId="3FC6CAFA" w14:textId="4CA982A6" w:rsidR="006D2B07" w:rsidRPr="0007182A" w:rsidRDefault="00C84D09" w:rsidP="000B5E3B">
      <w:pPr>
        <w:jc w:val="both"/>
        <w:rPr>
          <w:rFonts w:ascii="Times New Roman" w:hAnsi="Times New Roman"/>
          <w:szCs w:val="20"/>
        </w:rPr>
      </w:pPr>
      <w:r w:rsidRPr="0007182A">
        <w:rPr>
          <w:rFonts w:ascii="Times New Roman" w:hAnsi="Times New Roman"/>
          <w:szCs w:val="20"/>
        </w:rPr>
        <w:t xml:space="preserve">     </w:t>
      </w:r>
      <w:r w:rsidR="006D2B07" w:rsidRPr="0007182A">
        <w:rPr>
          <w:rFonts w:ascii="Times New Roman" w:hAnsi="Times New Roman"/>
          <w:szCs w:val="20"/>
        </w:rPr>
        <w:t>Following the success of the enclosure tests described here</w:t>
      </w:r>
      <w:r w:rsidR="005D0C90" w:rsidRPr="0007182A">
        <w:rPr>
          <w:rFonts w:ascii="Times New Roman" w:hAnsi="Times New Roman"/>
          <w:szCs w:val="20"/>
        </w:rPr>
        <w:t>,</w:t>
      </w:r>
      <w:r w:rsidR="006D2B07" w:rsidRPr="0007182A">
        <w:rPr>
          <w:rFonts w:ascii="Times New Roman" w:hAnsi="Times New Roman"/>
          <w:szCs w:val="20"/>
        </w:rPr>
        <w:t xml:space="preserve"> a </w:t>
      </w:r>
      <w:proofErr w:type="gramStart"/>
      <w:r w:rsidR="006D2B07" w:rsidRPr="0007182A">
        <w:rPr>
          <w:rFonts w:ascii="Times New Roman" w:hAnsi="Times New Roman"/>
          <w:szCs w:val="20"/>
        </w:rPr>
        <w:t>water cooled</w:t>
      </w:r>
      <w:proofErr w:type="gramEnd"/>
      <w:r w:rsidR="006D2B07" w:rsidRPr="0007182A">
        <w:rPr>
          <w:rFonts w:ascii="Times New Roman" w:hAnsi="Times New Roman"/>
          <w:szCs w:val="20"/>
        </w:rPr>
        <w:t xml:space="preserve"> absorber was built and assembled in an enclosure to create a complete </w:t>
      </w:r>
      <w:r w:rsidR="002B357F" w:rsidRPr="0007182A">
        <w:rPr>
          <w:rFonts w:ascii="Times New Roman" w:hAnsi="Times New Roman"/>
          <w:szCs w:val="20"/>
        </w:rPr>
        <w:t xml:space="preserve">evacuated flat plate </w:t>
      </w:r>
      <w:r w:rsidR="006D2B07" w:rsidRPr="0007182A">
        <w:rPr>
          <w:rFonts w:ascii="Times New Roman" w:hAnsi="Times New Roman"/>
          <w:szCs w:val="20"/>
        </w:rPr>
        <w:t xml:space="preserve">solar </w:t>
      </w:r>
      <w:r w:rsidR="005F3473" w:rsidRPr="0007182A">
        <w:rPr>
          <w:rFonts w:ascii="Times New Roman" w:hAnsi="Times New Roman"/>
          <w:szCs w:val="20"/>
        </w:rPr>
        <w:t xml:space="preserve">thermal </w:t>
      </w:r>
      <w:r w:rsidR="006D2B07" w:rsidRPr="0007182A">
        <w:rPr>
          <w:rFonts w:ascii="Times New Roman" w:hAnsi="Times New Roman"/>
          <w:szCs w:val="20"/>
        </w:rPr>
        <w:t xml:space="preserve">collector. This is the subject of a parallel investigation at the University of Warwick </w:t>
      </w:r>
      <w:r w:rsidR="005D0C90" w:rsidRPr="0007182A">
        <w:rPr>
          <w:rFonts w:ascii="Times New Roman" w:hAnsi="Times New Roman"/>
          <w:szCs w:val="20"/>
        </w:rPr>
        <w:t>(</w:t>
      </w:r>
      <w:r w:rsidR="00D86C90" w:rsidRPr="0007182A">
        <w:rPr>
          <w:rFonts w:ascii="Times New Roman" w:hAnsi="Times New Roman"/>
          <w:szCs w:val="20"/>
        </w:rPr>
        <w:t>Moss</w:t>
      </w:r>
      <w:r w:rsidR="005D0C90" w:rsidRPr="0007182A">
        <w:rPr>
          <w:rFonts w:ascii="Times New Roman" w:hAnsi="Times New Roman"/>
          <w:szCs w:val="20"/>
        </w:rPr>
        <w:t xml:space="preserve"> et al., 2018</w:t>
      </w:r>
      <w:r w:rsidR="00AE06BB" w:rsidRPr="0007182A">
        <w:rPr>
          <w:rFonts w:ascii="Times New Roman" w:hAnsi="Times New Roman"/>
          <w:szCs w:val="20"/>
        </w:rPr>
        <w:t>a; 2018b</w:t>
      </w:r>
      <w:r w:rsidR="00BB6E34" w:rsidRPr="0007182A">
        <w:rPr>
          <w:rFonts w:ascii="Times New Roman" w:hAnsi="Times New Roman"/>
          <w:szCs w:val="20"/>
        </w:rPr>
        <w:t xml:space="preserve">; </w:t>
      </w:r>
      <w:r w:rsidR="00D76B04" w:rsidRPr="0007182A">
        <w:rPr>
          <w:rFonts w:ascii="Times New Roman" w:hAnsi="Times New Roman"/>
          <w:szCs w:val="20"/>
        </w:rPr>
        <w:t xml:space="preserve">2018c; </w:t>
      </w:r>
      <w:r w:rsidR="00BB6E34" w:rsidRPr="0007182A">
        <w:rPr>
          <w:rFonts w:ascii="Times New Roman" w:hAnsi="Times New Roman"/>
          <w:szCs w:val="20"/>
        </w:rPr>
        <w:t>Moss et al., 2017</w:t>
      </w:r>
      <w:r w:rsidR="005D0C90" w:rsidRPr="0007182A">
        <w:rPr>
          <w:rFonts w:ascii="Times New Roman" w:hAnsi="Times New Roman"/>
          <w:szCs w:val="20"/>
        </w:rPr>
        <w:t>)</w:t>
      </w:r>
      <w:r w:rsidR="006D2B07" w:rsidRPr="0007182A">
        <w:rPr>
          <w:rFonts w:ascii="Times New Roman" w:hAnsi="Times New Roman"/>
          <w:szCs w:val="20"/>
        </w:rPr>
        <w:t>.</w:t>
      </w:r>
    </w:p>
    <w:p w14:paraId="1E05E7EF" w14:textId="639F7631" w:rsidR="000B5E3B" w:rsidRPr="0007182A" w:rsidRDefault="000B5E3B" w:rsidP="000B5E3B">
      <w:pPr>
        <w:jc w:val="both"/>
        <w:rPr>
          <w:rFonts w:ascii="Times New Roman" w:hAnsi="Times New Roman"/>
          <w:szCs w:val="20"/>
        </w:rPr>
      </w:pPr>
    </w:p>
    <w:p w14:paraId="778622BE" w14:textId="77777777" w:rsidR="000B5E3B" w:rsidRPr="0007182A" w:rsidRDefault="000B5E3B" w:rsidP="000B5E3B">
      <w:pPr>
        <w:jc w:val="both"/>
        <w:rPr>
          <w:rFonts w:ascii="Times New Roman" w:hAnsi="Times New Roman"/>
          <w:szCs w:val="20"/>
        </w:rPr>
      </w:pPr>
    </w:p>
    <w:p w14:paraId="49F568EC" w14:textId="63CAE4E9" w:rsidR="000358DC" w:rsidRPr="0007182A" w:rsidRDefault="00B726CC" w:rsidP="00D5747E">
      <w:pPr>
        <w:spacing w:after="120"/>
        <w:jc w:val="both"/>
        <w:rPr>
          <w:rFonts w:ascii="Times New Roman" w:hAnsi="Times New Roman"/>
          <w:b/>
          <w:szCs w:val="20"/>
        </w:rPr>
      </w:pPr>
      <w:r w:rsidRPr="0007182A">
        <w:rPr>
          <w:rFonts w:ascii="Times New Roman" w:hAnsi="Times New Roman"/>
          <w:b/>
          <w:szCs w:val="20"/>
        </w:rPr>
        <w:t>3</w:t>
      </w:r>
      <w:r w:rsidR="0021431D" w:rsidRPr="0007182A">
        <w:rPr>
          <w:rFonts w:ascii="Times New Roman" w:hAnsi="Times New Roman"/>
          <w:b/>
          <w:szCs w:val="20"/>
        </w:rPr>
        <w:t>.</w:t>
      </w:r>
      <w:r w:rsidR="00D36423" w:rsidRPr="0007182A">
        <w:rPr>
          <w:rFonts w:ascii="Times New Roman" w:hAnsi="Times New Roman"/>
          <w:b/>
          <w:szCs w:val="20"/>
        </w:rPr>
        <w:t>6</w:t>
      </w:r>
      <w:r w:rsidR="0021431D" w:rsidRPr="0007182A">
        <w:rPr>
          <w:rFonts w:ascii="Times New Roman" w:hAnsi="Times New Roman"/>
          <w:b/>
          <w:szCs w:val="20"/>
        </w:rPr>
        <w:t xml:space="preserve"> Estimation of </w:t>
      </w:r>
      <w:r w:rsidR="00B423FE" w:rsidRPr="0007182A">
        <w:rPr>
          <w:rFonts w:ascii="Times New Roman" w:hAnsi="Times New Roman"/>
          <w:b/>
          <w:szCs w:val="20"/>
        </w:rPr>
        <w:t>A</w:t>
      </w:r>
      <w:r w:rsidR="0021431D" w:rsidRPr="0007182A">
        <w:rPr>
          <w:rFonts w:ascii="Times New Roman" w:hAnsi="Times New Roman"/>
          <w:b/>
          <w:szCs w:val="20"/>
        </w:rPr>
        <w:t xml:space="preserve">bsorbance, </w:t>
      </w:r>
      <w:r w:rsidR="00B423FE" w:rsidRPr="0007182A">
        <w:rPr>
          <w:rFonts w:ascii="Times New Roman" w:hAnsi="Times New Roman"/>
          <w:b/>
          <w:szCs w:val="20"/>
        </w:rPr>
        <w:t>Emissivity and Gas C</w:t>
      </w:r>
      <w:r w:rsidR="0021431D" w:rsidRPr="0007182A">
        <w:rPr>
          <w:rFonts w:ascii="Times New Roman" w:hAnsi="Times New Roman"/>
          <w:b/>
          <w:szCs w:val="20"/>
        </w:rPr>
        <w:t>ondu</w:t>
      </w:r>
      <w:r w:rsidR="00B423FE" w:rsidRPr="0007182A">
        <w:rPr>
          <w:rFonts w:ascii="Times New Roman" w:hAnsi="Times New Roman"/>
          <w:b/>
          <w:szCs w:val="20"/>
        </w:rPr>
        <w:t>ctivity from the T</w:t>
      </w:r>
      <w:r w:rsidR="0065132C" w:rsidRPr="0007182A">
        <w:rPr>
          <w:rFonts w:ascii="Times New Roman" w:hAnsi="Times New Roman"/>
          <w:b/>
          <w:szCs w:val="20"/>
        </w:rPr>
        <w:t xml:space="preserve">ransient </w:t>
      </w:r>
      <w:r w:rsidR="002E73B9" w:rsidRPr="0007182A">
        <w:rPr>
          <w:rFonts w:ascii="Times New Roman" w:hAnsi="Times New Roman"/>
          <w:b/>
          <w:szCs w:val="20"/>
        </w:rPr>
        <w:t>D</w:t>
      </w:r>
      <w:r w:rsidR="0065132C" w:rsidRPr="0007182A">
        <w:rPr>
          <w:rFonts w:ascii="Times New Roman" w:hAnsi="Times New Roman"/>
          <w:b/>
          <w:szCs w:val="20"/>
        </w:rPr>
        <w:t>ata</w:t>
      </w:r>
    </w:p>
    <w:p w14:paraId="5E105597" w14:textId="0B18F20A" w:rsidR="006C6E3A" w:rsidRPr="0007182A" w:rsidRDefault="00C84D09" w:rsidP="000B5E3B">
      <w:pPr>
        <w:jc w:val="both"/>
        <w:rPr>
          <w:rFonts w:ascii="Times New Roman" w:hAnsi="Times New Roman"/>
          <w:szCs w:val="20"/>
        </w:rPr>
      </w:pPr>
      <w:r w:rsidRPr="0007182A">
        <w:rPr>
          <w:rFonts w:ascii="Times New Roman" w:hAnsi="Times New Roman"/>
          <w:szCs w:val="20"/>
        </w:rPr>
        <w:t xml:space="preserve">     </w:t>
      </w:r>
      <w:r w:rsidR="0021431D" w:rsidRPr="0007182A">
        <w:rPr>
          <w:rFonts w:ascii="Times New Roman" w:hAnsi="Times New Roman"/>
          <w:szCs w:val="20"/>
        </w:rPr>
        <w:t xml:space="preserve">The transient testing </w:t>
      </w:r>
      <w:r w:rsidR="00735265" w:rsidRPr="0007182A">
        <w:rPr>
          <w:rFonts w:ascii="Times New Roman" w:hAnsi="Times New Roman"/>
          <w:szCs w:val="20"/>
        </w:rPr>
        <w:t>enabled a</w:t>
      </w:r>
      <w:r w:rsidR="00B639F1" w:rsidRPr="0007182A">
        <w:rPr>
          <w:rFonts w:ascii="Times New Roman" w:hAnsi="Times New Roman"/>
          <w:szCs w:val="20"/>
        </w:rPr>
        <w:t xml:space="preserve">n </w:t>
      </w:r>
      <w:r w:rsidR="0021431D" w:rsidRPr="0007182A">
        <w:rPr>
          <w:rFonts w:ascii="Times New Roman" w:hAnsi="Times New Roman"/>
          <w:szCs w:val="20"/>
        </w:rPr>
        <w:t>estimation of the</w:t>
      </w:r>
      <w:r w:rsidR="003137C4" w:rsidRPr="0007182A">
        <w:rPr>
          <w:rFonts w:ascii="Times New Roman" w:hAnsi="Times New Roman"/>
          <w:szCs w:val="20"/>
        </w:rPr>
        <w:t xml:space="preserve"> copper</w:t>
      </w:r>
      <w:r w:rsidR="001E6F20" w:rsidRPr="0007182A">
        <w:rPr>
          <w:rFonts w:ascii="Times New Roman" w:hAnsi="Times New Roman"/>
          <w:szCs w:val="20"/>
        </w:rPr>
        <w:t xml:space="preserve"> </w:t>
      </w:r>
      <w:r w:rsidR="0021431D" w:rsidRPr="0007182A">
        <w:rPr>
          <w:rFonts w:ascii="Times New Roman" w:hAnsi="Times New Roman"/>
          <w:szCs w:val="20"/>
        </w:rPr>
        <w:t xml:space="preserve">plate absorbance and </w:t>
      </w:r>
      <w:r w:rsidR="00B639F1" w:rsidRPr="0007182A">
        <w:rPr>
          <w:rFonts w:ascii="Times New Roman" w:hAnsi="Times New Roman"/>
          <w:szCs w:val="20"/>
        </w:rPr>
        <w:t xml:space="preserve">allowed </w:t>
      </w:r>
      <w:r w:rsidR="00735265" w:rsidRPr="0007182A">
        <w:rPr>
          <w:rFonts w:ascii="Times New Roman" w:hAnsi="Times New Roman"/>
          <w:szCs w:val="20"/>
        </w:rPr>
        <w:t>a</w:t>
      </w:r>
      <w:r w:rsidR="00B639F1" w:rsidRPr="0007182A">
        <w:rPr>
          <w:rFonts w:ascii="Times New Roman" w:hAnsi="Times New Roman"/>
          <w:szCs w:val="20"/>
        </w:rPr>
        <w:t>n</w:t>
      </w:r>
      <w:r w:rsidR="0021431D" w:rsidRPr="0007182A">
        <w:rPr>
          <w:rFonts w:ascii="Times New Roman" w:hAnsi="Times New Roman"/>
          <w:szCs w:val="20"/>
        </w:rPr>
        <w:t xml:space="preserve"> investigat</w:t>
      </w:r>
      <w:r w:rsidR="00B639F1" w:rsidRPr="0007182A">
        <w:rPr>
          <w:rFonts w:ascii="Times New Roman" w:hAnsi="Times New Roman"/>
          <w:szCs w:val="20"/>
        </w:rPr>
        <w:t>ion</w:t>
      </w:r>
      <w:r w:rsidR="00D67449" w:rsidRPr="0007182A">
        <w:rPr>
          <w:rFonts w:ascii="Times New Roman" w:hAnsi="Times New Roman"/>
          <w:szCs w:val="20"/>
        </w:rPr>
        <w:t xml:space="preserve"> of</w:t>
      </w:r>
      <w:r w:rsidR="00B639F1" w:rsidRPr="0007182A">
        <w:rPr>
          <w:rFonts w:ascii="Times New Roman" w:hAnsi="Times New Roman"/>
          <w:szCs w:val="20"/>
        </w:rPr>
        <w:t xml:space="preserve"> </w:t>
      </w:r>
      <w:r w:rsidR="0021431D" w:rsidRPr="0007182A">
        <w:rPr>
          <w:rFonts w:ascii="Times New Roman" w:hAnsi="Times New Roman"/>
          <w:szCs w:val="20"/>
        </w:rPr>
        <w:t xml:space="preserve">the heat transfer from the </w:t>
      </w:r>
      <w:r w:rsidR="00B6447A" w:rsidRPr="0007182A">
        <w:rPr>
          <w:rFonts w:ascii="Times New Roman" w:hAnsi="Times New Roman"/>
          <w:szCs w:val="20"/>
        </w:rPr>
        <w:t xml:space="preserve">copper </w:t>
      </w:r>
      <w:r w:rsidR="0021431D" w:rsidRPr="0007182A">
        <w:rPr>
          <w:rFonts w:ascii="Times New Roman" w:hAnsi="Times New Roman"/>
          <w:szCs w:val="20"/>
        </w:rPr>
        <w:t xml:space="preserve">plate </w:t>
      </w:r>
      <w:r w:rsidR="00B6447A" w:rsidRPr="0007182A">
        <w:rPr>
          <w:rFonts w:ascii="Times New Roman" w:hAnsi="Times New Roman"/>
          <w:szCs w:val="20"/>
        </w:rPr>
        <w:t xml:space="preserve">absorber </w:t>
      </w:r>
      <w:r w:rsidR="0021431D" w:rsidRPr="0007182A">
        <w:rPr>
          <w:rFonts w:ascii="Times New Roman" w:hAnsi="Times New Roman"/>
          <w:szCs w:val="20"/>
        </w:rPr>
        <w:t xml:space="preserve">to </w:t>
      </w:r>
      <w:r w:rsidR="00EC1A25" w:rsidRPr="0007182A">
        <w:rPr>
          <w:rFonts w:ascii="Times New Roman" w:hAnsi="Times New Roman"/>
          <w:szCs w:val="20"/>
        </w:rPr>
        <w:t xml:space="preserve">the </w:t>
      </w:r>
      <w:r w:rsidR="0021431D" w:rsidRPr="0007182A">
        <w:rPr>
          <w:rFonts w:ascii="Times New Roman" w:hAnsi="Times New Roman"/>
          <w:szCs w:val="20"/>
        </w:rPr>
        <w:t>surroundings</w:t>
      </w:r>
      <w:r w:rsidR="00714660" w:rsidRPr="0007182A">
        <w:rPr>
          <w:rFonts w:ascii="Times New Roman" w:hAnsi="Times New Roman"/>
          <w:szCs w:val="20"/>
        </w:rPr>
        <w:t>.</w:t>
      </w:r>
      <w:r w:rsidR="00B72B97" w:rsidRPr="0007182A">
        <w:rPr>
          <w:rFonts w:ascii="Times New Roman" w:hAnsi="Times New Roman"/>
          <w:szCs w:val="20"/>
        </w:rPr>
        <w:t xml:space="preserve"> </w:t>
      </w:r>
      <w:r w:rsidR="0021431D" w:rsidRPr="0007182A">
        <w:rPr>
          <w:rFonts w:ascii="Times New Roman" w:eastAsia="Calibri" w:hAnsi="Times New Roman"/>
          <w:szCs w:val="20"/>
          <w:lang w:eastAsia="en-US"/>
        </w:rPr>
        <w:t xml:space="preserve">The copper absorber was painted with </w:t>
      </w:r>
      <w:proofErr w:type="spellStart"/>
      <w:r w:rsidR="0021431D" w:rsidRPr="0007182A">
        <w:rPr>
          <w:rFonts w:ascii="Times New Roman" w:eastAsia="Calibri" w:hAnsi="Times New Roman"/>
          <w:szCs w:val="20"/>
          <w:lang w:eastAsia="en-US"/>
        </w:rPr>
        <w:t>Solkote</w:t>
      </w:r>
      <w:proofErr w:type="spellEnd"/>
      <w:r w:rsidR="0021431D" w:rsidRPr="0007182A">
        <w:rPr>
          <w:rFonts w:ascii="Times New Roman" w:eastAsia="Calibri" w:hAnsi="Times New Roman"/>
          <w:szCs w:val="20"/>
          <w:lang w:eastAsia="en-US"/>
        </w:rPr>
        <w:t xml:space="preserve"> and the measured plate emissivity was</w:t>
      </w:r>
      <w:r w:rsidR="00BA78D3" w:rsidRPr="0007182A">
        <w:rPr>
          <w:rFonts w:ascii="Times New Roman" w:eastAsia="Calibri" w:hAnsi="Times New Roman"/>
          <w:szCs w:val="20"/>
          <w:lang w:eastAsia="en-US"/>
        </w:rPr>
        <w:t xml:space="preserve"> </w:t>
      </w:r>
      <m:oMath>
        <m:sSub>
          <m:sSubPr>
            <m:ctrlPr>
              <w:rPr>
                <w:rFonts w:ascii="Cambria Math" w:eastAsia="Calibri" w:hAnsi="Cambria Math"/>
                <w:i/>
                <w:szCs w:val="20"/>
                <w:lang w:eastAsia="en-US"/>
              </w:rPr>
            </m:ctrlPr>
          </m:sSubPr>
          <m:e>
            <m:r>
              <w:rPr>
                <w:rFonts w:ascii="Cambria Math" w:eastAsia="Calibri" w:hAnsi="Cambria Math"/>
                <w:szCs w:val="20"/>
                <w:lang w:eastAsia="en-US"/>
              </w:rPr>
              <m:t>ε</m:t>
            </m:r>
          </m:e>
          <m:sub>
            <m:r>
              <w:rPr>
                <w:rFonts w:ascii="Cambria Math" w:eastAsia="Calibri" w:hAnsi="Cambria Math"/>
                <w:szCs w:val="20"/>
                <w:lang w:eastAsia="en-US"/>
              </w:rPr>
              <m:t>p</m:t>
            </m:r>
          </m:sub>
        </m:sSub>
        <m:r>
          <w:rPr>
            <w:rFonts w:ascii="Cambria Math" w:eastAsia="Calibri" w:hAnsi="Cambria Math"/>
            <w:szCs w:val="20"/>
            <w:lang w:eastAsia="en-US"/>
          </w:rPr>
          <m:t>=0.5</m:t>
        </m:r>
      </m:oMath>
      <w:r w:rsidR="00BA78D3" w:rsidRPr="0007182A">
        <w:rPr>
          <w:rFonts w:ascii="Times New Roman" w:eastAsia="Calibri" w:hAnsi="Times New Roman"/>
          <w:szCs w:val="20"/>
          <w:lang w:eastAsia="en-US"/>
        </w:rPr>
        <w:t xml:space="preserve"> </w:t>
      </w:r>
      <w:r w:rsidR="001E6F20" w:rsidRPr="0007182A">
        <w:rPr>
          <w:rFonts w:ascii="Times New Roman" w:hAnsi="Times New Roman"/>
          <w:szCs w:val="20"/>
        </w:rPr>
        <w:t>and</w:t>
      </w:r>
      <w:r w:rsidR="009C1BB6" w:rsidRPr="0007182A">
        <w:rPr>
          <w:rFonts w:ascii="Times New Roman" w:hAnsi="Times New Roman"/>
          <w:szCs w:val="20"/>
        </w:rPr>
        <w:t xml:space="preserve"> </w:t>
      </w:r>
      <m:oMath>
        <m:sSub>
          <m:sSubPr>
            <m:ctrlPr>
              <w:rPr>
                <w:rFonts w:ascii="Cambria Math" w:hAnsi="Cambria Math"/>
                <w:i/>
                <w:szCs w:val="20"/>
              </w:rPr>
            </m:ctrlPr>
          </m:sSubPr>
          <m:e>
            <m:r>
              <w:rPr>
                <w:rFonts w:ascii="Cambria Math" w:hAnsi="Cambria Math"/>
                <w:szCs w:val="20"/>
              </w:rPr>
              <m:t>ε</m:t>
            </m:r>
          </m:e>
          <m:sub>
            <m:r>
              <w:rPr>
                <w:rFonts w:ascii="Cambria Math" w:hAnsi="Cambria Math"/>
                <w:szCs w:val="20"/>
              </w:rPr>
              <m:t>p</m:t>
            </m:r>
          </m:sub>
        </m:sSub>
        <m:r>
          <w:rPr>
            <w:rFonts w:ascii="Cambria Math" w:hAnsi="Cambria Math"/>
            <w:szCs w:val="20"/>
          </w:rPr>
          <m:t>=0.64</m:t>
        </m:r>
      </m:oMath>
      <w:r w:rsidR="001E6F20" w:rsidRPr="0007182A">
        <w:rPr>
          <w:rFonts w:ascii="Times New Roman" w:hAnsi="Times New Roman"/>
          <w:szCs w:val="20"/>
        </w:rPr>
        <w:t xml:space="preserve"> for the </w:t>
      </w:r>
      <w:r w:rsidR="001E6F20" w:rsidRPr="0007182A">
        <w:rPr>
          <w:rFonts w:ascii="Times New Roman" w:eastAsia="Calibri" w:hAnsi="Times New Roman"/>
          <w:szCs w:val="20"/>
          <w:lang w:eastAsia="en-US"/>
        </w:rPr>
        <w:t>bottom and top surface</w:t>
      </w:r>
      <w:r w:rsidR="00772173" w:rsidRPr="0007182A">
        <w:rPr>
          <w:rFonts w:ascii="Times New Roman" w:eastAsia="Calibri" w:hAnsi="Times New Roman"/>
          <w:szCs w:val="20"/>
          <w:lang w:eastAsia="en-US"/>
        </w:rPr>
        <w:t>s</w:t>
      </w:r>
      <w:r w:rsidR="001E6F20" w:rsidRPr="0007182A">
        <w:rPr>
          <w:rFonts w:ascii="Times New Roman" w:eastAsia="Calibri" w:hAnsi="Times New Roman"/>
          <w:szCs w:val="20"/>
          <w:lang w:eastAsia="en-US"/>
        </w:rPr>
        <w:t xml:space="preserve"> respectively.</w:t>
      </w:r>
      <w:r w:rsidR="009C1BB6" w:rsidRPr="0007182A">
        <w:rPr>
          <w:rFonts w:ascii="Times New Roman" w:eastAsia="Calibri" w:hAnsi="Times New Roman"/>
          <w:szCs w:val="20"/>
          <w:lang w:eastAsia="en-US"/>
        </w:rPr>
        <w:t xml:space="preserve"> </w:t>
      </w:r>
      <w:r w:rsidR="00772173" w:rsidRPr="0007182A">
        <w:rPr>
          <w:rFonts w:ascii="Times New Roman" w:eastAsia="Calibri" w:hAnsi="Times New Roman"/>
          <w:szCs w:val="20"/>
          <w:lang w:eastAsia="en-US"/>
        </w:rPr>
        <w:t>As g</w:t>
      </w:r>
      <w:r w:rsidR="0021431D" w:rsidRPr="0007182A">
        <w:rPr>
          <w:rFonts w:ascii="Times New Roman" w:eastAsia="Calibri" w:hAnsi="Times New Roman"/>
          <w:szCs w:val="20"/>
          <w:lang w:eastAsia="en-US"/>
        </w:rPr>
        <w:t>lass is opaque to long-wavelength infra-red the effective emissivity of the glass was taken as a nominal</w:t>
      </w:r>
      <w:r w:rsidR="009C1BB6" w:rsidRPr="0007182A">
        <w:rPr>
          <w:rFonts w:ascii="Times New Roman" w:eastAsia="Calibri" w:hAnsi="Times New Roman"/>
          <w:szCs w:val="20"/>
          <w:lang w:eastAsia="en-US"/>
        </w:rPr>
        <w:t>,</w:t>
      </w:r>
      <w:r w:rsidR="00032BD3" w:rsidRPr="0007182A">
        <w:rPr>
          <w:rFonts w:ascii="Times New Roman" w:eastAsia="Calibri" w:hAnsi="Times New Roman"/>
          <w:szCs w:val="20"/>
          <w:lang w:eastAsia="en-US"/>
        </w:rPr>
        <w:t xml:space="preserve"> </w:t>
      </w:r>
      <m:oMath>
        <m:sSub>
          <m:sSubPr>
            <m:ctrlPr>
              <w:rPr>
                <w:rFonts w:ascii="Cambria Math" w:eastAsia="Calibri" w:hAnsi="Cambria Math"/>
                <w:i/>
                <w:szCs w:val="20"/>
                <w:lang w:eastAsia="en-US"/>
              </w:rPr>
            </m:ctrlPr>
          </m:sSubPr>
          <m:e>
            <m:r>
              <w:rPr>
                <w:rFonts w:ascii="Cambria Math" w:eastAsia="Calibri" w:hAnsi="Cambria Math"/>
                <w:szCs w:val="20"/>
                <w:lang w:eastAsia="en-US"/>
              </w:rPr>
              <m:t>ε</m:t>
            </m:r>
          </m:e>
          <m:sub>
            <m:r>
              <w:rPr>
                <w:rFonts w:ascii="Cambria Math" w:eastAsia="Calibri" w:hAnsi="Cambria Math"/>
                <w:szCs w:val="20"/>
                <w:lang w:eastAsia="en-US"/>
              </w:rPr>
              <m:t>g</m:t>
            </m:r>
          </m:sub>
        </m:sSub>
        <m:r>
          <w:rPr>
            <w:rFonts w:ascii="Cambria Math" w:eastAsia="Calibri" w:hAnsi="Cambria Math"/>
            <w:szCs w:val="20"/>
            <w:lang w:eastAsia="en-US"/>
          </w:rPr>
          <m:t>=0.96</m:t>
        </m:r>
      </m:oMath>
      <w:r w:rsidR="009C1BB6" w:rsidRPr="0007182A">
        <w:rPr>
          <w:rFonts w:ascii="Times New Roman" w:hAnsi="Times New Roman"/>
          <w:szCs w:val="20"/>
        </w:rPr>
        <w:t xml:space="preserve">, </w:t>
      </w:r>
      <w:r w:rsidR="0021431D" w:rsidRPr="0007182A">
        <w:rPr>
          <w:rFonts w:ascii="Times New Roman" w:eastAsia="Calibri" w:hAnsi="Times New Roman"/>
          <w:szCs w:val="20"/>
          <w:lang w:eastAsia="en-US"/>
        </w:rPr>
        <w:t xml:space="preserve">rather than the 0.16 </w:t>
      </w:r>
      <w:r w:rsidR="00FD31A5" w:rsidRPr="0007182A">
        <w:rPr>
          <w:rFonts w:ascii="Times New Roman" w:eastAsia="Calibri" w:hAnsi="Times New Roman"/>
          <w:szCs w:val="20"/>
          <w:lang w:eastAsia="en-US"/>
        </w:rPr>
        <w:t xml:space="preserve">which is </w:t>
      </w:r>
      <w:r w:rsidR="00772173" w:rsidRPr="0007182A">
        <w:rPr>
          <w:rFonts w:ascii="Times New Roman" w:eastAsia="Calibri" w:hAnsi="Times New Roman"/>
          <w:szCs w:val="20"/>
          <w:lang w:eastAsia="en-US"/>
        </w:rPr>
        <w:t>typical for</w:t>
      </w:r>
      <w:r w:rsidR="00EC31BB" w:rsidRPr="0007182A">
        <w:rPr>
          <w:rFonts w:ascii="Times New Roman" w:eastAsia="Calibri" w:hAnsi="Times New Roman"/>
          <w:szCs w:val="20"/>
          <w:lang w:eastAsia="en-US"/>
        </w:rPr>
        <w:t xml:space="preserve"> hard</w:t>
      </w:r>
      <w:r w:rsidR="000308E8" w:rsidRPr="0007182A">
        <w:rPr>
          <w:rFonts w:ascii="Times New Roman" w:eastAsia="Calibri" w:hAnsi="Times New Roman"/>
          <w:szCs w:val="20"/>
          <w:lang w:eastAsia="en-US"/>
        </w:rPr>
        <w:t xml:space="preserve"> low emissivity coatings</w:t>
      </w:r>
      <w:r w:rsidR="0021431D" w:rsidRPr="0007182A">
        <w:rPr>
          <w:rFonts w:ascii="Times New Roman" w:eastAsia="Calibri" w:hAnsi="Times New Roman"/>
          <w:szCs w:val="20"/>
          <w:lang w:eastAsia="en-US"/>
        </w:rPr>
        <w:t>.</w:t>
      </w:r>
      <w:r w:rsidR="00C35A43" w:rsidRPr="0007182A">
        <w:rPr>
          <w:rFonts w:ascii="Times New Roman" w:eastAsia="Calibri" w:hAnsi="Times New Roman"/>
          <w:szCs w:val="20"/>
          <w:lang w:eastAsia="en-US"/>
        </w:rPr>
        <w:t xml:space="preserve"> </w:t>
      </w:r>
      <w:r w:rsidR="006C6E3A" w:rsidRPr="0007182A">
        <w:rPr>
          <w:rFonts w:ascii="Times New Roman" w:hAnsi="Times New Roman"/>
          <w:szCs w:val="20"/>
        </w:rPr>
        <w:t>The radiative heat transfer between two infin</w:t>
      </w:r>
      <w:r w:rsidR="00EA315E" w:rsidRPr="0007182A">
        <w:rPr>
          <w:rFonts w:ascii="Times New Roman" w:hAnsi="Times New Roman"/>
          <w:szCs w:val="20"/>
        </w:rPr>
        <w:t>ite parallel plates is given by</w:t>
      </w:r>
      <w:r w:rsidR="00D5511F" w:rsidRPr="0007182A">
        <w:rPr>
          <w:rFonts w:ascii="Times New Roman" w:hAnsi="Times New Roman"/>
          <w:szCs w:val="20"/>
        </w:rPr>
        <w:t xml:space="preserve"> </w:t>
      </w:r>
      <m:oMath>
        <m:sSub>
          <m:sSubPr>
            <m:ctrlPr>
              <w:rPr>
                <w:rFonts w:ascii="Cambria Math" w:hAnsi="Cambria Math"/>
                <w:i/>
                <w:szCs w:val="20"/>
              </w:rPr>
            </m:ctrlPr>
          </m:sSubPr>
          <m:e>
            <m:acc>
              <m:accPr>
                <m:chr m:val="̇"/>
                <m:ctrlPr>
                  <w:rPr>
                    <w:rFonts w:ascii="Cambria Math" w:hAnsi="Cambria Math"/>
                    <w:i/>
                    <w:szCs w:val="20"/>
                  </w:rPr>
                </m:ctrlPr>
              </m:accPr>
              <m:e>
                <m:r>
                  <w:rPr>
                    <w:rFonts w:ascii="Cambria Math" w:hAnsi="Cambria Math"/>
                    <w:szCs w:val="20"/>
                  </w:rPr>
                  <m:t>q</m:t>
                </m:r>
              </m:e>
            </m:acc>
          </m:e>
          <m:sub>
            <m:r>
              <w:rPr>
                <w:rFonts w:ascii="Cambria Math" w:hAnsi="Cambria Math"/>
                <w:szCs w:val="20"/>
              </w:rPr>
              <m:t>12</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ε</m:t>
            </m:r>
          </m:e>
          <m:sub>
            <m:r>
              <w:rPr>
                <w:rFonts w:ascii="Cambria Math" w:hAnsi="Cambria Math"/>
                <w:szCs w:val="20"/>
              </w:rPr>
              <m:t>pg</m:t>
            </m:r>
          </m:sub>
        </m:sSub>
        <m:r>
          <w:rPr>
            <w:rFonts w:ascii="Cambria Math" w:hAnsi="Cambria Math"/>
            <w:szCs w:val="20"/>
          </w:rPr>
          <m:t>σ(</m:t>
        </m:r>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1</m:t>
            </m:r>
          </m:sub>
          <m:sup>
            <m:r>
              <w:rPr>
                <w:rFonts w:ascii="Cambria Math" w:hAnsi="Cambria Math"/>
                <w:szCs w:val="20"/>
              </w:rPr>
              <m:t>4</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2</m:t>
            </m:r>
          </m:sub>
          <m:sup>
            <m:r>
              <w:rPr>
                <w:rFonts w:ascii="Cambria Math" w:hAnsi="Cambria Math"/>
                <w:szCs w:val="20"/>
              </w:rPr>
              <m:t>4</m:t>
            </m:r>
          </m:sup>
        </m:sSubSup>
        <m:r>
          <w:rPr>
            <w:rFonts w:ascii="Cambria Math" w:hAnsi="Cambria Math"/>
            <w:szCs w:val="20"/>
          </w:rPr>
          <m:t>)</m:t>
        </m:r>
      </m:oMath>
      <w:r w:rsidR="00D5511F" w:rsidRPr="0007182A">
        <w:rPr>
          <w:rFonts w:ascii="Times New Roman" w:hAnsi="Times New Roman"/>
          <w:szCs w:val="20"/>
        </w:rPr>
        <w:t xml:space="preserve"> </w:t>
      </w:r>
      <w:r w:rsidR="00EA315E" w:rsidRPr="0007182A">
        <w:rPr>
          <w:rFonts w:ascii="Times New Roman" w:hAnsi="Times New Roman"/>
          <w:szCs w:val="20"/>
        </w:rPr>
        <w:t xml:space="preserve">where the </w:t>
      </w:r>
      <w:r w:rsidR="006C6E3A" w:rsidRPr="0007182A">
        <w:rPr>
          <w:rFonts w:ascii="Times New Roman" w:hAnsi="Times New Roman"/>
          <w:szCs w:val="20"/>
        </w:rPr>
        <w:t>effective emissivity</w:t>
      </w:r>
      <w:r w:rsidR="00CF513D" w:rsidRPr="0007182A">
        <w:rPr>
          <w:rFonts w:ascii="Times New Roman" w:hAnsi="Times New Roman"/>
          <w:szCs w:val="20"/>
        </w:rPr>
        <w:t xml:space="preserve"> </w:t>
      </w:r>
      <w:r w:rsidR="00EA315E" w:rsidRPr="0007182A">
        <w:rPr>
          <w:rFonts w:ascii="Times New Roman" w:hAnsi="Times New Roman"/>
          <w:szCs w:val="20"/>
        </w:rPr>
        <w:t>is</w:t>
      </w:r>
      <w:r w:rsidR="002E68B2" w:rsidRPr="0007182A">
        <w:rPr>
          <w:rFonts w:ascii="Times New Roman" w:hAnsi="Times New Roman"/>
          <w:szCs w:val="20"/>
        </w:rPr>
        <w:t xml:space="preserve"> </w:t>
      </w:r>
      <m:oMath>
        <m:sSub>
          <m:sSubPr>
            <m:ctrlPr>
              <w:rPr>
                <w:rFonts w:ascii="Cambria Math" w:hAnsi="Cambria Math"/>
                <w:i/>
                <w:szCs w:val="20"/>
              </w:rPr>
            </m:ctrlPr>
          </m:sSubPr>
          <m:e>
            <m:r>
              <w:rPr>
                <w:rFonts w:ascii="Cambria Math" w:hAnsi="Cambria Math"/>
                <w:szCs w:val="20"/>
              </w:rPr>
              <m:t>ε</m:t>
            </m:r>
          </m:e>
          <m:sub>
            <m:r>
              <w:rPr>
                <w:rFonts w:ascii="Cambria Math" w:hAnsi="Cambria Math"/>
                <w:szCs w:val="20"/>
              </w:rPr>
              <m:t>pg</m:t>
            </m:r>
          </m:sub>
        </m:sSub>
        <m:r>
          <w:rPr>
            <w:rFonts w:ascii="Cambria Math" w:hAnsi="Cambria Math"/>
            <w:szCs w:val="20"/>
          </w:rPr>
          <m:t>=</m:t>
        </m:r>
        <m:sSup>
          <m:sSupPr>
            <m:ctrlPr>
              <w:rPr>
                <w:rFonts w:ascii="Cambria Math" w:hAnsi="Cambria Math"/>
                <w:i/>
                <w:szCs w:val="20"/>
              </w:rPr>
            </m:ctrlPr>
          </m:sSupPr>
          <m:e>
            <m:d>
              <m:dPr>
                <m:ctrlPr>
                  <w:rPr>
                    <w:rFonts w:ascii="Cambria Math" w:hAnsi="Cambria Math"/>
                    <w:i/>
                    <w:szCs w:val="20"/>
                  </w:rPr>
                </m:ctrlPr>
              </m:dPr>
              <m:e>
                <m:f>
                  <m:fPr>
                    <m:ctrlPr>
                      <w:rPr>
                        <w:rFonts w:ascii="Cambria Math" w:hAnsi="Cambria Math"/>
                        <w:i/>
                        <w:szCs w:val="20"/>
                      </w:rPr>
                    </m:ctrlPr>
                  </m:fPr>
                  <m:num>
                    <m:r>
                      <w:rPr>
                        <w:rFonts w:ascii="Cambria Math" w:hAnsi="Cambria Math"/>
                        <w:szCs w:val="20"/>
                      </w:rPr>
                      <m:t>1</m:t>
                    </m:r>
                  </m:num>
                  <m:den>
                    <m:sSub>
                      <m:sSubPr>
                        <m:ctrlPr>
                          <w:rPr>
                            <w:rFonts w:ascii="Cambria Math" w:hAnsi="Cambria Math"/>
                            <w:i/>
                            <w:szCs w:val="20"/>
                          </w:rPr>
                        </m:ctrlPr>
                      </m:sSubPr>
                      <m:e>
                        <m:r>
                          <w:rPr>
                            <w:rFonts w:ascii="Cambria Math" w:hAnsi="Cambria Math"/>
                            <w:szCs w:val="20"/>
                          </w:rPr>
                          <m:t>ε</m:t>
                        </m:r>
                      </m:e>
                      <m:sub>
                        <m:r>
                          <w:rPr>
                            <w:rFonts w:ascii="Cambria Math" w:hAnsi="Cambria Math"/>
                            <w:szCs w:val="20"/>
                          </w:rPr>
                          <m:t>p</m:t>
                        </m:r>
                      </m:sub>
                    </m:sSub>
                  </m:den>
                </m:f>
                <m:r>
                  <w:rPr>
                    <w:rFonts w:ascii="Cambria Math" w:hAnsi="Cambria Math"/>
                    <w:szCs w:val="20"/>
                  </w:rPr>
                  <m:t>+</m:t>
                </m:r>
                <m:f>
                  <m:fPr>
                    <m:ctrlPr>
                      <w:rPr>
                        <w:rFonts w:ascii="Cambria Math" w:hAnsi="Cambria Math"/>
                        <w:i/>
                        <w:szCs w:val="20"/>
                      </w:rPr>
                    </m:ctrlPr>
                  </m:fPr>
                  <m:num>
                    <m:r>
                      <w:rPr>
                        <w:rFonts w:ascii="Cambria Math" w:hAnsi="Cambria Math"/>
                        <w:szCs w:val="20"/>
                      </w:rPr>
                      <m:t>1</m:t>
                    </m:r>
                  </m:num>
                  <m:den>
                    <m:sSub>
                      <m:sSubPr>
                        <m:ctrlPr>
                          <w:rPr>
                            <w:rFonts w:ascii="Cambria Math" w:hAnsi="Cambria Math"/>
                            <w:i/>
                            <w:szCs w:val="20"/>
                          </w:rPr>
                        </m:ctrlPr>
                      </m:sSubPr>
                      <m:e>
                        <m:r>
                          <w:rPr>
                            <w:rFonts w:ascii="Cambria Math" w:hAnsi="Cambria Math"/>
                            <w:szCs w:val="20"/>
                          </w:rPr>
                          <m:t>ε</m:t>
                        </m:r>
                      </m:e>
                      <m:sub>
                        <m:r>
                          <w:rPr>
                            <w:rFonts w:ascii="Cambria Math" w:hAnsi="Cambria Math"/>
                            <w:szCs w:val="20"/>
                          </w:rPr>
                          <m:t>g</m:t>
                        </m:r>
                      </m:sub>
                    </m:sSub>
                  </m:den>
                </m:f>
                <m:r>
                  <w:rPr>
                    <w:rFonts w:ascii="Cambria Math" w:hAnsi="Cambria Math"/>
                    <w:szCs w:val="20"/>
                  </w:rPr>
                  <m:t>-1</m:t>
                </m:r>
              </m:e>
            </m:d>
          </m:e>
          <m:sup>
            <m:r>
              <w:rPr>
                <w:rFonts w:ascii="Cambria Math" w:hAnsi="Cambria Math"/>
                <w:szCs w:val="20"/>
              </w:rPr>
              <m:t>-1</m:t>
            </m:r>
          </m:sup>
        </m:sSup>
      </m:oMath>
      <w:r w:rsidR="00A75DAA" w:rsidRPr="0007182A">
        <w:rPr>
          <w:rFonts w:ascii="Times New Roman" w:hAnsi="Times New Roman"/>
          <w:szCs w:val="20"/>
        </w:rPr>
        <w:t>.</w:t>
      </w:r>
      <w:r w:rsidR="00F54F16" w:rsidRPr="0007182A">
        <w:rPr>
          <w:rFonts w:ascii="Times New Roman" w:hAnsi="Times New Roman"/>
          <w:szCs w:val="20"/>
        </w:rPr>
        <w:t xml:space="preserve"> </w:t>
      </w:r>
      <w:r w:rsidR="006C6E3A" w:rsidRPr="0007182A">
        <w:rPr>
          <w:rFonts w:ascii="Times New Roman" w:hAnsi="Times New Roman"/>
          <w:szCs w:val="20"/>
        </w:rPr>
        <w:t>The</w:t>
      </w:r>
      <w:r w:rsidR="0021431D" w:rsidRPr="0007182A">
        <w:rPr>
          <w:rFonts w:ascii="Times New Roman" w:hAnsi="Times New Roman"/>
          <w:szCs w:val="20"/>
        </w:rPr>
        <w:t xml:space="preserve"> combination of </w:t>
      </w:r>
      <w:proofErr w:type="spellStart"/>
      <w:r w:rsidR="0021431D" w:rsidRPr="0007182A">
        <w:rPr>
          <w:rFonts w:ascii="Times New Roman" w:hAnsi="Times New Roman"/>
          <w:szCs w:val="20"/>
        </w:rPr>
        <w:t>Solkote</w:t>
      </w:r>
      <w:proofErr w:type="spellEnd"/>
      <w:r w:rsidR="0021431D" w:rsidRPr="0007182A">
        <w:rPr>
          <w:rFonts w:ascii="Times New Roman" w:hAnsi="Times New Roman"/>
          <w:szCs w:val="20"/>
        </w:rPr>
        <w:t xml:space="preserve"> and glass </w:t>
      </w:r>
      <w:proofErr w:type="spellStart"/>
      <w:r w:rsidR="0021431D" w:rsidRPr="0007182A">
        <w:rPr>
          <w:rFonts w:ascii="Times New Roman" w:hAnsi="Times New Roman"/>
          <w:szCs w:val="20"/>
        </w:rPr>
        <w:t>emissivities</w:t>
      </w:r>
      <w:proofErr w:type="spellEnd"/>
      <w:r w:rsidR="006C6E3A" w:rsidRPr="0007182A">
        <w:rPr>
          <w:rFonts w:ascii="Times New Roman" w:hAnsi="Times New Roman"/>
          <w:szCs w:val="20"/>
        </w:rPr>
        <w:t xml:space="preserve"> </w:t>
      </w:r>
      <w:r w:rsidR="0021431D" w:rsidRPr="0007182A">
        <w:rPr>
          <w:rFonts w:ascii="Times New Roman" w:hAnsi="Times New Roman"/>
          <w:szCs w:val="20"/>
        </w:rPr>
        <w:t>implies</w:t>
      </w:r>
      <w:r w:rsidR="006C6E3A" w:rsidRPr="0007182A">
        <w:rPr>
          <w:rFonts w:ascii="Times New Roman" w:hAnsi="Times New Roman"/>
          <w:szCs w:val="20"/>
        </w:rPr>
        <w:t xml:space="preserve"> a combined emissivity of</w:t>
      </w:r>
      <w:r w:rsidR="00246ABF" w:rsidRPr="0007182A">
        <w:rPr>
          <w:rFonts w:ascii="Times New Roman" w:hAnsi="Times New Roman"/>
          <w:szCs w:val="20"/>
        </w:rPr>
        <w:t xml:space="preserve"> </w:t>
      </w:r>
      <m:oMath>
        <m:sSub>
          <m:sSubPr>
            <m:ctrlPr>
              <w:rPr>
                <w:rFonts w:ascii="Cambria Math" w:eastAsia="Calibri" w:hAnsi="Cambria Math"/>
                <w:i/>
                <w:szCs w:val="20"/>
                <w:lang w:eastAsia="en-US"/>
              </w:rPr>
            </m:ctrlPr>
          </m:sSubPr>
          <m:e>
            <m:r>
              <w:rPr>
                <w:rFonts w:ascii="Cambria Math" w:eastAsia="Calibri" w:hAnsi="Cambria Math"/>
                <w:szCs w:val="20"/>
                <w:lang w:eastAsia="en-US"/>
              </w:rPr>
              <m:t>ε</m:t>
            </m:r>
          </m:e>
          <m:sub>
            <m:r>
              <w:rPr>
                <w:rFonts w:ascii="Cambria Math" w:eastAsia="Calibri" w:hAnsi="Cambria Math"/>
                <w:szCs w:val="20"/>
                <w:lang w:eastAsia="en-US"/>
              </w:rPr>
              <m:t>pg</m:t>
            </m:r>
          </m:sub>
        </m:sSub>
        <m:r>
          <w:rPr>
            <w:rFonts w:ascii="Cambria Math" w:eastAsia="Calibri" w:hAnsi="Cambria Math"/>
            <w:szCs w:val="20"/>
            <w:lang w:eastAsia="en-US"/>
          </w:rPr>
          <m:t>=0.49</m:t>
        </m:r>
      </m:oMath>
      <w:r w:rsidR="00E16003" w:rsidRPr="0007182A">
        <w:rPr>
          <w:rFonts w:ascii="Times New Roman" w:eastAsia="Calibri" w:hAnsi="Times New Roman"/>
          <w:szCs w:val="20"/>
          <w:lang w:eastAsia="en-US"/>
        </w:rPr>
        <w:t xml:space="preserve"> </w:t>
      </w:r>
      <w:r w:rsidR="00246ABF" w:rsidRPr="0007182A">
        <w:rPr>
          <w:rFonts w:ascii="Times New Roman" w:hAnsi="Times New Roman"/>
          <w:szCs w:val="20"/>
        </w:rPr>
        <w:t>and</w:t>
      </w:r>
      <w:r w:rsidR="00E16003" w:rsidRPr="0007182A">
        <w:rPr>
          <w:rFonts w:ascii="Times New Roman" w:hAnsi="Times New Roman"/>
          <w:szCs w:val="20"/>
        </w:rPr>
        <w:t xml:space="preserve"> </w:t>
      </w:r>
      <m:oMath>
        <m:sSub>
          <m:sSubPr>
            <m:ctrlPr>
              <w:rPr>
                <w:rFonts w:ascii="Cambria Math" w:eastAsia="Calibri" w:hAnsi="Cambria Math"/>
                <w:i/>
                <w:szCs w:val="20"/>
                <w:lang w:eastAsia="en-US"/>
              </w:rPr>
            </m:ctrlPr>
          </m:sSubPr>
          <m:e>
            <m:r>
              <w:rPr>
                <w:rFonts w:ascii="Cambria Math" w:eastAsia="Calibri" w:hAnsi="Cambria Math"/>
                <w:szCs w:val="20"/>
                <w:lang w:eastAsia="en-US"/>
              </w:rPr>
              <m:t>ε</m:t>
            </m:r>
          </m:e>
          <m:sub>
            <m:r>
              <w:rPr>
                <w:rFonts w:ascii="Cambria Math" w:eastAsia="Calibri" w:hAnsi="Cambria Math"/>
                <w:szCs w:val="20"/>
                <w:lang w:eastAsia="en-US"/>
              </w:rPr>
              <m:t>pg</m:t>
            </m:r>
          </m:sub>
        </m:sSub>
        <m:r>
          <w:rPr>
            <w:rFonts w:ascii="Cambria Math" w:eastAsia="Calibri" w:hAnsi="Cambria Math"/>
            <w:szCs w:val="20"/>
            <w:lang w:eastAsia="en-US"/>
          </w:rPr>
          <m:t>=0.623</m:t>
        </m:r>
      </m:oMath>
      <w:r w:rsidR="00E16003" w:rsidRPr="0007182A">
        <w:rPr>
          <w:rFonts w:ascii="Times New Roman" w:hAnsi="Times New Roman"/>
          <w:szCs w:val="20"/>
          <w:lang w:eastAsia="en-US"/>
        </w:rPr>
        <w:t xml:space="preserve"> for bottom and top </w:t>
      </w:r>
      <w:r w:rsidR="00511568" w:rsidRPr="0007182A">
        <w:rPr>
          <w:rFonts w:ascii="Times New Roman" w:hAnsi="Times New Roman"/>
          <w:szCs w:val="20"/>
          <w:lang w:eastAsia="en-US"/>
        </w:rPr>
        <w:t>surfaces</w:t>
      </w:r>
      <w:r w:rsidR="006518E5" w:rsidRPr="0007182A">
        <w:rPr>
          <w:rFonts w:ascii="Times New Roman" w:eastAsia="Calibri" w:hAnsi="Times New Roman"/>
          <w:szCs w:val="20"/>
          <w:lang w:eastAsia="en-US"/>
        </w:rPr>
        <w:t xml:space="preserve"> respectively.</w:t>
      </w:r>
    </w:p>
    <w:p w14:paraId="103907A6" w14:textId="21199AFD" w:rsidR="00EB4EFB" w:rsidRPr="0007182A" w:rsidRDefault="00C84D09" w:rsidP="003918CC">
      <w:pPr>
        <w:jc w:val="both"/>
        <w:rPr>
          <w:rFonts w:ascii="Times New Roman" w:hAnsi="Times New Roman"/>
          <w:szCs w:val="20"/>
        </w:rPr>
      </w:pPr>
      <w:r w:rsidRPr="0007182A">
        <w:rPr>
          <w:rFonts w:ascii="Times New Roman" w:hAnsi="Times New Roman"/>
          <w:szCs w:val="20"/>
        </w:rPr>
        <w:lastRenderedPageBreak/>
        <w:t xml:space="preserve">     </w:t>
      </w:r>
      <w:r w:rsidR="003A6B65" w:rsidRPr="0007182A">
        <w:rPr>
          <w:rFonts w:ascii="Times New Roman" w:hAnsi="Times New Roman"/>
          <w:szCs w:val="20"/>
        </w:rPr>
        <w:t>A one-dimensional transient heat balance analysis, including both radiative and conduct</w:t>
      </w:r>
      <w:r w:rsidR="00470997" w:rsidRPr="0007182A">
        <w:rPr>
          <w:rFonts w:ascii="Times New Roman" w:hAnsi="Times New Roman"/>
          <w:szCs w:val="20"/>
        </w:rPr>
        <w:t xml:space="preserve">ive </w:t>
      </w:r>
      <w:r w:rsidR="003A6B65" w:rsidRPr="0007182A">
        <w:rPr>
          <w:rFonts w:ascii="Times New Roman" w:hAnsi="Times New Roman"/>
          <w:szCs w:val="20"/>
        </w:rPr>
        <w:t>heat losses, can be modelled by equation (</w:t>
      </w:r>
      <w:r w:rsidR="007762D0" w:rsidRPr="0007182A">
        <w:rPr>
          <w:rFonts w:ascii="Times New Roman" w:hAnsi="Times New Roman"/>
          <w:szCs w:val="20"/>
        </w:rPr>
        <w:t>1</w:t>
      </w:r>
      <w:r w:rsidR="003A6B65" w:rsidRPr="0007182A">
        <w:rPr>
          <w:rFonts w:ascii="Times New Roman" w:hAnsi="Times New Roman"/>
          <w:szCs w:val="20"/>
        </w:rPr>
        <w:t>), where</w:t>
      </w:r>
      <w:r w:rsidR="008838A4" w:rsidRPr="0007182A">
        <w:rPr>
          <w:rFonts w:ascii="Times New Roman" w:hAnsi="Times New Roman"/>
          <w:szCs w:val="20"/>
        </w:rPr>
        <w:t xml:space="preserve">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p</m:t>
            </m:r>
          </m:sub>
        </m:sSub>
      </m:oMath>
      <w:r w:rsidR="006F4FAE" w:rsidRPr="0007182A">
        <w:rPr>
          <w:rFonts w:ascii="Times New Roman" w:hAnsi="Times New Roman"/>
          <w:szCs w:val="20"/>
        </w:rPr>
        <w:t xml:space="preserve"> </w:t>
      </w:r>
      <w:r w:rsidR="003A6B65" w:rsidRPr="0007182A">
        <w:rPr>
          <w:rFonts w:ascii="Times New Roman" w:hAnsi="Times New Roman"/>
          <w:szCs w:val="20"/>
        </w:rPr>
        <w:t>is the plate (absorber) absolute temperature</w:t>
      </w:r>
      <w:r w:rsidR="004B06EE" w:rsidRPr="0007182A">
        <w:rPr>
          <w:rFonts w:ascii="Times New Roman" w:hAnsi="Times New Roman"/>
          <w:szCs w:val="20"/>
        </w:rPr>
        <w:t xml:space="preserve">, </w:t>
      </w:r>
      <m:oMath>
        <m:r>
          <w:rPr>
            <w:rFonts w:ascii="Cambria Math" w:hAnsi="Cambria Math"/>
            <w:szCs w:val="20"/>
          </w:rPr>
          <m:t>w</m:t>
        </m:r>
      </m:oMath>
      <w:r w:rsidR="004B06EE" w:rsidRPr="0007182A">
        <w:rPr>
          <w:rFonts w:ascii="Times New Roman" w:hAnsi="Times New Roman"/>
          <w:szCs w:val="20"/>
        </w:rPr>
        <w:t xml:space="preserve"> is the copper </w:t>
      </w:r>
      <w:r w:rsidR="00D565DC" w:rsidRPr="0007182A">
        <w:rPr>
          <w:rFonts w:ascii="Times New Roman" w:hAnsi="Times New Roman"/>
          <w:szCs w:val="20"/>
        </w:rPr>
        <w:t>area density (</w:t>
      </w:r>
      <m:oMath>
        <m:r>
          <w:rPr>
            <w:rFonts w:ascii="Cambria Math" w:hAnsi="Cambria Math"/>
            <w:szCs w:val="20"/>
          </w:rPr>
          <m:t>kg/</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2</m:t>
            </m:r>
          </m:sup>
        </m:sSup>
      </m:oMath>
      <w:r w:rsidR="00D565DC" w:rsidRPr="0007182A">
        <w:rPr>
          <w:rFonts w:ascii="Times New Roman" w:hAnsi="Times New Roman"/>
          <w:szCs w:val="20"/>
        </w:rPr>
        <w:t>)</w:t>
      </w:r>
      <w:r w:rsidR="00C35A43" w:rsidRPr="0007182A">
        <w:rPr>
          <w:rFonts w:ascii="Times New Roman" w:hAnsi="Times New Roman"/>
          <w:szCs w:val="20"/>
        </w:rPr>
        <w:t>,</w:t>
      </w:r>
      <w:r w:rsidR="00C35A43" w:rsidRPr="0007182A">
        <w:rPr>
          <w:rFonts w:ascii="Times New Roman" w:hAnsi="Times New Roman"/>
          <w:bCs/>
          <w:szCs w:val="20"/>
        </w:rPr>
        <w:t xml:space="preserve"> </w:t>
      </w:r>
      <m:oMath>
        <m:r>
          <w:rPr>
            <w:rFonts w:ascii="Cambria Math" w:hAnsi="Cambria Math"/>
            <w:szCs w:val="20"/>
          </w:rPr>
          <m:t>c</m:t>
        </m:r>
      </m:oMath>
      <w:r w:rsidR="00C35A43" w:rsidRPr="0007182A">
        <w:rPr>
          <w:rFonts w:ascii="Times New Roman" w:hAnsi="Times New Roman"/>
          <w:bCs/>
          <w:szCs w:val="20"/>
        </w:rPr>
        <w:t xml:space="preserve"> is the </w:t>
      </w:r>
      <w:r w:rsidR="002324FF" w:rsidRPr="0007182A">
        <w:rPr>
          <w:rFonts w:ascii="Times New Roman" w:hAnsi="Times New Roman"/>
          <w:bCs/>
          <w:szCs w:val="20"/>
        </w:rPr>
        <w:t xml:space="preserve">plate </w:t>
      </w:r>
      <w:r w:rsidR="00C35A43" w:rsidRPr="0007182A">
        <w:rPr>
          <w:rFonts w:ascii="Times New Roman" w:hAnsi="Times New Roman"/>
          <w:bCs/>
          <w:szCs w:val="20"/>
        </w:rPr>
        <w:t>specific heat capacity</w:t>
      </w:r>
      <w:r w:rsidR="009B1A33" w:rsidRPr="0007182A">
        <w:rPr>
          <w:rFonts w:ascii="Times New Roman" w:hAnsi="Times New Roman"/>
          <w:bCs/>
          <w:szCs w:val="20"/>
        </w:rPr>
        <w:t xml:space="preserve"> </w:t>
      </w:r>
      <w:r w:rsidR="003A6B65" w:rsidRPr="0007182A">
        <w:rPr>
          <w:rFonts w:ascii="Times New Roman" w:hAnsi="Times New Roman"/>
          <w:szCs w:val="20"/>
        </w:rPr>
        <w:t xml:space="preserve">and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g1</m:t>
            </m:r>
          </m:sub>
        </m:sSub>
      </m:oMath>
      <w:r w:rsidR="002324FF" w:rsidRPr="0007182A">
        <w:rPr>
          <w:rFonts w:ascii="Times New Roman" w:hAnsi="Times New Roman"/>
          <w:szCs w:val="20"/>
        </w:rPr>
        <w:t xml:space="preserve"> </w:t>
      </w:r>
      <w:r w:rsidR="004B06EE" w:rsidRPr="0007182A">
        <w:rPr>
          <w:rFonts w:ascii="Times New Roman" w:hAnsi="Times New Roman"/>
          <w:szCs w:val="20"/>
        </w:rPr>
        <w:t xml:space="preserve">and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g2</m:t>
            </m:r>
          </m:sub>
        </m:sSub>
      </m:oMath>
      <w:r w:rsidR="002324FF" w:rsidRPr="0007182A">
        <w:rPr>
          <w:rFonts w:ascii="Times New Roman" w:hAnsi="Times New Roman"/>
          <w:szCs w:val="20"/>
        </w:rPr>
        <w:t xml:space="preserve"> </w:t>
      </w:r>
      <w:r w:rsidR="004B06EE" w:rsidRPr="0007182A">
        <w:rPr>
          <w:rFonts w:ascii="Times New Roman" w:hAnsi="Times New Roman"/>
          <w:szCs w:val="20"/>
        </w:rPr>
        <w:t xml:space="preserve">are the </w:t>
      </w:r>
      <w:r w:rsidR="00F04B49" w:rsidRPr="0007182A">
        <w:rPr>
          <w:rFonts w:ascii="Times New Roman" w:hAnsi="Times New Roman"/>
          <w:szCs w:val="20"/>
        </w:rPr>
        <w:t>top</w:t>
      </w:r>
      <w:r w:rsidR="004B06EE" w:rsidRPr="0007182A">
        <w:rPr>
          <w:rFonts w:ascii="Times New Roman" w:hAnsi="Times New Roman"/>
          <w:szCs w:val="20"/>
        </w:rPr>
        <w:t xml:space="preserve"> and </w:t>
      </w:r>
      <w:r w:rsidR="00F04B49" w:rsidRPr="0007182A">
        <w:rPr>
          <w:rFonts w:ascii="Times New Roman" w:hAnsi="Times New Roman"/>
          <w:szCs w:val="20"/>
        </w:rPr>
        <w:t>bottom</w:t>
      </w:r>
      <w:r w:rsidR="004B06EE" w:rsidRPr="0007182A">
        <w:rPr>
          <w:rFonts w:ascii="Times New Roman" w:hAnsi="Times New Roman"/>
          <w:szCs w:val="20"/>
        </w:rPr>
        <w:t xml:space="preserve"> glass temperature</w:t>
      </w:r>
      <w:r w:rsidR="0019797C" w:rsidRPr="0007182A">
        <w:rPr>
          <w:rFonts w:ascii="Times New Roman" w:hAnsi="Times New Roman"/>
          <w:szCs w:val="20"/>
        </w:rPr>
        <w:t>s</w:t>
      </w:r>
      <w:r w:rsidR="004B06EE" w:rsidRPr="0007182A">
        <w:rPr>
          <w:rFonts w:ascii="Times New Roman" w:hAnsi="Times New Roman"/>
          <w:szCs w:val="20"/>
        </w:rPr>
        <w:t>, respectively.</w:t>
      </w:r>
    </w:p>
    <w:p w14:paraId="6E5BA81C" w14:textId="4D4D2FF5" w:rsidR="00D5747E" w:rsidRPr="0007182A" w:rsidRDefault="00D5747E" w:rsidP="003918CC">
      <w:pPr>
        <w:jc w:val="both"/>
        <w:rPr>
          <w:rFonts w:ascii="Times New Roman" w:hAnsi="Times New Roman"/>
          <w:szCs w:val="20"/>
        </w:rPr>
      </w:pPr>
    </w:p>
    <w:p w14:paraId="2535B886" w14:textId="77777777" w:rsidR="00D5747E" w:rsidRPr="0007182A" w:rsidRDefault="00D5747E" w:rsidP="003918CC">
      <w:pPr>
        <w:jc w:val="both"/>
        <w:rPr>
          <w:rFonts w:ascii="Times New Roman" w:hAnsi="Times New Roman"/>
          <w:szCs w:val="20"/>
        </w:rPr>
      </w:pPr>
    </w:p>
    <w:p w14:paraId="1D15DF00" w14:textId="77777777" w:rsidR="006166E2" w:rsidRPr="0007182A" w:rsidRDefault="009F0B27" w:rsidP="003918CC">
      <w:pPr>
        <w:jc w:val="right"/>
        <w:rPr>
          <w:rFonts w:ascii="Times New Roman" w:hAnsi="Times New Roman"/>
          <w:szCs w:val="20"/>
        </w:rPr>
      </w:pPr>
      <m:oMathPara>
        <m:oMathParaPr>
          <m:jc m:val="left"/>
        </m:oMathParaPr>
        <m:oMath>
          <m:sSub>
            <m:sSubPr>
              <m:ctrlPr>
                <w:rPr>
                  <w:rFonts w:ascii="Cambria Math" w:hAnsi="Cambria Math"/>
                  <w:i/>
                  <w:szCs w:val="20"/>
                </w:rPr>
              </m:ctrlPr>
            </m:sSubPr>
            <m:e>
              <m:r>
                <w:rPr>
                  <w:rFonts w:ascii="Cambria Math" w:hAnsi="Cambria Math"/>
                  <w:szCs w:val="20"/>
                </w:rPr>
                <m:t>(wc)</m:t>
              </m:r>
            </m:e>
            <m:sub>
              <m:r>
                <w:rPr>
                  <w:rFonts w:ascii="Cambria Math" w:hAnsi="Cambria Math"/>
                  <w:szCs w:val="20"/>
                </w:rPr>
                <m:t>p</m:t>
              </m:r>
            </m:sub>
          </m:sSub>
          <m:f>
            <m:fPr>
              <m:ctrlPr>
                <w:rPr>
                  <w:rFonts w:ascii="Cambria Math" w:hAnsi="Cambria Math"/>
                  <w:i/>
                  <w:szCs w:val="20"/>
                </w:rPr>
              </m:ctrlPr>
            </m:fPr>
            <m:num>
              <m:r>
                <w:rPr>
                  <w:rFonts w:ascii="Cambria Math" w:hAnsi="Cambria Math"/>
                  <w:szCs w:val="20"/>
                </w:rPr>
                <m:t>d</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p</m:t>
                  </m:r>
                </m:sub>
              </m:sSub>
            </m:num>
            <m:den>
              <m:r>
                <w:rPr>
                  <w:rFonts w:ascii="Cambria Math" w:hAnsi="Cambria Math"/>
                  <w:szCs w:val="20"/>
                </w:rPr>
                <m:t>dt</m:t>
              </m:r>
            </m:den>
          </m:f>
          <m:r>
            <w:rPr>
              <w:rFonts w:ascii="Cambria Math" w:hAnsi="Cambria Math"/>
              <w:szCs w:val="20"/>
            </w:rPr>
            <m:t>=G</m:t>
          </m:r>
          <m:d>
            <m:dPr>
              <m:ctrlPr>
                <w:rPr>
                  <w:rFonts w:ascii="Cambria Math" w:hAnsi="Cambria Math"/>
                  <w:i/>
                  <w:szCs w:val="20"/>
                </w:rPr>
              </m:ctrlPr>
            </m:dPr>
            <m:e>
              <m:r>
                <w:rPr>
                  <w:rFonts w:ascii="Cambria Math" w:hAnsi="Cambria Math"/>
                  <w:szCs w:val="20"/>
                </w:rPr>
                <m:t>τα</m:t>
              </m:r>
            </m:e>
          </m:d>
          <m:r>
            <w:rPr>
              <w:rFonts w:ascii="Cambria Math" w:hAnsi="Cambria Math"/>
              <w:szCs w:val="20"/>
            </w:rPr>
            <m:t>-</m:t>
          </m:r>
          <m:sSub>
            <m:sSubPr>
              <m:ctrlPr>
                <w:rPr>
                  <w:rFonts w:ascii="Cambria Math" w:hAnsi="Cambria Math"/>
                  <w:i/>
                  <w:szCs w:val="20"/>
                </w:rPr>
              </m:ctrlPr>
            </m:sSubPr>
            <m:e>
              <m:r>
                <w:rPr>
                  <w:rFonts w:ascii="Cambria Math" w:hAnsi="Cambria Math"/>
                  <w:szCs w:val="20"/>
                </w:rPr>
                <m:t>ε</m:t>
              </m:r>
            </m:e>
            <m:sub>
              <m:r>
                <w:rPr>
                  <w:rFonts w:ascii="Cambria Math" w:hAnsi="Cambria Math"/>
                  <w:szCs w:val="20"/>
                </w:rPr>
                <m:t>pg</m:t>
              </m:r>
            </m:sub>
          </m:sSub>
          <m:r>
            <w:rPr>
              <w:rFonts w:ascii="Cambria Math" w:hAnsi="Cambria Math"/>
              <w:szCs w:val="20"/>
            </w:rPr>
            <m:t>σ</m:t>
          </m:r>
          <m:d>
            <m:dPr>
              <m:ctrlPr>
                <w:rPr>
                  <w:rFonts w:ascii="Cambria Math" w:hAnsi="Cambria Math"/>
                  <w:i/>
                  <w:szCs w:val="20"/>
                </w:rPr>
              </m:ctrlPr>
            </m:dPr>
            <m:e>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p</m:t>
                  </m:r>
                </m:sub>
                <m:sup>
                  <m:r>
                    <w:rPr>
                      <w:rFonts w:ascii="Cambria Math" w:hAnsi="Cambria Math"/>
                      <w:szCs w:val="20"/>
                    </w:rPr>
                    <m:t>4</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g1</m:t>
                  </m:r>
                </m:sub>
                <m:sup>
                  <m:r>
                    <w:rPr>
                      <w:rFonts w:ascii="Cambria Math" w:hAnsi="Cambria Math"/>
                      <w:szCs w:val="20"/>
                    </w:rPr>
                    <m:t>4</m:t>
                  </m:r>
                </m:sup>
              </m:sSubSup>
            </m:e>
          </m:d>
          <m:r>
            <w:rPr>
              <w:rFonts w:ascii="Cambria Math" w:hAnsi="Cambria Math"/>
              <w:szCs w:val="20"/>
            </w:rPr>
            <m:t>-</m:t>
          </m:r>
          <m:sSub>
            <m:sSubPr>
              <m:ctrlPr>
                <w:rPr>
                  <w:rFonts w:ascii="Cambria Math" w:hAnsi="Cambria Math"/>
                  <w:i/>
                  <w:szCs w:val="20"/>
                </w:rPr>
              </m:ctrlPr>
            </m:sSubPr>
            <m:e>
              <m:r>
                <w:rPr>
                  <w:rFonts w:ascii="Cambria Math" w:hAnsi="Cambria Math"/>
                  <w:szCs w:val="20"/>
                </w:rPr>
                <m:t>ε</m:t>
              </m:r>
            </m:e>
            <m:sub>
              <m:r>
                <w:rPr>
                  <w:rFonts w:ascii="Cambria Math" w:hAnsi="Cambria Math"/>
                  <w:szCs w:val="20"/>
                </w:rPr>
                <m:t>pg</m:t>
              </m:r>
            </m:sub>
          </m:sSub>
          <m:r>
            <w:rPr>
              <w:rFonts w:ascii="Cambria Math" w:hAnsi="Cambria Math"/>
              <w:szCs w:val="20"/>
            </w:rPr>
            <m:t>σ</m:t>
          </m:r>
          <m:d>
            <m:dPr>
              <m:ctrlPr>
                <w:rPr>
                  <w:rFonts w:ascii="Cambria Math" w:hAnsi="Cambria Math"/>
                  <w:i/>
                  <w:szCs w:val="20"/>
                </w:rPr>
              </m:ctrlPr>
            </m:dPr>
            <m:e>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p</m:t>
                  </m:r>
                </m:sub>
                <m:sup>
                  <m:r>
                    <w:rPr>
                      <w:rFonts w:ascii="Cambria Math" w:hAnsi="Cambria Math"/>
                      <w:szCs w:val="20"/>
                    </w:rPr>
                    <m:t>4</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g2</m:t>
                  </m:r>
                </m:sub>
                <m:sup>
                  <m:r>
                    <w:rPr>
                      <w:rFonts w:ascii="Cambria Math" w:hAnsi="Cambria Math"/>
                      <w:szCs w:val="20"/>
                    </w:rPr>
                    <m:t>4</m:t>
                  </m:r>
                </m:sup>
              </m:sSubSup>
            </m:e>
          </m:d>
          <m:r>
            <w:rPr>
              <w:rFonts w:ascii="Cambria Math" w:hAnsi="Cambria Math"/>
              <w:szCs w:val="20"/>
            </w:rPr>
            <m:t>-</m:t>
          </m:r>
          <m:sSub>
            <m:sSubPr>
              <m:ctrlPr>
                <w:rPr>
                  <w:rFonts w:ascii="Cambria Math" w:hAnsi="Cambria Math"/>
                  <w:i/>
                  <w:szCs w:val="20"/>
                </w:rPr>
              </m:ctrlPr>
            </m:sSubPr>
            <m:e>
              <m:r>
                <w:rPr>
                  <w:rFonts w:ascii="Cambria Math" w:hAnsi="Cambria Math"/>
                  <w:szCs w:val="20"/>
                </w:rPr>
                <m:t>h</m:t>
              </m:r>
            </m:e>
            <m:sub>
              <m:r>
                <w:rPr>
                  <w:rFonts w:ascii="Cambria Math" w:hAnsi="Cambria Math"/>
                  <w:szCs w:val="20"/>
                </w:rPr>
                <m:t>1</m:t>
              </m:r>
            </m:sub>
          </m:sSub>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T</m:t>
                  </m:r>
                </m:e>
                <m:sub>
                  <m:r>
                    <w:rPr>
                      <w:rFonts w:ascii="Cambria Math" w:hAnsi="Cambria Math"/>
                      <w:szCs w:val="20"/>
                    </w:rPr>
                    <m:t>p</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g1</m:t>
                  </m:r>
                </m:sub>
              </m:sSub>
            </m:e>
          </m:d>
          <m:r>
            <w:rPr>
              <w:rFonts w:ascii="Cambria Math" w:hAnsi="Cambria Math"/>
              <w:szCs w:val="20"/>
            </w:rPr>
            <m:t>-</m:t>
          </m:r>
          <m:sSub>
            <m:sSubPr>
              <m:ctrlPr>
                <w:rPr>
                  <w:rFonts w:ascii="Cambria Math" w:hAnsi="Cambria Math"/>
                  <w:i/>
                  <w:szCs w:val="20"/>
                </w:rPr>
              </m:ctrlPr>
            </m:sSubPr>
            <m:e>
              <m:r>
                <w:rPr>
                  <w:rFonts w:ascii="Cambria Math" w:hAnsi="Cambria Math"/>
                  <w:szCs w:val="20"/>
                </w:rPr>
                <m:t>h</m:t>
              </m:r>
            </m:e>
            <m:sub>
              <m:r>
                <w:rPr>
                  <w:rFonts w:ascii="Cambria Math" w:hAnsi="Cambria Math"/>
                  <w:szCs w:val="20"/>
                </w:rPr>
                <m:t>2</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p</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g2</m:t>
              </m:r>
            </m:sub>
          </m:sSub>
          <m:r>
            <w:rPr>
              <w:rFonts w:ascii="Cambria Math" w:hAnsi="Cambria Math"/>
              <w:szCs w:val="20"/>
            </w:rPr>
            <m:t>)</m:t>
          </m:r>
        </m:oMath>
      </m:oMathPara>
    </w:p>
    <w:p w14:paraId="318710AE" w14:textId="2B4F46A9" w:rsidR="004B06EE" w:rsidRPr="0007182A" w:rsidRDefault="00CC39FC" w:rsidP="003918CC">
      <w:pPr>
        <w:rPr>
          <w:rFonts w:ascii="Times New Roman" w:eastAsia="Calibri" w:hAnsi="Times New Roman"/>
          <w:szCs w:val="20"/>
        </w:rPr>
      </w:pPr>
      <m:oMath>
        <m:r>
          <w:rPr>
            <w:rFonts w:ascii="Cambria Math" w:hAnsi="Cambria Math"/>
            <w:szCs w:val="20"/>
          </w:rPr>
          <m:t>=G</m:t>
        </m:r>
        <m:d>
          <m:dPr>
            <m:ctrlPr>
              <w:rPr>
                <w:rFonts w:ascii="Cambria Math" w:hAnsi="Cambria Math"/>
                <w:i/>
                <w:szCs w:val="20"/>
              </w:rPr>
            </m:ctrlPr>
          </m:dPr>
          <m:e>
            <m:r>
              <w:rPr>
                <w:rFonts w:ascii="Cambria Math" w:hAnsi="Cambria Math"/>
                <w:szCs w:val="20"/>
              </w:rPr>
              <m:t>τα</m:t>
            </m:r>
          </m:e>
        </m:d>
        <m:r>
          <w:rPr>
            <w:rFonts w:ascii="Cambria Math" w:hAnsi="Cambria Math"/>
            <w:szCs w:val="20"/>
          </w:rPr>
          <m:t>-</m:t>
        </m:r>
        <m:sSub>
          <m:sSubPr>
            <m:ctrlPr>
              <w:rPr>
                <w:rFonts w:ascii="Cambria Math" w:hAnsi="Cambria Math"/>
                <w:i/>
                <w:szCs w:val="20"/>
              </w:rPr>
            </m:ctrlPr>
          </m:sSubPr>
          <m:e>
            <m:r>
              <w:rPr>
                <w:rFonts w:ascii="Cambria Math" w:hAnsi="Cambria Math"/>
                <w:szCs w:val="20"/>
              </w:rPr>
              <m:t>2ε</m:t>
            </m:r>
          </m:e>
          <m:sub>
            <m:r>
              <w:rPr>
                <w:rFonts w:ascii="Cambria Math" w:hAnsi="Cambria Math"/>
                <w:szCs w:val="20"/>
              </w:rPr>
              <m:t>pg</m:t>
            </m:r>
          </m:sub>
        </m:sSub>
        <m:r>
          <w:rPr>
            <w:rFonts w:ascii="Cambria Math" w:hAnsi="Cambria Math"/>
            <w:szCs w:val="20"/>
          </w:rPr>
          <m:t xml:space="preserve">σ </m:t>
        </m:r>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p</m:t>
            </m:r>
          </m:sub>
          <m:sup>
            <m:r>
              <w:rPr>
                <w:rFonts w:ascii="Cambria Math" w:hAnsi="Cambria Math"/>
                <w:szCs w:val="20"/>
              </w:rPr>
              <m:t>4</m:t>
            </m:r>
          </m:sup>
        </m:sSubSup>
        <m:r>
          <w:rPr>
            <w:rFonts w:ascii="Cambria Math" w:hAnsi="Cambria Math"/>
            <w:szCs w:val="20"/>
          </w:rPr>
          <m:t>+</m:t>
        </m:r>
        <m:sSub>
          <m:sSubPr>
            <m:ctrlPr>
              <w:rPr>
                <w:rFonts w:ascii="Cambria Math" w:hAnsi="Cambria Math"/>
                <w:i/>
                <w:szCs w:val="20"/>
              </w:rPr>
            </m:ctrlPr>
          </m:sSubPr>
          <m:e>
            <m:r>
              <w:rPr>
                <w:rFonts w:ascii="Cambria Math" w:hAnsi="Cambria Math"/>
                <w:szCs w:val="20"/>
              </w:rPr>
              <m:t>ε</m:t>
            </m:r>
          </m:e>
          <m:sub>
            <m:r>
              <w:rPr>
                <w:rFonts w:ascii="Cambria Math" w:hAnsi="Cambria Math"/>
                <w:szCs w:val="20"/>
              </w:rPr>
              <m:t>pg</m:t>
            </m:r>
          </m:sub>
        </m:sSub>
        <m:r>
          <w:rPr>
            <w:rFonts w:ascii="Cambria Math" w:hAnsi="Cambria Math"/>
            <w:szCs w:val="20"/>
          </w:rPr>
          <m:t xml:space="preserve">σ </m:t>
        </m:r>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g1</m:t>
            </m:r>
          </m:sub>
          <m:sup>
            <m:r>
              <w:rPr>
                <w:rFonts w:ascii="Cambria Math" w:hAnsi="Cambria Math"/>
                <w:szCs w:val="20"/>
              </w:rPr>
              <m:t>4</m:t>
            </m:r>
          </m:sup>
        </m:sSubSup>
        <m:r>
          <w:rPr>
            <w:rFonts w:ascii="Cambria Math" w:hAnsi="Cambria Math"/>
            <w:szCs w:val="20"/>
          </w:rPr>
          <m:t xml:space="preserve"> + </m:t>
        </m:r>
        <m:sSub>
          <m:sSubPr>
            <m:ctrlPr>
              <w:rPr>
                <w:rFonts w:ascii="Cambria Math" w:hAnsi="Cambria Math"/>
                <w:i/>
                <w:szCs w:val="20"/>
              </w:rPr>
            </m:ctrlPr>
          </m:sSubPr>
          <m:e>
            <m:r>
              <w:rPr>
                <w:rFonts w:ascii="Cambria Math" w:hAnsi="Cambria Math"/>
                <w:szCs w:val="20"/>
              </w:rPr>
              <m:t>ε</m:t>
            </m:r>
          </m:e>
          <m:sub>
            <m:r>
              <w:rPr>
                <w:rFonts w:ascii="Cambria Math" w:hAnsi="Cambria Math"/>
                <w:szCs w:val="20"/>
              </w:rPr>
              <m:t>pg</m:t>
            </m:r>
          </m:sub>
        </m:sSub>
        <m:r>
          <w:rPr>
            <w:rFonts w:ascii="Cambria Math" w:hAnsi="Cambria Math"/>
            <w:szCs w:val="20"/>
          </w:rPr>
          <m:t xml:space="preserve">σ </m:t>
        </m:r>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g2</m:t>
            </m:r>
          </m:sub>
          <m:sup>
            <m:r>
              <w:rPr>
                <w:rFonts w:ascii="Cambria Math" w:hAnsi="Cambria Math"/>
                <w:szCs w:val="20"/>
              </w:rPr>
              <m:t>4</m:t>
            </m:r>
          </m:sup>
        </m:sSubSup>
        <m:r>
          <w:rPr>
            <w:rFonts w:ascii="Cambria Math" w:hAnsi="Cambria Math"/>
            <w:szCs w:val="20"/>
          </w:rPr>
          <m:t>-</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h</m:t>
                </m:r>
              </m:e>
              <m:sub>
                <m:r>
                  <w:rPr>
                    <w:rFonts w:ascii="Cambria Math" w:hAnsi="Cambria Math"/>
                    <w:szCs w:val="20"/>
                  </w:rPr>
                  <m:t>1</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h</m:t>
                </m:r>
              </m:e>
              <m:sub>
                <m:r>
                  <w:rPr>
                    <w:rFonts w:ascii="Cambria Math" w:hAnsi="Cambria Math"/>
                    <w:szCs w:val="20"/>
                  </w:rPr>
                  <m:t>2</m:t>
                </m:r>
              </m:sub>
            </m:sSub>
          </m:e>
        </m:d>
        <m:sSub>
          <m:sSubPr>
            <m:ctrlPr>
              <w:rPr>
                <w:rFonts w:ascii="Cambria Math" w:hAnsi="Cambria Math"/>
                <w:i/>
                <w:szCs w:val="20"/>
              </w:rPr>
            </m:ctrlPr>
          </m:sSubPr>
          <m:e>
            <m:r>
              <w:rPr>
                <w:rFonts w:ascii="Cambria Math" w:hAnsi="Cambria Math"/>
                <w:szCs w:val="20"/>
              </w:rPr>
              <m:t>T</m:t>
            </m:r>
          </m:e>
          <m:sub>
            <m:r>
              <w:rPr>
                <w:rFonts w:ascii="Cambria Math" w:hAnsi="Cambria Math"/>
                <w:szCs w:val="20"/>
              </w:rPr>
              <m:t>p</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h</m:t>
            </m:r>
          </m:e>
          <m:sub>
            <m:r>
              <w:rPr>
                <w:rFonts w:ascii="Cambria Math" w:hAnsi="Cambria Math"/>
                <w:szCs w:val="20"/>
              </w:rPr>
              <m:t xml:space="preserve">1 </m:t>
            </m:r>
          </m:sub>
        </m:sSub>
        <m:sSub>
          <m:sSubPr>
            <m:ctrlPr>
              <w:rPr>
                <w:rFonts w:ascii="Cambria Math" w:hAnsi="Cambria Math"/>
                <w:i/>
                <w:szCs w:val="20"/>
              </w:rPr>
            </m:ctrlPr>
          </m:sSubPr>
          <m:e>
            <m:r>
              <w:rPr>
                <w:rFonts w:ascii="Cambria Math" w:hAnsi="Cambria Math"/>
                <w:szCs w:val="20"/>
              </w:rPr>
              <m:t>T</m:t>
            </m:r>
          </m:e>
          <m:sub>
            <m:r>
              <w:rPr>
                <w:rFonts w:ascii="Cambria Math" w:hAnsi="Cambria Math"/>
                <w:szCs w:val="20"/>
              </w:rPr>
              <m:t>g1</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h</m:t>
            </m:r>
          </m:e>
          <m:sub>
            <m:r>
              <w:rPr>
                <w:rFonts w:ascii="Cambria Math" w:hAnsi="Cambria Math"/>
                <w:szCs w:val="20"/>
              </w:rPr>
              <m:t>2</m:t>
            </m:r>
          </m:sub>
        </m:sSub>
        <m:sSub>
          <m:sSubPr>
            <m:ctrlPr>
              <w:rPr>
                <w:rFonts w:ascii="Cambria Math" w:hAnsi="Cambria Math"/>
                <w:i/>
                <w:szCs w:val="20"/>
              </w:rPr>
            </m:ctrlPr>
          </m:sSubPr>
          <m:e>
            <m:r>
              <w:rPr>
                <w:rFonts w:ascii="Cambria Math" w:hAnsi="Cambria Math"/>
                <w:szCs w:val="20"/>
              </w:rPr>
              <m:t>T</m:t>
            </m:r>
          </m:e>
          <m:sub>
            <m:r>
              <w:rPr>
                <w:rFonts w:ascii="Cambria Math" w:hAnsi="Cambria Math"/>
                <w:szCs w:val="20"/>
              </w:rPr>
              <m:t>g2</m:t>
            </m:r>
          </m:sub>
        </m:sSub>
        <m:r>
          <w:rPr>
            <w:rFonts w:ascii="Cambria Math" w:hAnsi="Cambria Math"/>
            <w:szCs w:val="20"/>
          </w:rPr>
          <m:t xml:space="preserve"> </m:t>
        </m:r>
      </m:oMath>
      <w:r w:rsidR="00D5747E" w:rsidRPr="0007182A">
        <w:rPr>
          <w:rFonts w:ascii="Times New Roman" w:hAnsi="Times New Roman"/>
          <w:szCs w:val="20"/>
        </w:rPr>
        <w:t xml:space="preserve"> </w:t>
      </w:r>
      <w:r w:rsidR="00D25A9E" w:rsidRPr="0007182A">
        <w:rPr>
          <w:rFonts w:ascii="Times New Roman" w:hAnsi="Times New Roman"/>
          <w:szCs w:val="20"/>
        </w:rPr>
        <w:t xml:space="preserve">   </w:t>
      </w:r>
      <w:r w:rsidR="00137022" w:rsidRPr="0007182A">
        <w:rPr>
          <w:rFonts w:ascii="Times New Roman" w:hAnsi="Times New Roman"/>
          <w:szCs w:val="20"/>
        </w:rPr>
        <w:t xml:space="preserve">             </w:t>
      </w:r>
      <w:r w:rsidR="00D25A9E" w:rsidRPr="0007182A">
        <w:rPr>
          <w:rFonts w:ascii="Times New Roman" w:hAnsi="Times New Roman"/>
          <w:szCs w:val="20"/>
        </w:rPr>
        <w:t xml:space="preserve">                 </w:t>
      </w:r>
      <w:r w:rsidR="004B06EE" w:rsidRPr="0007182A">
        <w:rPr>
          <w:rFonts w:ascii="Times New Roman" w:eastAsia="Calibri" w:hAnsi="Times New Roman"/>
          <w:szCs w:val="20"/>
        </w:rPr>
        <w:t>(</w:t>
      </w:r>
      <w:r w:rsidR="00B977BD" w:rsidRPr="0007182A">
        <w:rPr>
          <w:rFonts w:ascii="Times New Roman" w:eastAsia="Calibri" w:hAnsi="Times New Roman"/>
          <w:szCs w:val="20"/>
        </w:rPr>
        <w:t>1</w:t>
      </w:r>
      <w:r w:rsidR="004B06EE" w:rsidRPr="0007182A">
        <w:rPr>
          <w:rFonts w:ascii="Times New Roman" w:eastAsia="Calibri" w:hAnsi="Times New Roman"/>
          <w:szCs w:val="20"/>
        </w:rPr>
        <w:t>)</w:t>
      </w:r>
    </w:p>
    <w:p w14:paraId="1B56844F" w14:textId="611E860A" w:rsidR="00D5747E" w:rsidRPr="0007182A" w:rsidRDefault="00D5747E" w:rsidP="003918CC">
      <w:pPr>
        <w:rPr>
          <w:rFonts w:ascii="Times New Roman" w:eastAsia="Calibri" w:hAnsi="Times New Roman"/>
          <w:szCs w:val="20"/>
        </w:rPr>
      </w:pPr>
    </w:p>
    <w:p w14:paraId="6B092870" w14:textId="77777777" w:rsidR="00D5747E" w:rsidRPr="0007182A" w:rsidRDefault="00D5747E" w:rsidP="003918CC">
      <w:pPr>
        <w:rPr>
          <w:rFonts w:ascii="Times New Roman" w:eastAsia="Calibri" w:hAnsi="Times New Roman"/>
          <w:szCs w:val="20"/>
        </w:rPr>
      </w:pPr>
    </w:p>
    <w:p w14:paraId="3DB0A9DA" w14:textId="0E833DB4" w:rsidR="006C6E3A" w:rsidRPr="0007182A" w:rsidRDefault="000D6E14" w:rsidP="003918CC">
      <w:pPr>
        <w:jc w:val="both"/>
        <w:rPr>
          <w:rFonts w:ascii="Times New Roman" w:hAnsi="Times New Roman"/>
          <w:szCs w:val="20"/>
        </w:rPr>
      </w:pPr>
      <m:oMath>
        <m:r>
          <w:rPr>
            <w:rFonts w:ascii="Cambria Math" w:hAnsi="Cambria Math"/>
            <w:szCs w:val="20"/>
          </w:rPr>
          <m:t>σ</m:t>
        </m:r>
      </m:oMath>
      <w:r w:rsidRPr="0007182A">
        <w:rPr>
          <w:rFonts w:ascii="Times New Roman" w:hAnsi="Times New Roman"/>
          <w:szCs w:val="20"/>
        </w:rPr>
        <w:t xml:space="preserve"> is </w:t>
      </w:r>
      <w:r w:rsidR="002E09BE" w:rsidRPr="0007182A">
        <w:rPr>
          <w:rFonts w:ascii="Times New Roman" w:hAnsi="Times New Roman"/>
          <w:szCs w:val="20"/>
        </w:rPr>
        <w:t xml:space="preserve">the </w:t>
      </w:r>
      <w:r w:rsidRPr="0007182A">
        <w:rPr>
          <w:rFonts w:ascii="Times New Roman" w:hAnsi="Times New Roman"/>
          <w:szCs w:val="20"/>
        </w:rPr>
        <w:t xml:space="preserve">Stefan-Boltzmann constant, </w:t>
      </w:r>
      <m:oMath>
        <m:sSub>
          <m:sSubPr>
            <m:ctrlPr>
              <w:rPr>
                <w:rFonts w:ascii="Cambria Math" w:hAnsi="Cambria Math"/>
                <w:i/>
                <w:szCs w:val="20"/>
              </w:rPr>
            </m:ctrlPr>
          </m:sSubPr>
          <m:e>
            <m:r>
              <w:rPr>
                <w:rFonts w:ascii="Cambria Math" w:hAnsi="Cambria Math"/>
                <w:szCs w:val="20"/>
              </w:rPr>
              <m:t>h</m:t>
            </m:r>
          </m:e>
          <m:sub>
            <m:r>
              <w:rPr>
                <w:rFonts w:ascii="Cambria Math" w:hAnsi="Cambria Math"/>
                <w:szCs w:val="20"/>
              </w:rPr>
              <m:t>1</m:t>
            </m:r>
          </m:sub>
        </m:sSub>
      </m:oMath>
      <w:r w:rsidR="00955BAB" w:rsidRPr="0007182A">
        <w:rPr>
          <w:rFonts w:ascii="Times New Roman" w:hAnsi="Times New Roman"/>
          <w:szCs w:val="20"/>
        </w:rPr>
        <w:t xml:space="preserve"> </w:t>
      </w:r>
      <w:r w:rsidR="00A147D5" w:rsidRPr="0007182A">
        <w:rPr>
          <w:rFonts w:ascii="Times New Roman" w:hAnsi="Times New Roman"/>
          <w:szCs w:val="20"/>
        </w:rPr>
        <w:t xml:space="preserve">and </w:t>
      </w:r>
      <m:oMath>
        <m:sSub>
          <m:sSubPr>
            <m:ctrlPr>
              <w:rPr>
                <w:rFonts w:ascii="Cambria Math" w:hAnsi="Cambria Math"/>
                <w:i/>
                <w:szCs w:val="20"/>
              </w:rPr>
            </m:ctrlPr>
          </m:sSubPr>
          <m:e>
            <m:r>
              <w:rPr>
                <w:rFonts w:ascii="Cambria Math" w:hAnsi="Cambria Math"/>
                <w:szCs w:val="20"/>
              </w:rPr>
              <m:t>h</m:t>
            </m:r>
          </m:e>
          <m:sub>
            <m:r>
              <w:rPr>
                <w:rFonts w:ascii="Cambria Math" w:hAnsi="Cambria Math"/>
                <w:szCs w:val="20"/>
              </w:rPr>
              <m:t>2</m:t>
            </m:r>
          </m:sub>
        </m:sSub>
      </m:oMath>
      <w:r w:rsidR="00955BAB" w:rsidRPr="0007182A">
        <w:rPr>
          <w:rFonts w:ascii="Times New Roman" w:hAnsi="Times New Roman"/>
          <w:szCs w:val="20"/>
        </w:rPr>
        <w:t xml:space="preserve"> </w:t>
      </w:r>
      <w:r w:rsidR="00A147D5" w:rsidRPr="0007182A">
        <w:rPr>
          <w:rFonts w:ascii="Times New Roman" w:hAnsi="Times New Roman"/>
          <w:szCs w:val="20"/>
        </w:rPr>
        <w:t>are the heat transfer</w:t>
      </w:r>
      <w:r w:rsidR="00EC0156" w:rsidRPr="0007182A">
        <w:rPr>
          <w:rFonts w:ascii="Times New Roman" w:hAnsi="Times New Roman"/>
          <w:szCs w:val="20"/>
        </w:rPr>
        <w:t xml:space="preserve"> coefficient</w:t>
      </w:r>
      <w:r w:rsidR="000330B2" w:rsidRPr="0007182A">
        <w:rPr>
          <w:rFonts w:ascii="Times New Roman" w:hAnsi="Times New Roman"/>
          <w:szCs w:val="20"/>
        </w:rPr>
        <w:t>s</w:t>
      </w:r>
      <w:r w:rsidR="00A147D5" w:rsidRPr="0007182A">
        <w:rPr>
          <w:rFonts w:ascii="Times New Roman" w:hAnsi="Times New Roman"/>
          <w:szCs w:val="20"/>
        </w:rPr>
        <w:t xml:space="preserve"> </w:t>
      </w:r>
      <w:r w:rsidR="00D87542" w:rsidRPr="0007182A">
        <w:rPr>
          <w:rFonts w:ascii="Times New Roman" w:hAnsi="Times New Roman"/>
          <w:szCs w:val="20"/>
        </w:rPr>
        <w:t xml:space="preserve">for </w:t>
      </w:r>
      <w:r w:rsidR="00A147D5" w:rsidRPr="0007182A">
        <w:rPr>
          <w:rFonts w:ascii="Times New Roman" w:hAnsi="Times New Roman"/>
          <w:szCs w:val="20"/>
        </w:rPr>
        <w:t xml:space="preserve">the </w:t>
      </w:r>
      <w:r w:rsidR="00815A91" w:rsidRPr="0007182A">
        <w:rPr>
          <w:rFonts w:ascii="Times New Roman" w:hAnsi="Times New Roman"/>
          <w:szCs w:val="20"/>
        </w:rPr>
        <w:t>top and bottom</w:t>
      </w:r>
      <w:r w:rsidR="00A147D5" w:rsidRPr="0007182A">
        <w:rPr>
          <w:rFonts w:ascii="Times New Roman" w:hAnsi="Times New Roman"/>
          <w:szCs w:val="20"/>
        </w:rPr>
        <w:t xml:space="preserve"> glass pane</w:t>
      </w:r>
      <w:r w:rsidR="000330B2" w:rsidRPr="0007182A">
        <w:rPr>
          <w:rFonts w:ascii="Times New Roman" w:hAnsi="Times New Roman"/>
          <w:szCs w:val="20"/>
        </w:rPr>
        <w:t>s</w:t>
      </w:r>
      <w:r w:rsidR="00A147D5" w:rsidRPr="0007182A">
        <w:rPr>
          <w:rFonts w:ascii="Times New Roman" w:hAnsi="Times New Roman"/>
          <w:szCs w:val="20"/>
        </w:rPr>
        <w:t xml:space="preserve"> respectively.</w:t>
      </w:r>
      <w:r w:rsidR="009628F0" w:rsidRPr="0007182A">
        <w:rPr>
          <w:rFonts w:ascii="Times New Roman" w:hAnsi="Times New Roman"/>
          <w:szCs w:val="20"/>
        </w:rPr>
        <w:t xml:space="preserve"> </w:t>
      </w:r>
      <w:r w:rsidR="006C6E3A" w:rsidRPr="0007182A">
        <w:rPr>
          <w:rFonts w:ascii="Times New Roman" w:eastAsia="Calibri" w:hAnsi="Times New Roman"/>
          <w:szCs w:val="20"/>
          <w:lang w:eastAsia="en-US"/>
        </w:rPr>
        <w:t xml:space="preserve">This equation models the </w:t>
      </w:r>
      <w:r w:rsidR="00901E48" w:rsidRPr="0007182A">
        <w:rPr>
          <w:rFonts w:ascii="Times New Roman" w:eastAsia="Calibri" w:hAnsi="Times New Roman"/>
          <w:szCs w:val="20"/>
          <w:lang w:eastAsia="en-US"/>
        </w:rPr>
        <w:t>transient heating effect</w:t>
      </w:r>
      <w:r w:rsidR="006C6E3A" w:rsidRPr="0007182A">
        <w:rPr>
          <w:rFonts w:ascii="Times New Roman" w:eastAsia="Calibri" w:hAnsi="Times New Roman"/>
          <w:szCs w:val="20"/>
          <w:lang w:eastAsia="en-US"/>
        </w:rPr>
        <w:t xml:space="preserve"> of the copper</w:t>
      </w:r>
      <w:r w:rsidR="00EC54F3" w:rsidRPr="0007182A">
        <w:rPr>
          <w:rFonts w:ascii="Times New Roman" w:eastAsia="Calibri" w:hAnsi="Times New Roman"/>
          <w:szCs w:val="20"/>
          <w:lang w:eastAsia="en-US"/>
        </w:rPr>
        <w:t xml:space="preserve"> plate</w:t>
      </w:r>
      <w:r w:rsidR="00901E48" w:rsidRPr="0007182A">
        <w:rPr>
          <w:rFonts w:ascii="Times New Roman" w:eastAsia="Calibri" w:hAnsi="Times New Roman"/>
          <w:szCs w:val="20"/>
          <w:lang w:eastAsia="en-US"/>
        </w:rPr>
        <w:t xml:space="preserve"> due to the illumination and includ</w:t>
      </w:r>
      <w:r w:rsidR="009628F0" w:rsidRPr="0007182A">
        <w:rPr>
          <w:rFonts w:ascii="Times New Roman" w:eastAsia="Calibri" w:hAnsi="Times New Roman"/>
          <w:szCs w:val="20"/>
          <w:lang w:eastAsia="en-US"/>
        </w:rPr>
        <w:t>es</w:t>
      </w:r>
      <w:r w:rsidR="00901E48" w:rsidRPr="0007182A">
        <w:rPr>
          <w:rFonts w:ascii="Times New Roman" w:eastAsia="Calibri" w:hAnsi="Times New Roman"/>
          <w:szCs w:val="20"/>
          <w:lang w:eastAsia="en-US"/>
        </w:rPr>
        <w:t xml:space="preserve"> heat losses between the copper </w:t>
      </w:r>
      <w:r w:rsidR="00074F06" w:rsidRPr="0007182A">
        <w:rPr>
          <w:rFonts w:ascii="Times New Roman" w:eastAsia="Calibri" w:hAnsi="Times New Roman"/>
          <w:szCs w:val="20"/>
          <w:lang w:eastAsia="en-US"/>
        </w:rPr>
        <w:t xml:space="preserve">plate </w:t>
      </w:r>
      <w:r w:rsidR="00901E48" w:rsidRPr="0007182A">
        <w:rPr>
          <w:rFonts w:ascii="Times New Roman" w:eastAsia="Calibri" w:hAnsi="Times New Roman"/>
          <w:szCs w:val="20"/>
          <w:lang w:eastAsia="en-US"/>
        </w:rPr>
        <w:t>and the inwards-facing surfaces of the glass</w:t>
      </w:r>
      <w:r w:rsidR="00F618F7" w:rsidRPr="0007182A">
        <w:rPr>
          <w:rFonts w:ascii="Times New Roman" w:eastAsia="Calibri" w:hAnsi="Times New Roman"/>
          <w:szCs w:val="20"/>
          <w:lang w:eastAsia="en-US"/>
        </w:rPr>
        <w:t xml:space="preserve"> panes</w:t>
      </w:r>
      <w:r w:rsidR="00901E48" w:rsidRPr="0007182A">
        <w:rPr>
          <w:rFonts w:ascii="Times New Roman" w:eastAsia="Calibri" w:hAnsi="Times New Roman"/>
          <w:szCs w:val="20"/>
          <w:lang w:eastAsia="en-US"/>
        </w:rPr>
        <w:t>.</w:t>
      </w:r>
      <w:r w:rsidR="00EC0156" w:rsidRPr="0007182A">
        <w:rPr>
          <w:rFonts w:ascii="Times New Roman" w:eastAsia="Calibri" w:hAnsi="Times New Roman"/>
          <w:szCs w:val="20"/>
          <w:lang w:eastAsia="en-US"/>
        </w:rPr>
        <w:t xml:space="preserve"> </w:t>
      </w:r>
      <w:r w:rsidR="0021431D" w:rsidRPr="0007182A">
        <w:rPr>
          <w:rFonts w:ascii="Times New Roman" w:eastAsia="Calibri" w:hAnsi="Times New Roman"/>
          <w:szCs w:val="20"/>
          <w:lang w:eastAsia="en-US"/>
        </w:rPr>
        <w:t>The net heat flux</w:t>
      </w:r>
      <w:r w:rsidR="00955BAB" w:rsidRPr="0007182A">
        <w:rPr>
          <w:rFonts w:ascii="Times New Roman" w:eastAsia="Calibri" w:hAnsi="Times New Roman"/>
          <w:szCs w:val="20"/>
          <w:lang w:eastAsia="en-US"/>
        </w:rPr>
        <w:t xml:space="preserve"> </w:t>
      </w:r>
      <m:oMath>
        <m:sSub>
          <m:sSubPr>
            <m:ctrlPr>
              <w:rPr>
                <w:rFonts w:ascii="Cambria Math" w:eastAsia="Calibri" w:hAnsi="Cambria Math"/>
                <w:i/>
                <w:szCs w:val="20"/>
                <w:lang w:eastAsia="en-US"/>
              </w:rPr>
            </m:ctrlPr>
          </m:sSubPr>
          <m:e>
            <m:r>
              <w:rPr>
                <w:rFonts w:ascii="Cambria Math" w:eastAsia="Calibri" w:hAnsi="Cambria Math"/>
                <w:szCs w:val="20"/>
                <w:lang w:eastAsia="en-US"/>
              </w:rPr>
              <m:t>(wc)</m:t>
            </m:r>
          </m:e>
          <m:sub>
            <m:r>
              <w:rPr>
                <w:rFonts w:ascii="Cambria Math" w:eastAsia="Calibri" w:hAnsi="Cambria Math"/>
                <w:szCs w:val="20"/>
                <w:lang w:eastAsia="en-US"/>
              </w:rPr>
              <m:t>p</m:t>
            </m:r>
          </m:sub>
        </m:sSub>
        <m:f>
          <m:fPr>
            <m:ctrlPr>
              <w:rPr>
                <w:rFonts w:ascii="Cambria Math" w:eastAsia="Calibri" w:hAnsi="Cambria Math"/>
                <w:i/>
                <w:szCs w:val="20"/>
                <w:lang w:eastAsia="en-US"/>
              </w:rPr>
            </m:ctrlPr>
          </m:fPr>
          <m:num>
            <m:r>
              <w:rPr>
                <w:rFonts w:ascii="Cambria Math" w:eastAsia="Calibri" w:hAnsi="Cambria Math"/>
                <w:szCs w:val="20"/>
                <w:lang w:eastAsia="en-US"/>
              </w:rPr>
              <m:t>d</m:t>
            </m:r>
            <m:sSub>
              <m:sSubPr>
                <m:ctrlPr>
                  <w:rPr>
                    <w:rFonts w:ascii="Cambria Math" w:eastAsia="Calibri" w:hAnsi="Cambria Math"/>
                    <w:i/>
                    <w:szCs w:val="20"/>
                    <w:lang w:eastAsia="en-US"/>
                  </w:rPr>
                </m:ctrlPr>
              </m:sSubPr>
              <m:e>
                <m:r>
                  <w:rPr>
                    <w:rFonts w:ascii="Cambria Math" w:eastAsia="Calibri" w:hAnsi="Cambria Math"/>
                    <w:szCs w:val="20"/>
                    <w:lang w:eastAsia="en-US"/>
                  </w:rPr>
                  <m:t>T</m:t>
                </m:r>
              </m:e>
              <m:sub>
                <m:r>
                  <w:rPr>
                    <w:rFonts w:ascii="Cambria Math" w:eastAsia="Calibri" w:hAnsi="Cambria Math"/>
                    <w:szCs w:val="20"/>
                    <w:lang w:eastAsia="en-US"/>
                  </w:rPr>
                  <m:t>p</m:t>
                </m:r>
              </m:sub>
            </m:sSub>
          </m:num>
          <m:den>
            <m:r>
              <w:rPr>
                <w:rFonts w:ascii="Cambria Math" w:eastAsia="Calibri" w:hAnsi="Cambria Math"/>
                <w:szCs w:val="20"/>
                <w:lang w:eastAsia="en-US"/>
              </w:rPr>
              <m:t>dt</m:t>
            </m:r>
          </m:den>
        </m:f>
      </m:oMath>
      <w:r w:rsidR="00955BAB" w:rsidRPr="0007182A">
        <w:rPr>
          <w:rFonts w:ascii="Times New Roman" w:eastAsia="Calibri" w:hAnsi="Times New Roman"/>
          <w:szCs w:val="20"/>
          <w:lang w:eastAsia="en-US"/>
        </w:rPr>
        <w:t xml:space="preserve"> </w:t>
      </w:r>
      <w:r w:rsidR="00305AE1" w:rsidRPr="0007182A">
        <w:rPr>
          <w:rFonts w:ascii="Times New Roman" w:hAnsi="Times New Roman"/>
          <w:szCs w:val="20"/>
        </w:rPr>
        <w:t>(</w:t>
      </w:r>
      <w:r w:rsidR="00CE4010" w:rsidRPr="0007182A">
        <w:rPr>
          <w:rFonts w:ascii="Times New Roman" w:hAnsi="Times New Roman"/>
          <w:szCs w:val="20"/>
        </w:rPr>
        <w:t xml:space="preserve">shown in </w:t>
      </w:r>
      <w:r w:rsidR="00305AE1" w:rsidRPr="0007182A">
        <w:rPr>
          <w:rFonts w:ascii="Times New Roman" w:hAnsi="Times New Roman"/>
          <w:szCs w:val="20"/>
        </w:rPr>
        <w:t xml:space="preserve">Figure </w:t>
      </w:r>
      <w:r w:rsidR="002A7A12" w:rsidRPr="0007182A">
        <w:rPr>
          <w:rFonts w:ascii="Times New Roman" w:hAnsi="Times New Roman"/>
          <w:szCs w:val="20"/>
        </w:rPr>
        <w:t>5</w:t>
      </w:r>
      <w:r w:rsidR="0021431D" w:rsidRPr="0007182A">
        <w:rPr>
          <w:rFonts w:ascii="Times New Roman" w:hAnsi="Times New Roman"/>
          <w:szCs w:val="20"/>
        </w:rPr>
        <w:t>)</w:t>
      </w:r>
      <w:r w:rsidR="00A91FE5" w:rsidRPr="0007182A">
        <w:rPr>
          <w:rFonts w:ascii="Times New Roman" w:hAnsi="Times New Roman"/>
          <w:szCs w:val="20"/>
        </w:rPr>
        <w:t xml:space="preserve"> </w:t>
      </w:r>
      <w:r w:rsidR="0021431D" w:rsidRPr="0007182A">
        <w:rPr>
          <w:rFonts w:ascii="Times New Roman" w:hAnsi="Times New Roman"/>
          <w:szCs w:val="20"/>
        </w:rPr>
        <w:t>is obtained by numerical differentiation of the plate temperature data.</w:t>
      </w:r>
      <w:r w:rsidR="004D4250" w:rsidRPr="0007182A">
        <w:rPr>
          <w:rFonts w:ascii="Times New Roman" w:hAnsi="Times New Roman"/>
          <w:szCs w:val="20"/>
        </w:rPr>
        <w:t xml:space="preserve"> </w:t>
      </w:r>
      <w:r w:rsidR="0021431D" w:rsidRPr="0007182A">
        <w:rPr>
          <w:rFonts w:ascii="Times New Roman" w:eastAsia="Calibri" w:hAnsi="Times New Roman"/>
          <w:szCs w:val="20"/>
          <w:lang w:eastAsia="en-US"/>
        </w:rPr>
        <w:t xml:space="preserve">The </w:t>
      </w:r>
      <m:oMath>
        <m:d>
          <m:dPr>
            <m:ctrlPr>
              <w:rPr>
                <w:rFonts w:ascii="Cambria Math" w:hAnsi="Cambria Math"/>
                <w:i/>
                <w:szCs w:val="20"/>
              </w:rPr>
            </m:ctrlPr>
          </m:dPr>
          <m:e>
            <m:r>
              <w:rPr>
                <w:rFonts w:ascii="Cambria Math" w:hAnsi="Cambria Math"/>
                <w:szCs w:val="20"/>
              </w:rPr>
              <m:t>τα</m:t>
            </m:r>
          </m:e>
        </m:d>
      </m:oMath>
      <w:r w:rsidR="00955BAB" w:rsidRPr="0007182A">
        <w:rPr>
          <w:rFonts w:ascii="Times New Roman" w:eastAsia="Calibri" w:hAnsi="Times New Roman"/>
          <w:szCs w:val="20"/>
        </w:rPr>
        <w:t xml:space="preserve"> </w:t>
      </w:r>
      <w:r w:rsidR="0021431D" w:rsidRPr="0007182A">
        <w:rPr>
          <w:rFonts w:ascii="Times New Roman" w:hAnsi="Times New Roman"/>
          <w:szCs w:val="20"/>
        </w:rPr>
        <w:t xml:space="preserve">product is a function of </w:t>
      </w:r>
      <w:r w:rsidR="006C6E3A" w:rsidRPr="0007182A">
        <w:rPr>
          <w:rFonts w:ascii="Times New Roman" w:eastAsia="Calibri" w:hAnsi="Times New Roman"/>
          <w:szCs w:val="20"/>
          <w:lang w:eastAsia="en-US"/>
        </w:rPr>
        <w:t>glass transmittance</w:t>
      </w:r>
      <w:r w:rsidR="0021431D" w:rsidRPr="0007182A">
        <w:rPr>
          <w:rFonts w:ascii="Times New Roman" w:eastAsia="Calibri" w:hAnsi="Times New Roman"/>
          <w:szCs w:val="20"/>
          <w:lang w:eastAsia="en-US"/>
        </w:rPr>
        <w:t xml:space="preserve"> and</w:t>
      </w:r>
      <w:r w:rsidR="006C6E3A" w:rsidRPr="0007182A">
        <w:rPr>
          <w:rFonts w:ascii="Times New Roman" w:eastAsia="Calibri" w:hAnsi="Times New Roman"/>
          <w:szCs w:val="20"/>
          <w:lang w:eastAsia="en-US"/>
        </w:rPr>
        <w:t xml:space="preserve"> the </w:t>
      </w:r>
      <w:proofErr w:type="spellStart"/>
      <w:r w:rsidR="0021431D" w:rsidRPr="0007182A">
        <w:rPr>
          <w:rFonts w:ascii="Times New Roman" w:eastAsia="Calibri" w:hAnsi="Times New Roman"/>
          <w:szCs w:val="20"/>
          <w:lang w:eastAsia="en-US"/>
        </w:rPr>
        <w:t>Solkote</w:t>
      </w:r>
      <w:proofErr w:type="spellEnd"/>
      <w:r w:rsidR="006C6E3A" w:rsidRPr="0007182A">
        <w:rPr>
          <w:rFonts w:ascii="Times New Roman" w:eastAsia="Calibri" w:hAnsi="Times New Roman"/>
          <w:szCs w:val="20"/>
          <w:lang w:eastAsia="en-US"/>
        </w:rPr>
        <w:t xml:space="preserve"> </w:t>
      </w:r>
      <w:r w:rsidR="0021431D" w:rsidRPr="0007182A">
        <w:rPr>
          <w:rFonts w:ascii="Times New Roman" w:eastAsia="Calibri" w:hAnsi="Times New Roman"/>
          <w:szCs w:val="20"/>
          <w:lang w:eastAsia="en-US"/>
        </w:rPr>
        <w:t>absorbance at</w:t>
      </w:r>
      <w:r w:rsidR="006C6E3A" w:rsidRPr="0007182A">
        <w:rPr>
          <w:rFonts w:ascii="Times New Roman" w:eastAsia="Calibri" w:hAnsi="Times New Roman"/>
          <w:szCs w:val="20"/>
          <w:lang w:eastAsia="en-US"/>
        </w:rPr>
        <w:t xml:space="preserve"> solar wavelengths.</w:t>
      </w:r>
      <w:r w:rsidR="00935136" w:rsidRPr="0007182A">
        <w:rPr>
          <w:rFonts w:ascii="Times New Roman" w:eastAsia="Calibri" w:hAnsi="Times New Roman"/>
          <w:szCs w:val="20"/>
          <w:lang w:eastAsia="en-US"/>
        </w:rPr>
        <w:t xml:space="preserve"> </w:t>
      </w:r>
      <w:r w:rsidR="0021431D" w:rsidRPr="0007182A">
        <w:rPr>
          <w:rFonts w:ascii="Times New Roman" w:eastAsia="Calibri" w:hAnsi="Times New Roman"/>
          <w:szCs w:val="20"/>
          <w:lang w:eastAsia="en-US"/>
        </w:rPr>
        <w:t>In terms of discrete parameters, the radiation absorbed by the plate is the sum of the direct illumination and any radiation that is reflected back by the glass</w:t>
      </w:r>
      <w:r w:rsidR="006F1805" w:rsidRPr="0007182A">
        <w:rPr>
          <w:rFonts w:ascii="Times New Roman" w:eastAsia="Calibri" w:hAnsi="Times New Roman"/>
          <w:szCs w:val="20"/>
          <w:lang w:eastAsia="en-US"/>
        </w:rPr>
        <w:t xml:space="preserve"> i.e.</w:t>
      </w:r>
      <w:r w:rsidR="00955BAB" w:rsidRPr="0007182A">
        <w:rPr>
          <w:rFonts w:ascii="Times New Roman" w:eastAsia="Calibri" w:hAnsi="Times New Roman"/>
          <w:szCs w:val="20"/>
          <w:lang w:eastAsia="en-US"/>
        </w:rPr>
        <w:t xml:space="preserve"> </w:t>
      </w:r>
      <m:oMath>
        <m:sSub>
          <m:sSubPr>
            <m:ctrlPr>
              <w:rPr>
                <w:rFonts w:ascii="Cambria Math" w:hAnsi="Cambria Math"/>
                <w:i/>
                <w:szCs w:val="20"/>
              </w:rPr>
            </m:ctrlPr>
          </m:sSubPr>
          <m:e>
            <m:r>
              <w:rPr>
                <w:rFonts w:ascii="Cambria Math" w:hAnsi="Cambria Math"/>
                <w:szCs w:val="20"/>
              </w:rPr>
              <m:t>(τα)</m:t>
            </m:r>
          </m:e>
          <m:sub>
            <m:r>
              <w:rPr>
                <w:rFonts w:ascii="Cambria Math" w:hAnsi="Cambria Math"/>
                <w:szCs w:val="20"/>
              </w:rPr>
              <m:t>overall</m:t>
            </m:r>
          </m:sub>
        </m:sSub>
        <m:r>
          <w:rPr>
            <w:rFonts w:ascii="Cambria Math" w:hAnsi="Cambria Math"/>
            <w:szCs w:val="20"/>
          </w:rPr>
          <m:t>=</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τ</m:t>
                </m:r>
              </m:e>
              <m:sub>
                <m:r>
                  <w:rPr>
                    <w:rFonts w:ascii="Cambria Math" w:hAnsi="Cambria Math"/>
                    <w:szCs w:val="20"/>
                  </w:rPr>
                  <m:t>e</m:t>
                </m:r>
              </m:sub>
            </m:sSub>
            <m:r>
              <w:rPr>
                <w:rFonts w:ascii="Cambria Math" w:hAnsi="Cambria Math"/>
                <w:szCs w:val="20"/>
              </w:rPr>
              <m:t>α</m:t>
            </m:r>
          </m:num>
          <m:den>
            <m:r>
              <w:rPr>
                <w:rFonts w:ascii="Cambria Math" w:hAnsi="Cambria Math"/>
                <w:szCs w:val="20"/>
              </w:rPr>
              <m:t>1-(</m:t>
            </m:r>
            <m:sSub>
              <m:sSubPr>
                <m:ctrlPr>
                  <w:rPr>
                    <w:rFonts w:ascii="Cambria Math" w:hAnsi="Cambria Math"/>
                    <w:i/>
                    <w:szCs w:val="20"/>
                  </w:rPr>
                </m:ctrlPr>
              </m:sSubPr>
              <m:e>
                <m:r>
                  <w:rPr>
                    <w:rFonts w:ascii="Cambria Math" w:hAnsi="Cambria Math"/>
                    <w:szCs w:val="20"/>
                  </w:rPr>
                  <m:t>ρ</m:t>
                </m:r>
              </m:e>
              <m:sub>
                <m:r>
                  <w:rPr>
                    <w:rFonts w:ascii="Cambria Math" w:hAnsi="Cambria Math"/>
                    <w:szCs w:val="20"/>
                  </w:rPr>
                  <m:t>e</m:t>
                </m:r>
              </m:sub>
            </m:sSub>
            <m:r>
              <w:rPr>
                <w:rFonts w:ascii="Cambria Math" w:hAnsi="Cambria Math"/>
                <w:szCs w:val="20"/>
              </w:rPr>
              <m:t>(1-α))</m:t>
            </m:r>
          </m:den>
        </m:f>
      </m:oMath>
      <w:r w:rsidR="00E95D1F" w:rsidRPr="0007182A">
        <w:rPr>
          <w:rFonts w:ascii="Times New Roman" w:hAnsi="Times New Roman"/>
          <w:szCs w:val="20"/>
        </w:rPr>
        <w:t xml:space="preserve"> </w:t>
      </w:r>
      <w:r w:rsidR="003811E4" w:rsidRPr="0007182A">
        <w:rPr>
          <w:rFonts w:ascii="Times New Roman" w:hAnsi="Times New Roman"/>
          <w:szCs w:val="20"/>
        </w:rPr>
        <w:t xml:space="preserve">, </w:t>
      </w:r>
      <m:oMath>
        <m:r>
          <w:rPr>
            <w:rFonts w:ascii="Cambria Math" w:hAnsi="Cambria Math"/>
            <w:szCs w:val="20"/>
          </w:rPr>
          <m:t>α</m:t>
        </m:r>
      </m:oMath>
      <w:r w:rsidR="003811E4" w:rsidRPr="0007182A">
        <w:rPr>
          <w:rFonts w:ascii="Times New Roman" w:hAnsi="Times New Roman"/>
          <w:szCs w:val="20"/>
        </w:rPr>
        <w:t xml:space="preserve"> is the absorbance of the Solkote. </w:t>
      </w:r>
      <w:r w:rsidR="0021431D" w:rsidRPr="0007182A">
        <w:rPr>
          <w:rFonts w:ascii="Times New Roman" w:hAnsi="Times New Roman"/>
          <w:szCs w:val="20"/>
        </w:rPr>
        <w:t>The nominal overall</w:t>
      </w:r>
      <w:r w:rsidR="00364DE1" w:rsidRPr="0007182A">
        <w:rPr>
          <w:rFonts w:ascii="Times New Roman" w:hAnsi="Times New Roman"/>
          <w:szCs w:val="20"/>
        </w:rPr>
        <w:t xml:space="preserve"> values of</w:t>
      </w:r>
      <w:r w:rsidR="0021431D" w:rsidRPr="0007182A">
        <w:rPr>
          <w:rFonts w:ascii="Times New Roman" w:hAnsi="Times New Roman"/>
          <w:szCs w:val="20"/>
        </w:rPr>
        <w:t xml:space="preserve"> </w:t>
      </w:r>
      <w:r w:rsidR="00364DE1" w:rsidRPr="0007182A">
        <w:rPr>
          <w:rFonts w:ascii="Times New Roman" w:hAnsi="Times New Roman"/>
          <w:szCs w:val="20"/>
        </w:rPr>
        <w:t xml:space="preserve">transmittance and reflectance for </w:t>
      </w:r>
      <w:r w:rsidR="0021431D" w:rsidRPr="0007182A">
        <w:rPr>
          <w:rFonts w:ascii="Times New Roman" w:hAnsi="Times New Roman"/>
          <w:szCs w:val="20"/>
        </w:rPr>
        <w:t>a 4mm pane of</w:t>
      </w:r>
      <w:r w:rsidR="00C124AC" w:rsidRPr="0007182A">
        <w:rPr>
          <w:rFonts w:ascii="Times New Roman" w:hAnsi="Times New Roman"/>
          <w:iCs/>
          <w:szCs w:val="20"/>
        </w:rPr>
        <w:t xml:space="preserve"> </w:t>
      </w:r>
      <w:r w:rsidR="00A57E86" w:rsidRPr="0007182A">
        <w:rPr>
          <w:rFonts w:ascii="Times New Roman" w:hAnsi="Times New Roman"/>
          <w:iCs/>
          <w:szCs w:val="20"/>
        </w:rPr>
        <w:t>low-e glass</w:t>
      </w:r>
      <w:r w:rsidR="0021431D" w:rsidRPr="0007182A">
        <w:rPr>
          <w:rFonts w:ascii="Times New Roman" w:hAnsi="Times New Roman"/>
          <w:szCs w:val="20"/>
        </w:rPr>
        <w:t xml:space="preserve"> are</w:t>
      </w:r>
      <w:r w:rsidR="00E95D1F" w:rsidRPr="0007182A">
        <w:rPr>
          <w:rFonts w:ascii="Times New Roman" w:hAnsi="Times New Roman"/>
          <w:szCs w:val="20"/>
        </w:rPr>
        <w:t xml:space="preserve"> </w:t>
      </w:r>
      <m:oMath>
        <m:sSub>
          <m:sSubPr>
            <m:ctrlPr>
              <w:rPr>
                <w:rFonts w:ascii="Cambria Math" w:hAnsi="Cambria Math"/>
                <w:i/>
                <w:szCs w:val="20"/>
              </w:rPr>
            </m:ctrlPr>
          </m:sSubPr>
          <m:e>
            <m:r>
              <w:rPr>
                <w:rFonts w:ascii="Cambria Math" w:hAnsi="Cambria Math"/>
                <w:szCs w:val="20"/>
              </w:rPr>
              <m:t>τ</m:t>
            </m:r>
          </m:e>
          <m:sub>
            <m:r>
              <w:rPr>
                <w:rFonts w:ascii="Cambria Math" w:hAnsi="Cambria Math"/>
                <w:szCs w:val="20"/>
              </w:rPr>
              <m:t>e</m:t>
            </m:r>
          </m:sub>
        </m:sSub>
        <m:r>
          <w:rPr>
            <w:rFonts w:ascii="Cambria Math" w:hAnsi="Cambria Math"/>
            <w:szCs w:val="20"/>
          </w:rPr>
          <m:t>=0.71</m:t>
        </m:r>
      </m:oMath>
      <w:r w:rsidR="00E95D1F" w:rsidRPr="0007182A">
        <w:rPr>
          <w:rFonts w:ascii="Times New Roman" w:hAnsi="Times New Roman"/>
          <w:szCs w:val="20"/>
        </w:rPr>
        <w:t xml:space="preserve">, </w:t>
      </w:r>
      <m:oMath>
        <m:sSub>
          <m:sSubPr>
            <m:ctrlPr>
              <w:rPr>
                <w:rFonts w:ascii="Cambria Math" w:hAnsi="Cambria Math"/>
                <w:i/>
                <w:szCs w:val="20"/>
              </w:rPr>
            </m:ctrlPr>
          </m:sSubPr>
          <m:e>
            <m:r>
              <w:rPr>
                <w:rFonts w:ascii="Cambria Math" w:hAnsi="Cambria Math"/>
                <w:szCs w:val="20"/>
              </w:rPr>
              <m:t>ρ</m:t>
            </m:r>
          </m:e>
          <m:sub>
            <m:r>
              <w:rPr>
                <w:rFonts w:ascii="Cambria Math" w:hAnsi="Cambria Math"/>
                <w:szCs w:val="20"/>
              </w:rPr>
              <m:t>e</m:t>
            </m:r>
          </m:sub>
        </m:sSub>
        <m:r>
          <w:rPr>
            <w:rFonts w:ascii="Cambria Math" w:hAnsi="Cambria Math"/>
            <w:szCs w:val="20"/>
          </w:rPr>
          <m:t>=0.1</m:t>
        </m:r>
      </m:oMath>
      <w:r w:rsidR="00E95D1F" w:rsidRPr="0007182A">
        <w:rPr>
          <w:rFonts w:ascii="Times New Roman" w:hAnsi="Times New Roman"/>
          <w:szCs w:val="20"/>
        </w:rPr>
        <w:t xml:space="preserve">, </w:t>
      </w:r>
      <w:r w:rsidR="00364DE1" w:rsidRPr="0007182A">
        <w:rPr>
          <w:rFonts w:ascii="Times New Roman" w:hAnsi="Times New Roman"/>
          <w:szCs w:val="20"/>
        </w:rPr>
        <w:t>respectively</w:t>
      </w:r>
      <w:r w:rsidR="00982E54" w:rsidRPr="0007182A">
        <w:rPr>
          <w:rFonts w:ascii="Times New Roman" w:hAnsi="Times New Roman"/>
          <w:szCs w:val="20"/>
        </w:rPr>
        <w:t>.</w:t>
      </w:r>
      <w:r w:rsidR="0021431D" w:rsidRPr="0007182A">
        <w:rPr>
          <w:rFonts w:ascii="Times New Roman" w:hAnsi="Times New Roman"/>
          <w:szCs w:val="20"/>
        </w:rPr>
        <w:t xml:space="preserve"> </w:t>
      </w:r>
    </w:p>
    <w:p w14:paraId="5BE2CF7F" w14:textId="273F2251" w:rsidR="003918CC" w:rsidRPr="0007182A" w:rsidRDefault="003918CC" w:rsidP="003918CC">
      <w:pPr>
        <w:jc w:val="both"/>
        <w:rPr>
          <w:rFonts w:ascii="Times New Roman" w:hAnsi="Times New Roman"/>
          <w:szCs w:val="20"/>
        </w:rPr>
      </w:pPr>
    </w:p>
    <w:p w14:paraId="3C143579" w14:textId="77777777" w:rsidR="003918CC" w:rsidRPr="0007182A" w:rsidRDefault="003918CC" w:rsidP="003918CC">
      <w:pPr>
        <w:jc w:val="both"/>
        <w:rPr>
          <w:rFonts w:ascii="Times New Roman" w:hAnsi="Times New Roman"/>
          <w:szCs w:val="20"/>
        </w:rPr>
      </w:pPr>
    </w:p>
    <w:p w14:paraId="67AC421E" w14:textId="77777777" w:rsidR="00A57E86" w:rsidRPr="0007182A" w:rsidRDefault="00A57E86" w:rsidP="006D18F4">
      <w:pPr>
        <w:jc w:val="center"/>
        <w:rPr>
          <w:rFonts w:ascii="Times New Roman" w:hAnsi="Times New Roman"/>
          <w:szCs w:val="20"/>
        </w:rPr>
      </w:pPr>
      <w:r w:rsidRPr="0007182A">
        <w:rPr>
          <w:rFonts w:ascii="Times New Roman" w:hAnsi="Times New Roman"/>
          <w:noProof/>
          <w:szCs w:val="20"/>
          <w:lang w:eastAsia="en-GB"/>
        </w:rPr>
        <w:drawing>
          <wp:inline distT="0" distB="0" distL="0" distR="0" wp14:anchorId="37FCA7E0" wp14:editId="72C0FC23">
            <wp:extent cx="3372702" cy="3191273"/>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rotWithShape="1">
                    <a:blip r:embed="rId20">
                      <a:extLst>
                        <a:ext uri="{28A0092B-C50C-407E-A947-70E740481C1C}">
                          <a14:useLocalDpi xmlns:a14="http://schemas.microsoft.com/office/drawing/2010/main" val="0"/>
                        </a:ext>
                      </a:extLst>
                    </a:blip>
                    <a:srcRect l="5584" t="4605" r="6418" b="5132"/>
                    <a:stretch/>
                  </pic:blipFill>
                  <pic:spPr bwMode="auto">
                    <a:xfrm>
                      <a:off x="0" y="0"/>
                      <a:ext cx="3387011" cy="3204812"/>
                    </a:xfrm>
                    <a:prstGeom prst="rect">
                      <a:avLst/>
                    </a:prstGeom>
                    <a:noFill/>
                    <a:ln>
                      <a:noFill/>
                    </a:ln>
                    <a:extLst>
                      <a:ext uri="{53640926-AAD7-44D8-BBD7-CCE9431645EC}">
                        <a14:shadowObscured xmlns:a14="http://schemas.microsoft.com/office/drawing/2010/main"/>
                      </a:ext>
                    </a:extLst>
                  </pic:spPr>
                </pic:pic>
              </a:graphicData>
            </a:graphic>
          </wp:inline>
        </w:drawing>
      </w:r>
    </w:p>
    <w:p w14:paraId="56716ACA" w14:textId="7FFF8D21" w:rsidR="004E4440" w:rsidRPr="002F5FDF" w:rsidRDefault="00A57E86" w:rsidP="008C09BE">
      <w:pPr>
        <w:jc w:val="both"/>
        <w:rPr>
          <w:rFonts w:ascii="Times New Roman" w:hAnsi="Times New Roman"/>
          <w:sz w:val="18"/>
          <w:szCs w:val="18"/>
        </w:rPr>
      </w:pPr>
      <w:r w:rsidRPr="002F5FDF">
        <w:rPr>
          <w:rFonts w:ascii="Times New Roman" w:hAnsi="Times New Roman"/>
          <w:b/>
          <w:sz w:val="18"/>
          <w:szCs w:val="18"/>
        </w:rPr>
        <w:t xml:space="preserve">Figure 5. </w:t>
      </w:r>
      <w:r w:rsidRPr="002F5FDF">
        <w:rPr>
          <w:rFonts w:ascii="Times New Roman" w:hAnsi="Times New Roman"/>
          <w:sz w:val="18"/>
          <w:szCs w:val="18"/>
        </w:rPr>
        <w:t xml:space="preserve">Heat fluxes to be achieved by the curve fitting. </w:t>
      </w:r>
    </w:p>
    <w:p w14:paraId="09D6396E" w14:textId="7A65EFF9" w:rsidR="006D18F4" w:rsidRPr="0007182A" w:rsidRDefault="006D18F4" w:rsidP="008C09BE">
      <w:pPr>
        <w:jc w:val="both"/>
        <w:rPr>
          <w:rFonts w:ascii="Times New Roman" w:hAnsi="Times New Roman"/>
          <w:szCs w:val="20"/>
        </w:rPr>
      </w:pPr>
    </w:p>
    <w:p w14:paraId="33B41A72" w14:textId="77777777" w:rsidR="006D18F4" w:rsidRPr="0007182A" w:rsidRDefault="006D18F4" w:rsidP="008C09BE">
      <w:pPr>
        <w:jc w:val="both"/>
        <w:rPr>
          <w:rFonts w:ascii="Times New Roman" w:hAnsi="Times New Roman"/>
          <w:szCs w:val="20"/>
        </w:rPr>
      </w:pPr>
    </w:p>
    <w:p w14:paraId="14CAB6F5" w14:textId="3D1FA221" w:rsidR="005607E4" w:rsidRPr="0007182A" w:rsidRDefault="00C84D09" w:rsidP="008C09BE">
      <w:pPr>
        <w:jc w:val="both"/>
        <w:rPr>
          <w:rFonts w:ascii="Times New Roman" w:hAnsi="Times New Roman"/>
          <w:szCs w:val="20"/>
        </w:rPr>
      </w:pPr>
      <w:r w:rsidRPr="0007182A">
        <w:rPr>
          <w:rFonts w:ascii="Times New Roman" w:hAnsi="Times New Roman"/>
          <w:szCs w:val="20"/>
        </w:rPr>
        <w:t xml:space="preserve">     </w:t>
      </w:r>
      <w:r w:rsidR="0056402D" w:rsidRPr="0007182A">
        <w:rPr>
          <w:rFonts w:ascii="Times New Roman" w:hAnsi="Times New Roman"/>
          <w:szCs w:val="20"/>
        </w:rPr>
        <w:t xml:space="preserve">The </w:t>
      </w:r>
      <w:r w:rsidR="008B62AC" w:rsidRPr="0007182A">
        <w:rPr>
          <w:rFonts w:ascii="Times New Roman" w:hAnsi="Times New Roman"/>
          <w:szCs w:val="20"/>
        </w:rPr>
        <w:t>i</w:t>
      </w:r>
      <w:r w:rsidR="00A57E86" w:rsidRPr="0007182A">
        <w:rPr>
          <w:rFonts w:ascii="Times New Roman" w:hAnsi="Times New Roman"/>
          <w:szCs w:val="20"/>
        </w:rPr>
        <w:t>rregularities</w:t>
      </w:r>
      <w:r w:rsidR="00526F4D" w:rsidRPr="0007182A">
        <w:rPr>
          <w:rFonts w:ascii="Times New Roman" w:hAnsi="Times New Roman"/>
          <w:szCs w:val="20"/>
        </w:rPr>
        <w:t xml:space="preserve"> apparent on F</w:t>
      </w:r>
      <w:r w:rsidR="0056402D" w:rsidRPr="0007182A">
        <w:rPr>
          <w:rFonts w:ascii="Times New Roman" w:hAnsi="Times New Roman"/>
          <w:szCs w:val="20"/>
        </w:rPr>
        <w:t xml:space="preserve">igure 5 are thought </w:t>
      </w:r>
      <w:r w:rsidR="008B62AC" w:rsidRPr="0007182A">
        <w:rPr>
          <w:rFonts w:ascii="Times New Roman" w:hAnsi="Times New Roman"/>
          <w:szCs w:val="20"/>
        </w:rPr>
        <w:t xml:space="preserve">to be due to </w:t>
      </w:r>
      <w:r w:rsidR="00A57E86" w:rsidRPr="0007182A">
        <w:rPr>
          <w:rFonts w:ascii="Times New Roman" w:hAnsi="Times New Roman"/>
          <w:szCs w:val="20"/>
        </w:rPr>
        <w:t xml:space="preserve">instrumentation or interference </w:t>
      </w:r>
      <w:r w:rsidR="0056402D" w:rsidRPr="0007182A">
        <w:rPr>
          <w:rFonts w:ascii="Times New Roman" w:hAnsi="Times New Roman"/>
          <w:szCs w:val="20"/>
        </w:rPr>
        <w:t>effects</w:t>
      </w:r>
      <w:r w:rsidR="00A57E86" w:rsidRPr="0007182A">
        <w:rPr>
          <w:rFonts w:ascii="Times New Roman" w:hAnsi="Times New Roman"/>
          <w:szCs w:val="20"/>
        </w:rPr>
        <w:t xml:space="preserve">. The deviation from a </w:t>
      </w:r>
      <w:r w:rsidR="008832D4" w:rsidRPr="0007182A">
        <w:rPr>
          <w:rFonts w:ascii="Times New Roman" w:hAnsi="Times New Roman"/>
          <w:szCs w:val="20"/>
        </w:rPr>
        <w:t xml:space="preserve">constant </w:t>
      </w:r>
      <w:r w:rsidR="00A57E86" w:rsidRPr="0007182A">
        <w:rPr>
          <w:rFonts w:ascii="Times New Roman" w:hAnsi="Times New Roman"/>
          <w:szCs w:val="20"/>
        </w:rPr>
        <w:t>smooth curve is responsible, in part, for the wide confidence limits presented in Table 2.</w:t>
      </w:r>
      <w:r w:rsidR="00F91FF0" w:rsidRPr="0007182A">
        <w:rPr>
          <w:rFonts w:ascii="Times New Roman" w:hAnsi="Times New Roman"/>
          <w:szCs w:val="20"/>
        </w:rPr>
        <w:t xml:space="preserve"> </w:t>
      </w:r>
    </w:p>
    <w:p w14:paraId="7942A71A" w14:textId="5339DAC2" w:rsidR="005607E4" w:rsidRPr="0007182A" w:rsidRDefault="00C84D09" w:rsidP="00433E23">
      <w:pPr>
        <w:jc w:val="both"/>
        <w:rPr>
          <w:rFonts w:ascii="Times New Roman" w:eastAsia="Calibri" w:hAnsi="Times New Roman"/>
          <w:szCs w:val="20"/>
          <w:lang w:eastAsia="en-US"/>
        </w:rPr>
      </w:pPr>
      <w:r w:rsidRPr="0007182A">
        <w:rPr>
          <w:rFonts w:ascii="Times New Roman" w:eastAsia="Calibri" w:hAnsi="Times New Roman"/>
          <w:szCs w:val="20"/>
          <w:lang w:eastAsia="en-US"/>
        </w:rPr>
        <w:t xml:space="preserve">     </w:t>
      </w:r>
      <w:r w:rsidR="006C6E3A" w:rsidRPr="0007182A">
        <w:rPr>
          <w:rFonts w:ascii="Times New Roman" w:eastAsia="Calibri" w:hAnsi="Times New Roman"/>
          <w:szCs w:val="20"/>
          <w:lang w:eastAsia="en-US"/>
        </w:rPr>
        <w:t>The purpose of the analysis is to infer values of</w:t>
      </w:r>
      <w:r w:rsidR="00E221FA" w:rsidRPr="0007182A">
        <w:rPr>
          <w:rFonts w:ascii="Times New Roman" w:eastAsia="Calibri" w:hAnsi="Times New Roman"/>
          <w:szCs w:val="20"/>
          <w:lang w:eastAsia="en-US"/>
        </w:rPr>
        <w:t xml:space="preserve"> </w:t>
      </w:r>
      <m:oMath>
        <m:sSub>
          <m:sSubPr>
            <m:ctrlPr>
              <w:rPr>
                <w:rFonts w:ascii="Cambria Math" w:hAnsi="Cambria Math"/>
                <w:i/>
                <w:szCs w:val="20"/>
              </w:rPr>
            </m:ctrlPr>
          </m:sSubPr>
          <m:e>
            <m:r>
              <w:rPr>
                <w:rFonts w:ascii="Cambria Math" w:hAnsi="Cambria Math"/>
                <w:szCs w:val="20"/>
              </w:rPr>
              <m:t>ε</m:t>
            </m:r>
          </m:e>
          <m:sub>
            <m:r>
              <w:rPr>
                <w:rFonts w:ascii="Cambria Math" w:hAnsi="Cambria Math"/>
                <w:szCs w:val="20"/>
              </w:rPr>
              <m:t>pg</m:t>
            </m:r>
          </m:sub>
        </m:sSub>
      </m:oMath>
      <w:r w:rsidR="004563F9" w:rsidRPr="0007182A">
        <w:rPr>
          <w:rFonts w:ascii="Times New Roman" w:hAnsi="Times New Roman"/>
          <w:szCs w:val="20"/>
        </w:rPr>
        <w:t>,</w:t>
      </w:r>
      <m:oMath>
        <m:r>
          <w:rPr>
            <w:rFonts w:ascii="Cambria Math" w:hAnsi="Cambria Math"/>
            <w:szCs w:val="20"/>
          </w:rPr>
          <m:t xml:space="preserve"> G</m:t>
        </m:r>
        <m:d>
          <m:dPr>
            <m:ctrlPr>
              <w:rPr>
                <w:rFonts w:ascii="Cambria Math" w:hAnsi="Cambria Math"/>
                <w:i/>
                <w:szCs w:val="20"/>
              </w:rPr>
            </m:ctrlPr>
          </m:dPr>
          <m:e>
            <m:r>
              <w:rPr>
                <w:rFonts w:ascii="Cambria Math" w:hAnsi="Cambria Math"/>
                <w:szCs w:val="20"/>
              </w:rPr>
              <m:t>τα</m:t>
            </m:r>
          </m:e>
        </m:d>
      </m:oMath>
      <w:r w:rsidR="00E221FA" w:rsidRPr="0007182A">
        <w:rPr>
          <w:rFonts w:ascii="Times New Roman" w:hAnsi="Times New Roman"/>
          <w:szCs w:val="20"/>
        </w:rPr>
        <w:t xml:space="preserve"> </w:t>
      </w:r>
      <w:r w:rsidR="006C6E3A" w:rsidRPr="0007182A">
        <w:rPr>
          <w:rFonts w:ascii="Times New Roman" w:eastAsia="Calibri" w:hAnsi="Times New Roman"/>
          <w:szCs w:val="20"/>
          <w:lang w:eastAsia="en-US"/>
        </w:rPr>
        <w:t>and</w:t>
      </w:r>
      <w:r w:rsidR="00E221FA" w:rsidRPr="0007182A">
        <w:rPr>
          <w:rFonts w:ascii="Times New Roman" w:hAnsi="Times New Roman"/>
          <w:szCs w:val="20"/>
        </w:rPr>
        <w:t xml:space="preserve"> </w:t>
      </w:r>
      <m:oMath>
        <m:r>
          <w:rPr>
            <w:rFonts w:ascii="Cambria Math" w:hAnsi="Cambria Math"/>
            <w:szCs w:val="20"/>
          </w:rPr>
          <m:t>h</m:t>
        </m:r>
      </m:oMath>
      <w:r w:rsidR="006C6E3A" w:rsidRPr="0007182A">
        <w:rPr>
          <w:rFonts w:ascii="Times New Roman" w:eastAsia="Calibri" w:hAnsi="Times New Roman"/>
          <w:szCs w:val="20"/>
          <w:lang w:eastAsia="en-US"/>
        </w:rPr>
        <w:t xml:space="preserve"> from the absorber temperature curves and compare them with theoretical levels.</w:t>
      </w:r>
      <w:r w:rsidR="006F1805" w:rsidRPr="0007182A">
        <w:rPr>
          <w:rFonts w:ascii="Times New Roman" w:eastAsia="Calibri" w:hAnsi="Times New Roman"/>
          <w:szCs w:val="20"/>
          <w:lang w:eastAsia="en-US"/>
        </w:rPr>
        <w:t xml:space="preserve"> </w:t>
      </w:r>
      <w:r w:rsidR="0021431D" w:rsidRPr="0007182A">
        <w:rPr>
          <w:rFonts w:ascii="Times New Roman" w:eastAsia="Calibri" w:hAnsi="Times New Roman"/>
          <w:szCs w:val="20"/>
          <w:lang w:eastAsia="en-US"/>
        </w:rPr>
        <w:t>A</w:t>
      </w:r>
      <w:r w:rsidR="006C6E3A" w:rsidRPr="0007182A">
        <w:rPr>
          <w:rFonts w:ascii="Times New Roman" w:eastAsia="Calibri" w:hAnsi="Times New Roman"/>
          <w:szCs w:val="20"/>
          <w:lang w:eastAsia="en-US"/>
        </w:rPr>
        <w:t xml:space="preserve"> simple</w:t>
      </w:r>
      <w:r w:rsidR="00406856" w:rsidRPr="0007182A">
        <w:rPr>
          <w:rFonts w:ascii="Times New Roman" w:eastAsia="Calibri" w:hAnsi="Times New Roman"/>
          <w:szCs w:val="20"/>
          <w:lang w:eastAsia="en-US"/>
        </w:rPr>
        <w:t xml:space="preserve">, </w:t>
      </w:r>
      <w:r w:rsidR="006C6E3A" w:rsidRPr="0007182A">
        <w:rPr>
          <w:rFonts w:ascii="Times New Roman" w:eastAsia="Calibri" w:hAnsi="Times New Roman"/>
          <w:szCs w:val="20"/>
          <w:lang w:eastAsia="en-US"/>
        </w:rPr>
        <w:t xml:space="preserve">single degree of freedom model </w:t>
      </w:r>
      <w:r w:rsidR="0021431D" w:rsidRPr="0007182A">
        <w:rPr>
          <w:rFonts w:ascii="Times New Roman" w:eastAsia="Calibri" w:hAnsi="Times New Roman"/>
          <w:szCs w:val="20"/>
          <w:lang w:eastAsia="en-US"/>
        </w:rPr>
        <w:t>was used taking</w:t>
      </w:r>
      <w:r w:rsidR="006C6E3A" w:rsidRPr="0007182A">
        <w:rPr>
          <w:rFonts w:ascii="Times New Roman" w:eastAsia="Calibri" w:hAnsi="Times New Roman"/>
          <w:szCs w:val="20"/>
          <w:lang w:eastAsia="en-US"/>
        </w:rPr>
        <w:t xml:space="preserve"> the measured glass temperatures</w:t>
      </w:r>
      <w:r w:rsidR="00BA39F4" w:rsidRPr="0007182A">
        <w:rPr>
          <w:rFonts w:ascii="Times New Roman" w:eastAsia="Calibri" w:hAnsi="Times New Roman"/>
          <w:szCs w:val="20"/>
          <w:lang w:eastAsia="en-US"/>
        </w:rPr>
        <w:t xml:space="preserve"> as input parameters</w:t>
      </w:r>
      <w:r w:rsidR="0021431D" w:rsidRPr="0007182A">
        <w:rPr>
          <w:rFonts w:ascii="Times New Roman" w:eastAsia="Calibri" w:hAnsi="Times New Roman"/>
          <w:szCs w:val="20"/>
          <w:lang w:eastAsia="en-US"/>
        </w:rPr>
        <w:t>.</w:t>
      </w:r>
      <w:r w:rsidR="00DB21F6" w:rsidRPr="0007182A">
        <w:rPr>
          <w:rFonts w:ascii="Times New Roman" w:eastAsia="Calibri" w:hAnsi="Times New Roman"/>
          <w:szCs w:val="20"/>
          <w:lang w:eastAsia="en-US"/>
        </w:rPr>
        <w:t xml:space="preserve"> </w:t>
      </w:r>
    </w:p>
    <w:p w14:paraId="1D539E49" w14:textId="0CF07404" w:rsidR="0062488F" w:rsidRPr="0007182A" w:rsidRDefault="00C84D09" w:rsidP="00433E23">
      <w:pPr>
        <w:jc w:val="both"/>
        <w:rPr>
          <w:rFonts w:ascii="Times New Roman" w:hAnsi="Times New Roman"/>
          <w:szCs w:val="20"/>
        </w:rPr>
      </w:pPr>
      <w:r w:rsidRPr="0007182A">
        <w:rPr>
          <w:rFonts w:ascii="Times New Roman" w:hAnsi="Times New Roman"/>
          <w:szCs w:val="20"/>
        </w:rPr>
        <w:t xml:space="preserve">     </w:t>
      </w:r>
      <w:r w:rsidR="00650BB0" w:rsidRPr="0007182A">
        <w:rPr>
          <w:rFonts w:ascii="Times New Roman" w:hAnsi="Times New Roman"/>
          <w:szCs w:val="20"/>
        </w:rPr>
        <w:t>The gap between</w:t>
      </w:r>
      <w:r w:rsidR="000D335C" w:rsidRPr="0007182A">
        <w:rPr>
          <w:rFonts w:ascii="Times New Roman" w:hAnsi="Times New Roman"/>
          <w:szCs w:val="20"/>
        </w:rPr>
        <w:t xml:space="preserve"> the</w:t>
      </w:r>
      <w:r w:rsidR="00665147" w:rsidRPr="0007182A">
        <w:rPr>
          <w:rFonts w:ascii="Times New Roman" w:hAnsi="Times New Roman"/>
          <w:szCs w:val="20"/>
        </w:rPr>
        <w:t xml:space="preserve"> absorber</w:t>
      </w:r>
      <w:r w:rsidR="00650BB0" w:rsidRPr="0007182A">
        <w:rPr>
          <w:rFonts w:ascii="Times New Roman" w:hAnsi="Times New Roman"/>
          <w:szCs w:val="20"/>
        </w:rPr>
        <w:t xml:space="preserve"> plate and</w:t>
      </w:r>
      <w:r w:rsidR="00665147" w:rsidRPr="0007182A">
        <w:rPr>
          <w:rFonts w:ascii="Times New Roman" w:hAnsi="Times New Roman"/>
          <w:szCs w:val="20"/>
        </w:rPr>
        <w:t xml:space="preserve"> </w:t>
      </w:r>
      <w:r w:rsidR="00815A91" w:rsidRPr="0007182A">
        <w:rPr>
          <w:rFonts w:ascii="Times New Roman" w:hAnsi="Times New Roman"/>
          <w:szCs w:val="20"/>
        </w:rPr>
        <w:t>top</w:t>
      </w:r>
      <w:r w:rsidR="00650BB0" w:rsidRPr="0007182A">
        <w:rPr>
          <w:rFonts w:ascii="Times New Roman" w:hAnsi="Times New Roman"/>
          <w:szCs w:val="20"/>
        </w:rPr>
        <w:t xml:space="preserve"> glass </w:t>
      </w:r>
      <w:r w:rsidR="00665147" w:rsidRPr="0007182A">
        <w:rPr>
          <w:rFonts w:ascii="Times New Roman" w:hAnsi="Times New Roman"/>
          <w:szCs w:val="20"/>
        </w:rPr>
        <w:t>is</w:t>
      </w:r>
      <w:r w:rsidR="00650BB0" w:rsidRPr="0007182A">
        <w:rPr>
          <w:rFonts w:ascii="Times New Roman" w:hAnsi="Times New Roman"/>
          <w:szCs w:val="20"/>
        </w:rPr>
        <w:t xml:space="preserve"> 6.3 mm</w:t>
      </w:r>
      <w:r w:rsidR="00665147" w:rsidRPr="0007182A">
        <w:rPr>
          <w:rFonts w:ascii="Times New Roman" w:hAnsi="Times New Roman"/>
          <w:szCs w:val="20"/>
        </w:rPr>
        <w:t xml:space="preserve"> </w:t>
      </w:r>
      <w:r w:rsidR="00650BB0" w:rsidRPr="0007182A">
        <w:rPr>
          <w:rFonts w:ascii="Times New Roman" w:hAnsi="Times New Roman"/>
          <w:szCs w:val="20"/>
        </w:rPr>
        <w:t>a</w:t>
      </w:r>
      <w:r w:rsidR="00665147" w:rsidRPr="0007182A">
        <w:rPr>
          <w:rFonts w:ascii="Times New Roman" w:hAnsi="Times New Roman"/>
          <w:szCs w:val="20"/>
        </w:rPr>
        <w:t xml:space="preserve">nd the absorber and </w:t>
      </w:r>
      <w:r w:rsidR="00815A91" w:rsidRPr="0007182A">
        <w:rPr>
          <w:rFonts w:ascii="Times New Roman" w:hAnsi="Times New Roman"/>
          <w:szCs w:val="20"/>
        </w:rPr>
        <w:t>bottom</w:t>
      </w:r>
      <w:r w:rsidR="00665147" w:rsidRPr="0007182A">
        <w:rPr>
          <w:rFonts w:ascii="Times New Roman" w:hAnsi="Times New Roman"/>
          <w:szCs w:val="20"/>
        </w:rPr>
        <w:t xml:space="preserve"> glass </w:t>
      </w:r>
      <w:proofErr w:type="gramStart"/>
      <w:r w:rsidR="00665147" w:rsidRPr="0007182A">
        <w:rPr>
          <w:rFonts w:ascii="Times New Roman" w:hAnsi="Times New Roman"/>
          <w:szCs w:val="20"/>
        </w:rPr>
        <w:t>is</w:t>
      </w:r>
      <w:proofErr w:type="gramEnd"/>
      <w:r w:rsidR="00665147" w:rsidRPr="0007182A">
        <w:rPr>
          <w:rFonts w:ascii="Times New Roman" w:hAnsi="Times New Roman"/>
          <w:szCs w:val="20"/>
        </w:rPr>
        <w:t xml:space="preserve"> 8mm</w:t>
      </w:r>
      <w:r w:rsidR="00650BB0" w:rsidRPr="0007182A">
        <w:rPr>
          <w:rFonts w:ascii="Times New Roman" w:hAnsi="Times New Roman"/>
          <w:szCs w:val="20"/>
        </w:rPr>
        <w:t>.</w:t>
      </w:r>
      <w:r w:rsidR="0004138A" w:rsidRPr="0007182A">
        <w:rPr>
          <w:rFonts w:ascii="Times New Roman" w:hAnsi="Times New Roman"/>
          <w:szCs w:val="20"/>
        </w:rPr>
        <w:t xml:space="preserve"> </w:t>
      </w:r>
      <w:r w:rsidR="00650BB0" w:rsidRPr="0007182A">
        <w:rPr>
          <w:rFonts w:ascii="Times New Roman" w:hAnsi="Times New Roman"/>
          <w:szCs w:val="20"/>
        </w:rPr>
        <w:t>Assuming that the heat transfer coefficients due to conduction obey a conduction law</w:t>
      </w:r>
      <w:r w:rsidR="00D521D8" w:rsidRPr="0007182A">
        <w:rPr>
          <w:rFonts w:ascii="Times New Roman" w:hAnsi="Times New Roman"/>
          <w:szCs w:val="20"/>
        </w:rPr>
        <w:t>,</w:t>
      </w:r>
      <w:r w:rsidR="00CB4A23" w:rsidRPr="0007182A">
        <w:rPr>
          <w:rFonts w:ascii="Times New Roman" w:hAnsi="Times New Roman"/>
          <w:szCs w:val="20"/>
        </w:rPr>
        <w:t xml:space="preserve"> </w:t>
      </w:r>
      <m:oMath>
        <m:r>
          <w:rPr>
            <w:rFonts w:ascii="Cambria Math" w:hAnsi="Cambria Math"/>
            <w:szCs w:val="20"/>
          </w:rPr>
          <m:t>h=</m:t>
        </m:r>
        <m:f>
          <m:fPr>
            <m:ctrlPr>
              <w:rPr>
                <w:rFonts w:ascii="Cambria Math" w:hAnsi="Cambria Math"/>
                <w:i/>
                <w:szCs w:val="20"/>
              </w:rPr>
            </m:ctrlPr>
          </m:fPr>
          <m:num>
            <m:r>
              <w:rPr>
                <w:rFonts w:ascii="Cambria Math" w:hAnsi="Cambria Math"/>
                <w:szCs w:val="20"/>
              </w:rPr>
              <m:t>k</m:t>
            </m:r>
          </m:num>
          <m:den>
            <m:r>
              <w:rPr>
                <w:rFonts w:ascii="Cambria Math" w:hAnsi="Cambria Math"/>
                <w:szCs w:val="20"/>
              </w:rPr>
              <m:t>d</m:t>
            </m:r>
          </m:den>
        </m:f>
      </m:oMath>
      <w:r w:rsidR="00CB4A23" w:rsidRPr="0007182A">
        <w:rPr>
          <w:rFonts w:ascii="Times New Roman" w:hAnsi="Times New Roman"/>
          <w:szCs w:val="20"/>
        </w:rPr>
        <w:t xml:space="preserve"> ,</w:t>
      </w:r>
      <w:r w:rsidR="00D521D8" w:rsidRPr="0007182A">
        <w:rPr>
          <w:rFonts w:ascii="Times New Roman" w:hAnsi="Times New Roman"/>
          <w:szCs w:val="20"/>
        </w:rPr>
        <w:t xml:space="preserve"> </w:t>
      </w:r>
      <w:r w:rsidR="00DC290B" w:rsidRPr="0007182A">
        <w:rPr>
          <w:rFonts w:ascii="Times New Roman" w:hAnsi="Times New Roman"/>
          <w:szCs w:val="20"/>
        </w:rPr>
        <w:t xml:space="preserve">as a result </w:t>
      </w:r>
      <w:r w:rsidR="00650BB0" w:rsidRPr="0007182A">
        <w:rPr>
          <w:rFonts w:ascii="Times New Roman" w:hAnsi="Times New Roman"/>
          <w:szCs w:val="20"/>
        </w:rPr>
        <w:t>the conduction terms in equation (</w:t>
      </w:r>
      <w:r w:rsidR="00E22642" w:rsidRPr="0007182A">
        <w:rPr>
          <w:rFonts w:ascii="Times New Roman" w:hAnsi="Times New Roman"/>
          <w:szCs w:val="20"/>
        </w:rPr>
        <w:t>2</w:t>
      </w:r>
      <w:r w:rsidR="00650BB0" w:rsidRPr="0007182A">
        <w:rPr>
          <w:rFonts w:ascii="Times New Roman" w:hAnsi="Times New Roman"/>
          <w:szCs w:val="20"/>
        </w:rPr>
        <w:t>) can be merged:</w:t>
      </w:r>
      <w:r w:rsidR="00E5793A" w:rsidRPr="0007182A">
        <w:rPr>
          <w:rFonts w:ascii="Times New Roman" w:hAnsi="Times New Roman"/>
          <w:szCs w:val="20"/>
        </w:rPr>
        <w:t xml:space="preserve"> </w:t>
      </w:r>
    </w:p>
    <w:p w14:paraId="6EFB635C" w14:textId="77777777" w:rsidR="00433E23" w:rsidRPr="0007182A" w:rsidRDefault="00433E23" w:rsidP="00433E23">
      <w:pPr>
        <w:jc w:val="both"/>
        <w:rPr>
          <w:rFonts w:ascii="Times New Roman" w:hAnsi="Times New Roman"/>
          <w:szCs w:val="20"/>
        </w:rPr>
      </w:pPr>
    </w:p>
    <w:p w14:paraId="028A4A00" w14:textId="77777777" w:rsidR="00433E23" w:rsidRPr="0007182A" w:rsidRDefault="009F0B27" w:rsidP="00433E23">
      <w:pPr>
        <w:jc w:val="both"/>
        <w:rPr>
          <w:rFonts w:ascii="Times New Roman" w:hAnsi="Times New Roman"/>
          <w:szCs w:val="20"/>
        </w:rPr>
      </w:pPr>
      <m:oMath>
        <m:sSub>
          <m:sSubPr>
            <m:ctrlPr>
              <w:rPr>
                <w:rFonts w:ascii="Cambria Math" w:hAnsi="Cambria Math"/>
                <w:i/>
                <w:szCs w:val="20"/>
              </w:rPr>
            </m:ctrlPr>
          </m:sSubPr>
          <m:e>
            <m:r>
              <w:rPr>
                <w:rFonts w:ascii="Cambria Math" w:hAnsi="Cambria Math"/>
                <w:szCs w:val="20"/>
              </w:rPr>
              <m:t>(wc)</m:t>
            </m:r>
          </m:e>
          <m:sub>
            <m:r>
              <w:rPr>
                <w:rFonts w:ascii="Cambria Math" w:hAnsi="Cambria Math"/>
                <w:szCs w:val="20"/>
              </w:rPr>
              <m:t>p</m:t>
            </m:r>
          </m:sub>
        </m:sSub>
        <m:f>
          <m:fPr>
            <m:ctrlPr>
              <w:rPr>
                <w:rFonts w:ascii="Cambria Math" w:hAnsi="Cambria Math"/>
                <w:i/>
                <w:szCs w:val="20"/>
              </w:rPr>
            </m:ctrlPr>
          </m:fPr>
          <m:num>
            <m:r>
              <w:rPr>
                <w:rFonts w:ascii="Cambria Math" w:hAnsi="Cambria Math"/>
                <w:szCs w:val="20"/>
              </w:rPr>
              <m:t>d</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p</m:t>
                </m:r>
              </m:sub>
            </m:sSub>
          </m:num>
          <m:den>
            <m:r>
              <w:rPr>
                <w:rFonts w:ascii="Cambria Math" w:hAnsi="Cambria Math"/>
                <w:szCs w:val="20"/>
              </w:rPr>
              <m:t>dt</m:t>
            </m:r>
          </m:den>
        </m:f>
        <m:r>
          <w:rPr>
            <w:rFonts w:ascii="Cambria Math" w:hAnsi="Cambria Math"/>
            <w:szCs w:val="20"/>
          </w:rPr>
          <m:t>=G</m:t>
        </m:r>
        <m:d>
          <m:dPr>
            <m:ctrlPr>
              <w:rPr>
                <w:rFonts w:ascii="Cambria Math" w:hAnsi="Cambria Math"/>
                <w:i/>
                <w:szCs w:val="20"/>
              </w:rPr>
            </m:ctrlPr>
          </m:dPr>
          <m:e>
            <m:r>
              <w:rPr>
                <w:rFonts w:ascii="Cambria Math" w:hAnsi="Cambria Math"/>
                <w:szCs w:val="20"/>
              </w:rPr>
              <m:t>τα</m:t>
            </m:r>
          </m:e>
        </m:d>
        <m:r>
          <w:rPr>
            <w:rFonts w:ascii="Cambria Math" w:hAnsi="Cambria Math"/>
            <w:szCs w:val="20"/>
          </w:rPr>
          <m:t>-</m:t>
        </m:r>
        <m:sSub>
          <m:sSubPr>
            <m:ctrlPr>
              <w:rPr>
                <w:rFonts w:ascii="Cambria Math" w:hAnsi="Cambria Math"/>
                <w:i/>
                <w:szCs w:val="20"/>
              </w:rPr>
            </m:ctrlPr>
          </m:sSubPr>
          <m:e>
            <m:r>
              <w:rPr>
                <w:rFonts w:ascii="Cambria Math" w:hAnsi="Cambria Math"/>
                <w:szCs w:val="20"/>
              </w:rPr>
              <m:t>2ε</m:t>
            </m:r>
          </m:e>
          <m:sub>
            <m:r>
              <w:rPr>
                <w:rFonts w:ascii="Cambria Math" w:hAnsi="Cambria Math"/>
                <w:szCs w:val="20"/>
              </w:rPr>
              <m:t>pg</m:t>
            </m:r>
          </m:sub>
        </m:sSub>
        <m:r>
          <w:rPr>
            <w:rFonts w:ascii="Cambria Math" w:hAnsi="Cambria Math"/>
            <w:szCs w:val="20"/>
          </w:rPr>
          <m:t xml:space="preserve">σ </m:t>
        </m:r>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p</m:t>
            </m:r>
          </m:sub>
          <m:sup>
            <m:r>
              <w:rPr>
                <w:rFonts w:ascii="Cambria Math" w:hAnsi="Cambria Math"/>
                <w:szCs w:val="20"/>
              </w:rPr>
              <m:t>4</m:t>
            </m:r>
          </m:sup>
        </m:sSubSup>
        <m:r>
          <w:rPr>
            <w:rFonts w:ascii="Cambria Math" w:hAnsi="Cambria Math"/>
            <w:szCs w:val="20"/>
          </w:rPr>
          <m:t>+</m:t>
        </m:r>
        <m:sSub>
          <m:sSubPr>
            <m:ctrlPr>
              <w:rPr>
                <w:rFonts w:ascii="Cambria Math" w:hAnsi="Cambria Math"/>
                <w:i/>
                <w:szCs w:val="20"/>
              </w:rPr>
            </m:ctrlPr>
          </m:sSubPr>
          <m:e>
            <m:r>
              <w:rPr>
                <w:rFonts w:ascii="Cambria Math" w:hAnsi="Cambria Math"/>
                <w:szCs w:val="20"/>
              </w:rPr>
              <m:t>ε</m:t>
            </m:r>
          </m:e>
          <m:sub>
            <m:r>
              <w:rPr>
                <w:rFonts w:ascii="Cambria Math" w:hAnsi="Cambria Math"/>
                <w:szCs w:val="20"/>
              </w:rPr>
              <m:t>pg</m:t>
            </m:r>
          </m:sub>
        </m:sSub>
        <m:r>
          <w:rPr>
            <w:rFonts w:ascii="Cambria Math" w:hAnsi="Cambria Math"/>
            <w:szCs w:val="20"/>
          </w:rPr>
          <m:t xml:space="preserve">σ </m:t>
        </m:r>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g1</m:t>
            </m:r>
          </m:sub>
          <m:sup>
            <m:r>
              <w:rPr>
                <w:rFonts w:ascii="Cambria Math" w:hAnsi="Cambria Math"/>
                <w:szCs w:val="20"/>
              </w:rPr>
              <m:t>4</m:t>
            </m:r>
          </m:sup>
        </m:sSubSup>
        <m:r>
          <w:rPr>
            <w:rFonts w:ascii="Cambria Math" w:hAnsi="Cambria Math"/>
            <w:szCs w:val="20"/>
          </w:rPr>
          <m:t>+</m:t>
        </m:r>
        <m:sSub>
          <m:sSubPr>
            <m:ctrlPr>
              <w:rPr>
                <w:rFonts w:ascii="Cambria Math" w:hAnsi="Cambria Math"/>
                <w:i/>
                <w:szCs w:val="20"/>
              </w:rPr>
            </m:ctrlPr>
          </m:sSubPr>
          <m:e>
            <m:r>
              <w:rPr>
                <w:rFonts w:ascii="Cambria Math" w:hAnsi="Cambria Math"/>
                <w:szCs w:val="20"/>
              </w:rPr>
              <m:t>ε</m:t>
            </m:r>
          </m:e>
          <m:sub>
            <m:r>
              <w:rPr>
                <w:rFonts w:ascii="Cambria Math" w:hAnsi="Cambria Math"/>
                <w:szCs w:val="20"/>
              </w:rPr>
              <m:t>pg</m:t>
            </m:r>
          </m:sub>
        </m:sSub>
        <m:r>
          <w:rPr>
            <w:rFonts w:ascii="Cambria Math" w:hAnsi="Cambria Math"/>
            <w:szCs w:val="20"/>
          </w:rPr>
          <m:t xml:space="preserve">σ </m:t>
        </m:r>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g2</m:t>
            </m:r>
          </m:sub>
          <m:sup>
            <m:r>
              <w:rPr>
                <w:rFonts w:ascii="Cambria Math" w:hAnsi="Cambria Math"/>
                <w:szCs w:val="20"/>
              </w:rPr>
              <m:t>4</m:t>
            </m:r>
          </m:sup>
        </m:sSubSup>
        <m:r>
          <w:rPr>
            <w:rFonts w:ascii="Cambria Math" w:hAnsi="Cambria Math"/>
            <w:szCs w:val="20"/>
          </w:rPr>
          <m:t>-k</m:t>
        </m:r>
        <m:d>
          <m:dPr>
            <m:ctrlPr>
              <w:rPr>
                <w:rFonts w:ascii="Cambria Math" w:hAnsi="Cambria Math"/>
                <w:i/>
                <w:szCs w:val="20"/>
              </w:rPr>
            </m:ctrlPr>
          </m:dPr>
          <m:e>
            <m:sSubSup>
              <m:sSubSupPr>
                <m:ctrlPr>
                  <w:rPr>
                    <w:rFonts w:ascii="Cambria Math" w:hAnsi="Cambria Math"/>
                    <w:i/>
                    <w:szCs w:val="20"/>
                  </w:rPr>
                </m:ctrlPr>
              </m:sSubSupPr>
              <m:e>
                <m:r>
                  <w:rPr>
                    <w:rFonts w:ascii="Cambria Math" w:hAnsi="Cambria Math"/>
                    <w:szCs w:val="20"/>
                  </w:rPr>
                  <m:t>d</m:t>
                </m:r>
              </m:e>
              <m:sub>
                <m:r>
                  <w:rPr>
                    <w:rFonts w:ascii="Cambria Math" w:hAnsi="Cambria Math"/>
                    <w:szCs w:val="20"/>
                  </w:rPr>
                  <m:t>1</m:t>
                </m:r>
              </m:sub>
              <m:sup>
                <m:r>
                  <w:rPr>
                    <w:rFonts w:ascii="Cambria Math" w:hAnsi="Cambria Math"/>
                    <w:szCs w:val="20"/>
                  </w:rPr>
                  <m:t>-1</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d</m:t>
                </m:r>
              </m:e>
              <m:sub>
                <m:r>
                  <w:rPr>
                    <w:rFonts w:ascii="Cambria Math" w:hAnsi="Cambria Math"/>
                    <w:szCs w:val="20"/>
                  </w:rPr>
                  <m:t>2</m:t>
                </m:r>
              </m:sub>
              <m:sup>
                <m:r>
                  <w:rPr>
                    <w:rFonts w:ascii="Cambria Math" w:hAnsi="Cambria Math"/>
                    <w:szCs w:val="20"/>
                  </w:rPr>
                  <m:t>-1</m:t>
                </m:r>
              </m:sup>
            </m:sSubSup>
          </m:e>
        </m:d>
        <m:sSub>
          <m:sSubPr>
            <m:ctrlPr>
              <w:rPr>
                <w:rFonts w:ascii="Cambria Math" w:hAnsi="Cambria Math"/>
                <w:i/>
                <w:szCs w:val="20"/>
              </w:rPr>
            </m:ctrlPr>
          </m:sSubPr>
          <m:e>
            <m:r>
              <w:rPr>
                <w:rFonts w:ascii="Cambria Math" w:hAnsi="Cambria Math"/>
                <w:szCs w:val="20"/>
              </w:rPr>
              <m:t>T</m:t>
            </m:r>
          </m:e>
          <m:sub>
            <m:r>
              <w:rPr>
                <w:rFonts w:ascii="Cambria Math" w:hAnsi="Cambria Math"/>
                <w:szCs w:val="20"/>
              </w:rPr>
              <m:t>p</m:t>
            </m:r>
          </m:sub>
        </m:sSub>
        <m:r>
          <w:rPr>
            <w:rFonts w:ascii="Cambria Math" w:hAnsi="Cambria Math"/>
            <w:szCs w:val="20"/>
          </w:rPr>
          <m:t>+k</m:t>
        </m:r>
        <m:sSubSup>
          <m:sSubSupPr>
            <m:ctrlPr>
              <w:rPr>
                <w:rFonts w:ascii="Cambria Math" w:hAnsi="Cambria Math"/>
                <w:i/>
                <w:szCs w:val="20"/>
              </w:rPr>
            </m:ctrlPr>
          </m:sSubSupPr>
          <m:e>
            <m:r>
              <w:rPr>
                <w:rFonts w:ascii="Cambria Math" w:hAnsi="Cambria Math"/>
                <w:szCs w:val="20"/>
              </w:rPr>
              <m:t>d</m:t>
            </m:r>
          </m:e>
          <m:sub>
            <m:r>
              <w:rPr>
                <w:rFonts w:ascii="Cambria Math" w:hAnsi="Cambria Math"/>
                <w:szCs w:val="20"/>
              </w:rPr>
              <m:t>1</m:t>
            </m:r>
          </m:sub>
          <m:sup>
            <m:r>
              <w:rPr>
                <w:rFonts w:ascii="Cambria Math" w:hAnsi="Cambria Math"/>
                <w:szCs w:val="20"/>
              </w:rPr>
              <m:t>-1</m:t>
            </m:r>
          </m:sup>
        </m:sSubSup>
        <m:sSub>
          <m:sSubPr>
            <m:ctrlPr>
              <w:rPr>
                <w:rFonts w:ascii="Cambria Math" w:hAnsi="Cambria Math"/>
                <w:i/>
                <w:szCs w:val="20"/>
              </w:rPr>
            </m:ctrlPr>
          </m:sSubPr>
          <m:e>
            <m:r>
              <w:rPr>
                <w:rFonts w:ascii="Cambria Math" w:hAnsi="Cambria Math"/>
                <w:szCs w:val="20"/>
              </w:rPr>
              <m:t>T</m:t>
            </m:r>
          </m:e>
          <m:sub>
            <m:r>
              <w:rPr>
                <w:rFonts w:ascii="Cambria Math" w:hAnsi="Cambria Math"/>
                <w:szCs w:val="20"/>
              </w:rPr>
              <m:t>g1</m:t>
            </m:r>
          </m:sub>
        </m:sSub>
        <m:r>
          <w:rPr>
            <w:rFonts w:ascii="Cambria Math" w:hAnsi="Cambria Math"/>
            <w:szCs w:val="20"/>
          </w:rPr>
          <m:t>+k</m:t>
        </m:r>
        <m:sSubSup>
          <m:sSubSupPr>
            <m:ctrlPr>
              <w:rPr>
                <w:rFonts w:ascii="Cambria Math" w:hAnsi="Cambria Math"/>
                <w:i/>
                <w:szCs w:val="20"/>
              </w:rPr>
            </m:ctrlPr>
          </m:sSubSupPr>
          <m:e>
            <m:r>
              <w:rPr>
                <w:rFonts w:ascii="Cambria Math" w:hAnsi="Cambria Math"/>
                <w:szCs w:val="20"/>
              </w:rPr>
              <m:t>d</m:t>
            </m:r>
          </m:e>
          <m:sub>
            <m:r>
              <w:rPr>
                <w:rFonts w:ascii="Cambria Math" w:hAnsi="Cambria Math"/>
                <w:szCs w:val="20"/>
              </w:rPr>
              <m:t>2</m:t>
            </m:r>
          </m:sub>
          <m:sup>
            <m:r>
              <w:rPr>
                <w:rFonts w:ascii="Cambria Math" w:hAnsi="Cambria Math"/>
                <w:szCs w:val="20"/>
              </w:rPr>
              <m:t>-1</m:t>
            </m:r>
          </m:sup>
        </m:sSubSup>
        <m:sSub>
          <m:sSubPr>
            <m:ctrlPr>
              <w:rPr>
                <w:rFonts w:ascii="Cambria Math" w:hAnsi="Cambria Math"/>
                <w:i/>
                <w:szCs w:val="20"/>
              </w:rPr>
            </m:ctrlPr>
          </m:sSubPr>
          <m:e>
            <m:r>
              <w:rPr>
                <w:rFonts w:ascii="Cambria Math" w:hAnsi="Cambria Math"/>
                <w:szCs w:val="20"/>
              </w:rPr>
              <m:t>T</m:t>
            </m:r>
          </m:e>
          <m:sub>
            <m:r>
              <w:rPr>
                <w:rFonts w:ascii="Cambria Math" w:hAnsi="Cambria Math"/>
                <w:szCs w:val="20"/>
              </w:rPr>
              <m:t>g2</m:t>
            </m:r>
          </m:sub>
        </m:sSub>
      </m:oMath>
      <w:r w:rsidR="006C3DF9" w:rsidRPr="0007182A">
        <w:rPr>
          <w:rFonts w:ascii="Times New Roman" w:hAnsi="Times New Roman"/>
          <w:i/>
          <w:szCs w:val="20"/>
        </w:rPr>
        <w:t xml:space="preserve"> </w:t>
      </w:r>
      <w:r w:rsidR="006C3DF9" w:rsidRPr="0007182A">
        <w:rPr>
          <w:rFonts w:ascii="Times New Roman" w:hAnsi="Times New Roman"/>
          <w:szCs w:val="20"/>
        </w:rPr>
        <w:t xml:space="preserve">       (</w:t>
      </w:r>
      <w:r w:rsidR="00454B91" w:rsidRPr="0007182A">
        <w:rPr>
          <w:rFonts w:ascii="Times New Roman" w:hAnsi="Times New Roman"/>
          <w:szCs w:val="20"/>
        </w:rPr>
        <w:t>2</w:t>
      </w:r>
      <w:r w:rsidR="006C3DF9" w:rsidRPr="0007182A">
        <w:rPr>
          <w:rFonts w:ascii="Times New Roman" w:hAnsi="Times New Roman"/>
          <w:szCs w:val="20"/>
        </w:rPr>
        <w:t>)</w:t>
      </w:r>
    </w:p>
    <w:p w14:paraId="1BAFDB96" w14:textId="47F7B5FA" w:rsidR="00433E23" w:rsidRPr="0007182A" w:rsidRDefault="006C3DF9" w:rsidP="00433E23">
      <w:pPr>
        <w:jc w:val="both"/>
        <w:rPr>
          <w:rFonts w:ascii="Times New Roman" w:hAnsi="Times New Roman"/>
          <w:szCs w:val="20"/>
        </w:rPr>
      </w:pPr>
      <w:r w:rsidRPr="0007182A">
        <w:rPr>
          <w:rFonts w:ascii="Times New Roman" w:hAnsi="Times New Roman"/>
          <w:szCs w:val="20"/>
        </w:rPr>
        <w:t xml:space="preserve">        </w:t>
      </w:r>
    </w:p>
    <w:p w14:paraId="44650AD1" w14:textId="40AAEC26" w:rsidR="003A6B65" w:rsidRPr="0007182A" w:rsidRDefault="00C84D09" w:rsidP="00433E23">
      <w:pPr>
        <w:jc w:val="both"/>
        <w:rPr>
          <w:rFonts w:ascii="Times New Roman" w:hAnsi="Times New Roman"/>
          <w:szCs w:val="20"/>
        </w:rPr>
      </w:pPr>
      <w:r w:rsidRPr="0007182A">
        <w:rPr>
          <w:rFonts w:ascii="Times New Roman" w:hAnsi="Times New Roman"/>
          <w:szCs w:val="20"/>
        </w:rPr>
        <w:lastRenderedPageBreak/>
        <w:t xml:space="preserve">     </w:t>
      </w:r>
      <w:r w:rsidR="005A650A" w:rsidRPr="0007182A">
        <w:rPr>
          <w:rFonts w:ascii="Times New Roman" w:hAnsi="Times New Roman"/>
          <w:szCs w:val="20"/>
        </w:rPr>
        <w:t xml:space="preserve">Where k is the conductivity and d </w:t>
      </w:r>
      <w:proofErr w:type="gramStart"/>
      <w:r w:rsidR="005A650A" w:rsidRPr="0007182A">
        <w:rPr>
          <w:rFonts w:ascii="Times New Roman" w:hAnsi="Times New Roman"/>
          <w:szCs w:val="20"/>
        </w:rPr>
        <w:t>is</w:t>
      </w:r>
      <w:proofErr w:type="gramEnd"/>
      <w:r w:rsidR="005A650A" w:rsidRPr="0007182A">
        <w:rPr>
          <w:rFonts w:ascii="Times New Roman" w:hAnsi="Times New Roman"/>
          <w:szCs w:val="20"/>
        </w:rPr>
        <w:t xml:space="preserve"> the distance between the glass pane and the absorber. </w:t>
      </w:r>
      <w:r w:rsidR="004B0753" w:rsidRPr="0007182A">
        <w:rPr>
          <w:rFonts w:ascii="Times New Roman" w:hAnsi="Times New Roman"/>
          <w:szCs w:val="20"/>
        </w:rPr>
        <w:t>Under high vacuum conditions</w:t>
      </w:r>
      <w:r w:rsidR="00246CF3" w:rsidRPr="0007182A">
        <w:rPr>
          <w:rFonts w:ascii="Times New Roman" w:hAnsi="Times New Roman"/>
          <w:szCs w:val="20"/>
        </w:rPr>
        <w:t xml:space="preserve"> (0.0033 Pa)</w:t>
      </w:r>
      <w:r w:rsidR="004B0753" w:rsidRPr="0007182A">
        <w:rPr>
          <w:rFonts w:ascii="Times New Roman" w:hAnsi="Times New Roman"/>
          <w:szCs w:val="20"/>
        </w:rPr>
        <w:t xml:space="preserve"> the gaseous co</w:t>
      </w:r>
      <w:r w:rsidR="00650BB0" w:rsidRPr="0007182A">
        <w:rPr>
          <w:rFonts w:ascii="Times New Roman" w:hAnsi="Times New Roman"/>
          <w:szCs w:val="20"/>
        </w:rPr>
        <w:t>nduction</w:t>
      </w:r>
      <w:r w:rsidR="004B0753" w:rsidRPr="0007182A">
        <w:rPr>
          <w:rFonts w:ascii="Times New Roman" w:hAnsi="Times New Roman"/>
          <w:szCs w:val="20"/>
        </w:rPr>
        <w:t xml:space="preserve"> should </w:t>
      </w:r>
      <w:r w:rsidR="00176621" w:rsidRPr="0007182A">
        <w:rPr>
          <w:rFonts w:ascii="Times New Roman" w:hAnsi="Times New Roman"/>
          <w:szCs w:val="20"/>
        </w:rPr>
        <w:t>approximate</w:t>
      </w:r>
      <w:r w:rsidR="004B0753" w:rsidRPr="0007182A">
        <w:rPr>
          <w:rFonts w:ascii="Times New Roman" w:hAnsi="Times New Roman"/>
          <w:szCs w:val="20"/>
        </w:rPr>
        <w:t xml:space="preserve"> zero</w:t>
      </w:r>
      <w:r w:rsidR="002870E2" w:rsidRPr="0007182A">
        <w:rPr>
          <w:rFonts w:ascii="Times New Roman" w:hAnsi="Times New Roman"/>
          <w:szCs w:val="20"/>
        </w:rPr>
        <w:t>,</w:t>
      </w:r>
      <w:r w:rsidR="004B0753" w:rsidRPr="0007182A">
        <w:rPr>
          <w:rFonts w:ascii="Times New Roman" w:hAnsi="Times New Roman"/>
          <w:szCs w:val="20"/>
        </w:rPr>
        <w:t xml:space="preserve"> </w:t>
      </w:r>
      <w:r w:rsidR="00176621" w:rsidRPr="0007182A">
        <w:rPr>
          <w:rFonts w:ascii="Times New Roman" w:hAnsi="Times New Roman"/>
          <w:szCs w:val="20"/>
        </w:rPr>
        <w:t>however</w:t>
      </w:r>
      <w:r w:rsidR="004B0753" w:rsidRPr="0007182A">
        <w:rPr>
          <w:rFonts w:ascii="Times New Roman" w:hAnsi="Times New Roman"/>
          <w:szCs w:val="20"/>
        </w:rPr>
        <w:t xml:space="preserve"> heat </w:t>
      </w:r>
      <w:r w:rsidR="0074496C" w:rsidRPr="0007182A">
        <w:rPr>
          <w:rFonts w:ascii="Times New Roman" w:hAnsi="Times New Roman"/>
          <w:szCs w:val="20"/>
        </w:rPr>
        <w:t>transfer</w:t>
      </w:r>
      <w:r w:rsidR="004B0753" w:rsidRPr="0007182A">
        <w:rPr>
          <w:rFonts w:ascii="Times New Roman" w:hAnsi="Times New Roman"/>
          <w:szCs w:val="20"/>
        </w:rPr>
        <w:t xml:space="preserve"> through the </w:t>
      </w:r>
      <w:r w:rsidR="00784695" w:rsidRPr="0007182A">
        <w:rPr>
          <w:rFonts w:ascii="Times New Roman" w:hAnsi="Times New Roman"/>
          <w:szCs w:val="20"/>
        </w:rPr>
        <w:t>glass blocks suppor</w:t>
      </w:r>
      <w:r w:rsidR="005D2D93" w:rsidRPr="0007182A">
        <w:rPr>
          <w:rFonts w:ascii="Times New Roman" w:hAnsi="Times New Roman"/>
          <w:szCs w:val="20"/>
        </w:rPr>
        <w:t>ting</w:t>
      </w:r>
      <w:r w:rsidR="00784695" w:rsidRPr="0007182A">
        <w:rPr>
          <w:rFonts w:ascii="Times New Roman" w:hAnsi="Times New Roman"/>
          <w:szCs w:val="20"/>
        </w:rPr>
        <w:t xml:space="preserve"> the copper </w:t>
      </w:r>
      <w:r w:rsidR="0074496C" w:rsidRPr="0007182A">
        <w:rPr>
          <w:rFonts w:ascii="Times New Roman" w:hAnsi="Times New Roman"/>
          <w:szCs w:val="20"/>
        </w:rPr>
        <w:t xml:space="preserve">absorber </w:t>
      </w:r>
      <w:r w:rsidR="00784695" w:rsidRPr="0007182A">
        <w:rPr>
          <w:rFonts w:ascii="Times New Roman" w:hAnsi="Times New Roman"/>
          <w:szCs w:val="20"/>
        </w:rPr>
        <w:t>plate</w:t>
      </w:r>
      <w:r w:rsidR="0074496C" w:rsidRPr="0007182A">
        <w:rPr>
          <w:rFonts w:ascii="Times New Roman" w:hAnsi="Times New Roman"/>
          <w:szCs w:val="20"/>
        </w:rPr>
        <w:t xml:space="preserve"> which act as thermal bridges</w:t>
      </w:r>
      <w:r w:rsidR="005D2D93" w:rsidRPr="0007182A">
        <w:rPr>
          <w:rFonts w:ascii="Times New Roman" w:hAnsi="Times New Roman"/>
          <w:szCs w:val="20"/>
        </w:rPr>
        <w:t xml:space="preserve"> will ex</w:t>
      </w:r>
      <w:r w:rsidR="0012578C" w:rsidRPr="0007182A">
        <w:rPr>
          <w:rFonts w:ascii="Times New Roman" w:hAnsi="Times New Roman"/>
          <w:szCs w:val="20"/>
        </w:rPr>
        <w:t>i</w:t>
      </w:r>
      <w:r w:rsidR="005D2D93" w:rsidRPr="0007182A">
        <w:rPr>
          <w:rFonts w:ascii="Times New Roman" w:hAnsi="Times New Roman"/>
          <w:szCs w:val="20"/>
        </w:rPr>
        <w:t>st</w:t>
      </w:r>
      <w:r w:rsidR="00A2595A" w:rsidRPr="0007182A">
        <w:rPr>
          <w:rFonts w:ascii="Times New Roman" w:hAnsi="Times New Roman"/>
          <w:szCs w:val="20"/>
        </w:rPr>
        <w:t xml:space="preserve">. </w:t>
      </w:r>
      <w:r w:rsidR="0030110A" w:rsidRPr="0007182A">
        <w:rPr>
          <w:rFonts w:ascii="Times New Roman" w:hAnsi="Times New Roman"/>
          <w:szCs w:val="20"/>
        </w:rPr>
        <w:t>Analysing the plate and glass temperatures,</w:t>
      </w:r>
      <w:r w:rsidR="00650BB0" w:rsidRPr="0007182A">
        <w:rPr>
          <w:rFonts w:ascii="Times New Roman" w:hAnsi="Times New Roman"/>
          <w:szCs w:val="20"/>
        </w:rPr>
        <w:t xml:space="preserve"> this</w:t>
      </w:r>
      <w:r w:rsidR="002B1A81" w:rsidRPr="0007182A">
        <w:rPr>
          <w:rFonts w:ascii="Times New Roman" w:hAnsi="Times New Roman"/>
          <w:szCs w:val="20"/>
        </w:rPr>
        <w:t xml:space="preserve"> heat </w:t>
      </w:r>
      <w:r w:rsidR="000C5490" w:rsidRPr="0007182A">
        <w:rPr>
          <w:rFonts w:ascii="Times New Roman" w:hAnsi="Times New Roman"/>
          <w:szCs w:val="20"/>
        </w:rPr>
        <w:t>transfer</w:t>
      </w:r>
      <w:r w:rsidR="002B1A81" w:rsidRPr="0007182A">
        <w:rPr>
          <w:rFonts w:ascii="Times New Roman" w:hAnsi="Times New Roman"/>
          <w:szCs w:val="20"/>
        </w:rPr>
        <w:t xml:space="preserve"> </w:t>
      </w:r>
      <w:r w:rsidR="00650BB0" w:rsidRPr="0007182A">
        <w:rPr>
          <w:rFonts w:ascii="Times New Roman" w:hAnsi="Times New Roman"/>
          <w:szCs w:val="20"/>
        </w:rPr>
        <w:t xml:space="preserve">is </w:t>
      </w:r>
      <w:r w:rsidR="000C5490" w:rsidRPr="0007182A">
        <w:rPr>
          <w:rFonts w:ascii="Times New Roman" w:hAnsi="Times New Roman"/>
          <w:szCs w:val="20"/>
        </w:rPr>
        <w:t>un</w:t>
      </w:r>
      <w:r w:rsidR="00650BB0" w:rsidRPr="0007182A">
        <w:rPr>
          <w:rFonts w:ascii="Times New Roman" w:hAnsi="Times New Roman"/>
          <w:szCs w:val="20"/>
        </w:rPr>
        <w:t xml:space="preserve">likely </w:t>
      </w:r>
      <w:r w:rsidR="000C5490" w:rsidRPr="0007182A">
        <w:rPr>
          <w:rFonts w:ascii="Times New Roman" w:hAnsi="Times New Roman"/>
          <w:szCs w:val="20"/>
        </w:rPr>
        <w:t xml:space="preserve">to be </w:t>
      </w:r>
      <w:r w:rsidR="00650BB0" w:rsidRPr="0007182A">
        <w:rPr>
          <w:rFonts w:ascii="Times New Roman" w:hAnsi="Times New Roman"/>
          <w:szCs w:val="20"/>
        </w:rPr>
        <w:t>distinguishable from</w:t>
      </w:r>
      <w:r w:rsidR="000C5490" w:rsidRPr="0007182A">
        <w:rPr>
          <w:rFonts w:ascii="Times New Roman" w:hAnsi="Times New Roman"/>
          <w:szCs w:val="20"/>
        </w:rPr>
        <w:t xml:space="preserve"> the</w:t>
      </w:r>
      <w:r w:rsidR="00650BB0" w:rsidRPr="0007182A">
        <w:rPr>
          <w:rFonts w:ascii="Times New Roman" w:hAnsi="Times New Roman"/>
          <w:szCs w:val="20"/>
        </w:rPr>
        <w:t xml:space="preserve"> gas conduction</w:t>
      </w:r>
      <w:r w:rsidR="004B0753" w:rsidRPr="0007182A">
        <w:rPr>
          <w:rFonts w:ascii="Times New Roman" w:hAnsi="Times New Roman"/>
          <w:szCs w:val="20"/>
        </w:rPr>
        <w:t>.</w:t>
      </w:r>
      <w:r w:rsidR="002C2C97" w:rsidRPr="0007182A">
        <w:rPr>
          <w:rFonts w:ascii="Times New Roman" w:hAnsi="Times New Roman"/>
          <w:szCs w:val="20"/>
        </w:rPr>
        <w:t xml:space="preserve"> </w:t>
      </w:r>
      <w:r w:rsidR="004B0753" w:rsidRPr="0007182A">
        <w:rPr>
          <w:rFonts w:ascii="Times New Roman" w:hAnsi="Times New Roman"/>
          <w:szCs w:val="20"/>
        </w:rPr>
        <w:t>An attempt was made to generate a least-squares fit to the data</w:t>
      </w:r>
      <w:r w:rsidR="003A6B65" w:rsidRPr="0007182A">
        <w:rPr>
          <w:rFonts w:ascii="Times New Roman" w:hAnsi="Times New Roman"/>
          <w:szCs w:val="20"/>
        </w:rPr>
        <w:t>, equation (</w:t>
      </w:r>
      <w:r w:rsidR="00FD78C1" w:rsidRPr="0007182A">
        <w:rPr>
          <w:rFonts w:ascii="Times New Roman" w:hAnsi="Times New Roman"/>
          <w:szCs w:val="20"/>
        </w:rPr>
        <w:t>3</w:t>
      </w:r>
      <w:r w:rsidR="003A6B65" w:rsidRPr="0007182A">
        <w:rPr>
          <w:rFonts w:ascii="Times New Roman" w:hAnsi="Times New Roman"/>
          <w:szCs w:val="20"/>
        </w:rPr>
        <w:t>):</w:t>
      </w:r>
      <w:r w:rsidR="005A650A" w:rsidRPr="0007182A">
        <w:rPr>
          <w:rFonts w:ascii="Times New Roman" w:hAnsi="Times New Roman"/>
          <w:szCs w:val="20"/>
        </w:rPr>
        <w:t xml:space="preserve"> </w:t>
      </w:r>
    </w:p>
    <w:p w14:paraId="78324B63" w14:textId="77777777" w:rsidR="00FB0191" w:rsidRPr="0007182A" w:rsidRDefault="00FB0191" w:rsidP="00433E23">
      <w:pPr>
        <w:jc w:val="both"/>
        <w:rPr>
          <w:rFonts w:ascii="Times New Roman" w:hAnsi="Times New Roman"/>
          <w:szCs w:val="20"/>
        </w:rPr>
      </w:pPr>
    </w:p>
    <w:p w14:paraId="4C6B1190" w14:textId="3C831B9D" w:rsidR="004B0753" w:rsidRPr="0007182A" w:rsidRDefault="00AC40C2" w:rsidP="00433E23">
      <w:pPr>
        <w:jc w:val="both"/>
        <w:rPr>
          <w:rFonts w:ascii="Times New Roman" w:hAnsi="Times New Roman"/>
          <w:szCs w:val="20"/>
        </w:rPr>
      </w:pPr>
      <m:oMath>
        <m:r>
          <w:rPr>
            <w:rFonts w:ascii="Cambria Math" w:hAnsi="Cambria Math"/>
            <w:szCs w:val="20"/>
          </w:rPr>
          <m:t>(wc</m:t>
        </m:r>
        <m:sSub>
          <m:sSubPr>
            <m:ctrlPr>
              <w:rPr>
                <w:rFonts w:ascii="Cambria Math" w:hAnsi="Cambria Math"/>
                <w:i/>
                <w:szCs w:val="20"/>
              </w:rPr>
            </m:ctrlPr>
          </m:sSubPr>
          <m:e>
            <m:r>
              <w:rPr>
                <w:rFonts w:ascii="Cambria Math" w:hAnsi="Cambria Math"/>
                <w:szCs w:val="20"/>
              </w:rPr>
              <m:t>)</m:t>
            </m:r>
          </m:e>
          <m:sub>
            <m:r>
              <w:rPr>
                <w:rFonts w:ascii="Cambria Math" w:hAnsi="Cambria Math"/>
                <w:szCs w:val="20"/>
              </w:rPr>
              <m:t>p</m:t>
            </m:r>
          </m:sub>
        </m:sSub>
        <m:f>
          <m:fPr>
            <m:ctrlPr>
              <w:rPr>
                <w:rFonts w:ascii="Cambria Math" w:hAnsi="Cambria Math"/>
                <w:i/>
                <w:szCs w:val="20"/>
              </w:rPr>
            </m:ctrlPr>
          </m:fPr>
          <m:num>
            <m:r>
              <w:rPr>
                <w:rFonts w:ascii="Cambria Math" w:hAnsi="Cambria Math"/>
                <w:szCs w:val="20"/>
              </w:rPr>
              <m:t>d</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p</m:t>
                </m:r>
              </m:sub>
            </m:sSub>
          </m:num>
          <m:den>
            <m:r>
              <w:rPr>
                <w:rFonts w:ascii="Cambria Math" w:hAnsi="Cambria Math"/>
                <w:szCs w:val="20"/>
              </w:rPr>
              <m:t>dt</m:t>
            </m:r>
          </m:den>
        </m:f>
        <m:r>
          <w:rPr>
            <w:rFonts w:ascii="Cambria Math" w:hAnsi="Cambria Math"/>
            <w:szCs w:val="20"/>
          </w:rPr>
          <m:t>=</m:t>
        </m:r>
        <m:sSub>
          <m:sSubPr>
            <m:ctrlPr>
              <w:rPr>
                <w:rFonts w:ascii="Cambria Math" w:hAnsi="Cambria Math"/>
                <w:i/>
                <w:szCs w:val="20"/>
              </w:rPr>
            </m:ctrlPr>
          </m:sSubPr>
          <m:e>
            <m:r>
              <w:rPr>
                <w:rFonts w:ascii="Cambria Math" w:hAnsi="Cambria Math"/>
                <w:szCs w:val="20"/>
              </w:rPr>
              <m:t>p</m:t>
            </m:r>
          </m:e>
          <m:sub>
            <m:r>
              <w:rPr>
                <w:rFonts w:ascii="Cambria Math" w:hAnsi="Cambria Math"/>
                <w:szCs w:val="20"/>
              </w:rPr>
              <m:t>1</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p</m:t>
            </m:r>
          </m:e>
          <m:sub>
            <m:r>
              <w:rPr>
                <w:rFonts w:ascii="Cambria Math" w:hAnsi="Cambria Math"/>
                <w:szCs w:val="20"/>
              </w:rPr>
              <m:t>2</m:t>
            </m:r>
          </m:sub>
        </m:sSub>
        <m:d>
          <m:dPr>
            <m:ctrlPr>
              <w:rPr>
                <w:rFonts w:ascii="Cambria Math" w:hAnsi="Cambria Math"/>
                <w:i/>
                <w:szCs w:val="20"/>
              </w:rPr>
            </m:ctrlPr>
          </m:dPr>
          <m:e>
            <m:r>
              <w:rPr>
                <w:rFonts w:ascii="Cambria Math" w:hAnsi="Cambria Math"/>
                <w:szCs w:val="20"/>
              </w:rPr>
              <m:t>-2σ</m:t>
            </m:r>
            <m:d>
              <m:dPr>
                <m:ctrlPr>
                  <w:rPr>
                    <w:rFonts w:ascii="Cambria Math" w:hAnsi="Cambria Math"/>
                    <w:i/>
                    <w:szCs w:val="20"/>
                  </w:rPr>
                </m:ctrlPr>
              </m:dPr>
              <m:e>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p</m:t>
                    </m:r>
                  </m:sub>
                  <m:sup>
                    <m:r>
                      <w:rPr>
                        <w:rFonts w:ascii="Cambria Math" w:hAnsi="Cambria Math"/>
                        <w:szCs w:val="20"/>
                      </w:rPr>
                      <m:t>4</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g</m:t>
                    </m:r>
                  </m:sub>
                  <m:sup>
                    <m:r>
                      <w:rPr>
                        <w:rFonts w:ascii="Cambria Math" w:hAnsi="Cambria Math"/>
                        <w:szCs w:val="20"/>
                      </w:rPr>
                      <m:t>4</m:t>
                    </m:r>
                  </m:sup>
                </m:sSubSup>
              </m:e>
            </m:d>
          </m:e>
        </m:d>
        <m:r>
          <w:rPr>
            <w:rFonts w:ascii="Cambria Math" w:hAnsi="Cambria Math"/>
            <w:szCs w:val="20"/>
          </w:rPr>
          <m:t>+</m:t>
        </m:r>
        <m:sSub>
          <m:sSubPr>
            <m:ctrlPr>
              <w:rPr>
                <w:rFonts w:ascii="Cambria Math" w:hAnsi="Cambria Math"/>
                <w:i/>
                <w:szCs w:val="20"/>
              </w:rPr>
            </m:ctrlPr>
          </m:sSubPr>
          <m:e>
            <m:r>
              <w:rPr>
                <w:rFonts w:ascii="Cambria Math" w:hAnsi="Cambria Math"/>
                <w:szCs w:val="20"/>
              </w:rPr>
              <m:t>p</m:t>
            </m:r>
          </m:e>
          <m:sub>
            <m:r>
              <w:rPr>
                <w:rFonts w:ascii="Cambria Math" w:hAnsi="Cambria Math"/>
                <w:szCs w:val="20"/>
              </w:rPr>
              <m:t>3</m:t>
            </m:r>
          </m:sub>
        </m:sSub>
        <m:d>
          <m:dPr>
            <m:ctrlPr>
              <w:rPr>
                <w:rFonts w:ascii="Cambria Math" w:hAnsi="Cambria Math"/>
                <w:i/>
                <w:szCs w:val="20"/>
              </w:rPr>
            </m:ctrlPr>
          </m:dPr>
          <m:e>
            <m:r>
              <w:rPr>
                <w:rFonts w:ascii="Cambria Math" w:hAnsi="Cambria Math"/>
                <w:szCs w:val="20"/>
              </w:rPr>
              <m:t>-</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p</m:t>
                </m:r>
              </m:sub>
            </m:sSub>
            <m:d>
              <m:dPr>
                <m:ctrlPr>
                  <w:rPr>
                    <w:rFonts w:ascii="Cambria Math" w:hAnsi="Cambria Math"/>
                    <w:i/>
                    <w:szCs w:val="20"/>
                  </w:rPr>
                </m:ctrlPr>
              </m:dPr>
              <m:e>
                <m:sSubSup>
                  <m:sSubSupPr>
                    <m:ctrlPr>
                      <w:rPr>
                        <w:rFonts w:ascii="Cambria Math" w:hAnsi="Cambria Math"/>
                        <w:i/>
                        <w:szCs w:val="20"/>
                      </w:rPr>
                    </m:ctrlPr>
                  </m:sSubSupPr>
                  <m:e>
                    <m:r>
                      <w:rPr>
                        <w:rFonts w:ascii="Cambria Math" w:hAnsi="Cambria Math"/>
                        <w:szCs w:val="20"/>
                      </w:rPr>
                      <m:t>d</m:t>
                    </m:r>
                  </m:e>
                  <m:sub>
                    <m:r>
                      <w:rPr>
                        <w:rFonts w:ascii="Cambria Math" w:hAnsi="Cambria Math"/>
                        <w:szCs w:val="20"/>
                      </w:rPr>
                      <m:t>1</m:t>
                    </m:r>
                  </m:sub>
                  <m:sup>
                    <m:r>
                      <w:rPr>
                        <w:rFonts w:ascii="Cambria Math" w:hAnsi="Cambria Math"/>
                        <w:szCs w:val="20"/>
                      </w:rPr>
                      <m:t>-1</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d</m:t>
                    </m:r>
                  </m:e>
                  <m:sub>
                    <m:r>
                      <w:rPr>
                        <w:rFonts w:ascii="Cambria Math" w:hAnsi="Cambria Math"/>
                        <w:szCs w:val="20"/>
                      </w:rPr>
                      <m:t>2</m:t>
                    </m:r>
                  </m:sub>
                  <m:sup>
                    <m:r>
                      <w:rPr>
                        <w:rFonts w:ascii="Cambria Math" w:hAnsi="Cambria Math"/>
                        <w:szCs w:val="20"/>
                      </w:rPr>
                      <m:t>-1</m:t>
                    </m:r>
                  </m:sup>
                </m:sSubSup>
              </m:e>
            </m:d>
            <m:r>
              <w:rPr>
                <w:rFonts w:ascii="Cambria Math" w:hAnsi="Cambria Math"/>
                <w:szCs w:val="20"/>
              </w:rPr>
              <m:t>+</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g1</m:t>
                </m:r>
              </m:sub>
            </m:sSub>
            <m:sSubSup>
              <m:sSubSupPr>
                <m:ctrlPr>
                  <w:rPr>
                    <w:rFonts w:ascii="Cambria Math" w:hAnsi="Cambria Math"/>
                    <w:i/>
                    <w:szCs w:val="20"/>
                  </w:rPr>
                </m:ctrlPr>
              </m:sSubSupPr>
              <m:e>
                <m:r>
                  <w:rPr>
                    <w:rFonts w:ascii="Cambria Math" w:hAnsi="Cambria Math"/>
                    <w:szCs w:val="20"/>
                  </w:rPr>
                  <m:t>d</m:t>
                </m:r>
              </m:e>
              <m:sub>
                <m:r>
                  <w:rPr>
                    <w:rFonts w:ascii="Cambria Math" w:hAnsi="Cambria Math"/>
                    <w:szCs w:val="20"/>
                  </w:rPr>
                  <m:t>1</m:t>
                </m:r>
              </m:sub>
              <m:sup>
                <m:r>
                  <w:rPr>
                    <w:rFonts w:ascii="Cambria Math" w:hAnsi="Cambria Math"/>
                    <w:szCs w:val="20"/>
                  </w:rPr>
                  <m:t>-1</m:t>
                </m:r>
              </m:sup>
            </m:sSubSup>
            <m:r>
              <w:rPr>
                <w:rFonts w:ascii="Cambria Math" w:hAnsi="Cambria Math"/>
                <w:szCs w:val="20"/>
              </w:rPr>
              <m:t>+</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g2</m:t>
                </m:r>
              </m:sub>
            </m:sSub>
            <m:sSubSup>
              <m:sSubSupPr>
                <m:ctrlPr>
                  <w:rPr>
                    <w:rFonts w:ascii="Cambria Math" w:hAnsi="Cambria Math"/>
                    <w:i/>
                    <w:szCs w:val="20"/>
                  </w:rPr>
                </m:ctrlPr>
              </m:sSubSupPr>
              <m:e>
                <m:r>
                  <w:rPr>
                    <w:rFonts w:ascii="Cambria Math" w:hAnsi="Cambria Math"/>
                    <w:szCs w:val="20"/>
                  </w:rPr>
                  <m:t>d</m:t>
                </m:r>
              </m:e>
              <m:sub>
                <m:r>
                  <w:rPr>
                    <w:rFonts w:ascii="Cambria Math" w:hAnsi="Cambria Math"/>
                    <w:szCs w:val="20"/>
                  </w:rPr>
                  <m:t>2</m:t>
                </m:r>
              </m:sub>
              <m:sup>
                <m:r>
                  <w:rPr>
                    <w:rFonts w:ascii="Cambria Math" w:hAnsi="Cambria Math"/>
                    <w:szCs w:val="20"/>
                  </w:rPr>
                  <m:t>-1</m:t>
                </m:r>
              </m:sup>
            </m:sSubSup>
          </m:e>
        </m:d>
      </m:oMath>
      <w:r w:rsidRPr="0007182A">
        <w:rPr>
          <w:rFonts w:ascii="Times New Roman" w:hAnsi="Times New Roman"/>
          <w:szCs w:val="20"/>
        </w:rPr>
        <w:t xml:space="preserve"> </w:t>
      </w:r>
      <w:r w:rsidR="009B5819" w:rsidRPr="0007182A">
        <w:rPr>
          <w:rFonts w:ascii="Times New Roman" w:hAnsi="Times New Roman"/>
          <w:szCs w:val="20"/>
        </w:rPr>
        <w:t xml:space="preserve">               </w:t>
      </w:r>
      <w:r w:rsidR="004B0753" w:rsidRPr="0007182A">
        <w:rPr>
          <w:rFonts w:ascii="Times New Roman" w:hAnsi="Times New Roman"/>
          <w:szCs w:val="20"/>
        </w:rPr>
        <w:tab/>
      </w:r>
      <w:r w:rsidR="002E0C56" w:rsidRPr="0007182A">
        <w:rPr>
          <w:rFonts w:ascii="Times New Roman" w:hAnsi="Times New Roman"/>
          <w:szCs w:val="20"/>
        </w:rPr>
        <w:t xml:space="preserve">  </w:t>
      </w:r>
      <w:r w:rsidR="00640F88" w:rsidRPr="0007182A">
        <w:rPr>
          <w:rFonts w:ascii="Times New Roman" w:hAnsi="Times New Roman"/>
          <w:szCs w:val="20"/>
        </w:rPr>
        <w:t xml:space="preserve">       </w:t>
      </w:r>
      <w:r w:rsidR="00A75DAA" w:rsidRPr="0007182A">
        <w:rPr>
          <w:rFonts w:ascii="Times New Roman" w:hAnsi="Times New Roman"/>
          <w:szCs w:val="20"/>
        </w:rPr>
        <w:t>(</w:t>
      </w:r>
      <w:r w:rsidR="009A605E" w:rsidRPr="0007182A">
        <w:rPr>
          <w:rFonts w:ascii="Times New Roman" w:hAnsi="Times New Roman"/>
          <w:szCs w:val="20"/>
        </w:rPr>
        <w:t>3</w:t>
      </w:r>
      <w:r w:rsidR="004B0753" w:rsidRPr="0007182A">
        <w:rPr>
          <w:rFonts w:ascii="Times New Roman" w:hAnsi="Times New Roman"/>
          <w:szCs w:val="20"/>
        </w:rPr>
        <w:t>)</w:t>
      </w:r>
    </w:p>
    <w:p w14:paraId="0CC71940" w14:textId="77777777" w:rsidR="00FB0191" w:rsidRPr="0007182A" w:rsidRDefault="00FB0191" w:rsidP="00433E23">
      <w:pPr>
        <w:jc w:val="both"/>
        <w:rPr>
          <w:rFonts w:ascii="Times New Roman" w:hAnsi="Times New Roman"/>
          <w:szCs w:val="20"/>
        </w:rPr>
      </w:pPr>
    </w:p>
    <w:p w14:paraId="4C5B064A" w14:textId="16DA4A71" w:rsidR="004B0753" w:rsidRPr="0007182A" w:rsidRDefault="00C84D09" w:rsidP="00433E23">
      <w:pPr>
        <w:jc w:val="both"/>
        <w:rPr>
          <w:rFonts w:ascii="Times New Roman" w:hAnsi="Times New Roman"/>
          <w:szCs w:val="20"/>
        </w:rPr>
      </w:pPr>
      <w:r w:rsidRPr="0007182A">
        <w:rPr>
          <w:rFonts w:ascii="Times New Roman" w:hAnsi="Times New Roman"/>
          <w:szCs w:val="20"/>
        </w:rPr>
        <w:t xml:space="preserve">     </w:t>
      </w:r>
      <w:r w:rsidR="007815BF" w:rsidRPr="0007182A">
        <w:rPr>
          <w:rFonts w:ascii="Times New Roman" w:hAnsi="Times New Roman"/>
          <w:szCs w:val="20"/>
        </w:rPr>
        <w:t>W</w:t>
      </w:r>
      <w:r w:rsidR="004B0753" w:rsidRPr="0007182A">
        <w:rPr>
          <w:rFonts w:ascii="Times New Roman" w:hAnsi="Times New Roman"/>
          <w:szCs w:val="20"/>
        </w:rPr>
        <w:t>here</w:t>
      </w:r>
      <w:r w:rsidR="000D3740" w:rsidRPr="0007182A">
        <w:rPr>
          <w:rFonts w:ascii="Times New Roman" w:hAnsi="Times New Roman"/>
          <w:szCs w:val="20"/>
        </w:rPr>
        <w:t xml:space="preserve"> </w:t>
      </w:r>
      <m:oMath>
        <m:sSub>
          <m:sSubPr>
            <m:ctrlPr>
              <w:rPr>
                <w:rFonts w:ascii="Cambria Math" w:hAnsi="Cambria Math"/>
                <w:i/>
                <w:szCs w:val="20"/>
              </w:rPr>
            </m:ctrlPr>
          </m:sSubPr>
          <m:e>
            <m:r>
              <w:rPr>
                <w:rFonts w:ascii="Cambria Math" w:hAnsi="Cambria Math"/>
                <w:szCs w:val="20"/>
              </w:rPr>
              <m:t>p</m:t>
            </m:r>
          </m:e>
          <m:sub>
            <m:r>
              <w:rPr>
                <w:rFonts w:ascii="Cambria Math" w:hAnsi="Cambria Math"/>
                <w:szCs w:val="20"/>
              </w:rPr>
              <m:t>1</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p</m:t>
            </m:r>
          </m:e>
          <m:sub>
            <m:r>
              <w:rPr>
                <w:rFonts w:ascii="Cambria Math" w:hAnsi="Cambria Math"/>
                <w:szCs w:val="20"/>
              </w:rPr>
              <m:t>2</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p</m:t>
            </m:r>
          </m:e>
          <m:sub>
            <m:r>
              <w:rPr>
                <w:rFonts w:ascii="Cambria Math" w:hAnsi="Cambria Math"/>
                <w:szCs w:val="20"/>
              </w:rPr>
              <m:t>3</m:t>
            </m:r>
          </m:sub>
        </m:sSub>
      </m:oMath>
      <w:r w:rsidR="004B0753" w:rsidRPr="0007182A">
        <w:rPr>
          <w:rFonts w:ascii="Times New Roman" w:hAnsi="Times New Roman"/>
          <w:szCs w:val="20"/>
        </w:rPr>
        <w:t xml:space="preserve"> are best-fit estimates for</w:t>
      </w:r>
      <w:r w:rsidR="000D3740" w:rsidRPr="0007182A">
        <w:rPr>
          <w:rFonts w:ascii="Times New Roman" w:hAnsi="Times New Roman"/>
          <w:szCs w:val="20"/>
        </w:rPr>
        <w:t xml:space="preserve"> </w:t>
      </w:r>
      <m:oMath>
        <m:r>
          <w:rPr>
            <w:rFonts w:ascii="Cambria Math" w:hAnsi="Cambria Math"/>
            <w:szCs w:val="20"/>
          </w:rPr>
          <m:t xml:space="preserve">Gτα, ε </m:t>
        </m:r>
        <m:r>
          <m:rPr>
            <m:sty m:val="p"/>
          </m:rPr>
          <w:rPr>
            <w:rFonts w:ascii="Cambria Math" w:hAnsi="Cambria Math"/>
            <w:szCs w:val="20"/>
          </w:rPr>
          <m:t>and</m:t>
        </m:r>
        <m:r>
          <w:rPr>
            <w:rFonts w:ascii="Cambria Math" w:hAnsi="Cambria Math"/>
            <w:szCs w:val="20"/>
          </w:rPr>
          <m:t xml:space="preserve"> k.</m:t>
        </m:r>
      </m:oMath>
      <w:r w:rsidR="004028D1" w:rsidRPr="0007182A">
        <w:rPr>
          <w:rFonts w:ascii="Times New Roman" w:hAnsi="Times New Roman"/>
          <w:szCs w:val="20"/>
        </w:rPr>
        <w:t xml:space="preserve"> </w:t>
      </w:r>
      <w:r w:rsidR="004B0753" w:rsidRPr="0007182A">
        <w:rPr>
          <w:rFonts w:ascii="Times New Roman" w:hAnsi="Times New Roman"/>
          <w:szCs w:val="20"/>
        </w:rPr>
        <w:t xml:space="preserve">The curve-fitting was performed for the heating </w:t>
      </w:r>
      <w:r w:rsidR="00E24AE1" w:rsidRPr="0007182A">
        <w:rPr>
          <w:rFonts w:ascii="Times New Roman" w:hAnsi="Times New Roman"/>
          <w:szCs w:val="20"/>
        </w:rPr>
        <w:t>period</w:t>
      </w:r>
      <w:r w:rsidR="004B0753" w:rsidRPr="0007182A">
        <w:rPr>
          <w:rFonts w:ascii="Times New Roman" w:hAnsi="Times New Roman"/>
          <w:szCs w:val="20"/>
        </w:rPr>
        <w:t xml:space="preserve"> of each test and</w:t>
      </w:r>
      <w:r w:rsidR="005365D3" w:rsidRPr="0007182A">
        <w:rPr>
          <w:rFonts w:ascii="Times New Roman" w:hAnsi="Times New Roman"/>
          <w:szCs w:val="20"/>
        </w:rPr>
        <w:t xml:space="preserve"> separately</w:t>
      </w:r>
      <w:r w:rsidR="004B0753" w:rsidRPr="0007182A">
        <w:rPr>
          <w:rFonts w:ascii="Times New Roman" w:hAnsi="Times New Roman"/>
          <w:szCs w:val="20"/>
        </w:rPr>
        <w:t xml:space="preserve"> for the cool-down period.</w:t>
      </w:r>
      <w:r w:rsidR="00BF0ECE" w:rsidRPr="0007182A">
        <w:rPr>
          <w:rFonts w:ascii="Times New Roman" w:hAnsi="Times New Roman"/>
          <w:szCs w:val="20"/>
        </w:rPr>
        <w:t xml:space="preserve"> </w:t>
      </w:r>
      <w:r w:rsidR="004B0753" w:rsidRPr="0007182A">
        <w:rPr>
          <w:rFonts w:ascii="Times New Roman" w:hAnsi="Times New Roman"/>
          <w:szCs w:val="20"/>
        </w:rPr>
        <w:t>To assess the</w:t>
      </w:r>
      <w:r w:rsidR="00384118" w:rsidRPr="0007182A">
        <w:rPr>
          <w:rFonts w:ascii="Times New Roman" w:hAnsi="Times New Roman"/>
          <w:szCs w:val="20"/>
        </w:rPr>
        <w:t xml:space="preserve"> </w:t>
      </w:r>
      <w:r w:rsidR="00321149" w:rsidRPr="0007182A">
        <w:rPr>
          <w:rFonts w:ascii="Times New Roman" w:hAnsi="Times New Roman"/>
          <w:szCs w:val="20"/>
        </w:rPr>
        <w:t xml:space="preserve">accuracy of </w:t>
      </w:r>
      <w:r w:rsidR="00E04E56" w:rsidRPr="0007182A">
        <w:rPr>
          <w:rFonts w:ascii="Times New Roman" w:hAnsi="Times New Roman"/>
          <w:szCs w:val="20"/>
        </w:rPr>
        <w:t xml:space="preserve">the </w:t>
      </w:r>
      <w:r w:rsidR="004B0753" w:rsidRPr="0007182A">
        <w:rPr>
          <w:rFonts w:ascii="Times New Roman" w:hAnsi="Times New Roman"/>
          <w:szCs w:val="20"/>
        </w:rPr>
        <w:t>fit,</w:t>
      </w:r>
      <w:r w:rsidR="00E04E56" w:rsidRPr="0007182A">
        <w:rPr>
          <w:rFonts w:ascii="Times New Roman" w:hAnsi="Times New Roman"/>
          <w:szCs w:val="20"/>
        </w:rPr>
        <w:t xml:space="preserve"> </w:t>
      </w:r>
      <w:r w:rsidR="004B0753" w:rsidRPr="0007182A">
        <w:rPr>
          <w:rFonts w:ascii="Times New Roman" w:hAnsi="Times New Roman"/>
          <w:szCs w:val="20"/>
        </w:rPr>
        <w:t>equation (</w:t>
      </w:r>
      <w:r w:rsidR="00F26F8D" w:rsidRPr="0007182A">
        <w:rPr>
          <w:rFonts w:ascii="Times New Roman" w:hAnsi="Times New Roman"/>
          <w:szCs w:val="20"/>
        </w:rPr>
        <w:t>3</w:t>
      </w:r>
      <w:r w:rsidR="004B0753" w:rsidRPr="0007182A">
        <w:rPr>
          <w:rFonts w:ascii="Times New Roman" w:hAnsi="Times New Roman"/>
          <w:szCs w:val="20"/>
        </w:rPr>
        <w:t>) was solved numerically using the ODE23 function i</w:t>
      </w:r>
      <w:r w:rsidR="0021431D" w:rsidRPr="0007182A">
        <w:rPr>
          <w:rFonts w:ascii="Times New Roman" w:hAnsi="Times New Roman"/>
          <w:szCs w:val="20"/>
        </w:rPr>
        <w:t>n M</w:t>
      </w:r>
      <w:r w:rsidR="00CF7879" w:rsidRPr="0007182A">
        <w:rPr>
          <w:rFonts w:ascii="Times New Roman" w:hAnsi="Times New Roman"/>
          <w:szCs w:val="20"/>
        </w:rPr>
        <w:t>ATLAB</w:t>
      </w:r>
      <w:r w:rsidR="0021431D" w:rsidRPr="0007182A">
        <w:rPr>
          <w:rFonts w:ascii="Times New Roman" w:hAnsi="Times New Roman"/>
          <w:szCs w:val="20"/>
        </w:rPr>
        <w:t xml:space="preserve"> to predict the plate</w:t>
      </w:r>
      <w:r w:rsidR="004B0753" w:rsidRPr="0007182A">
        <w:rPr>
          <w:rFonts w:ascii="Times New Roman" w:hAnsi="Times New Roman"/>
          <w:szCs w:val="20"/>
        </w:rPr>
        <w:t xml:space="preserve"> temperature history,</w:t>
      </w:r>
      <w:r w:rsidR="00321149" w:rsidRPr="0007182A">
        <w:rPr>
          <w:rFonts w:ascii="Times New Roman" w:hAnsi="Times New Roman"/>
          <w:szCs w:val="20"/>
        </w:rPr>
        <w:t xml:space="preserve"> as shown in</w:t>
      </w:r>
      <w:r w:rsidR="00305AE1" w:rsidRPr="0007182A">
        <w:rPr>
          <w:rFonts w:ascii="Times New Roman" w:hAnsi="Times New Roman"/>
          <w:szCs w:val="20"/>
        </w:rPr>
        <w:t xml:space="preserve"> Figure </w:t>
      </w:r>
      <w:r w:rsidR="00231F62" w:rsidRPr="0007182A">
        <w:rPr>
          <w:rFonts w:ascii="Times New Roman" w:hAnsi="Times New Roman"/>
          <w:szCs w:val="20"/>
        </w:rPr>
        <w:t>6</w:t>
      </w:r>
      <w:r w:rsidR="00650BB0" w:rsidRPr="0007182A">
        <w:rPr>
          <w:rFonts w:ascii="Times New Roman" w:hAnsi="Times New Roman"/>
          <w:szCs w:val="20"/>
        </w:rPr>
        <w:t>,</w:t>
      </w:r>
      <w:r w:rsidR="004B0753" w:rsidRPr="0007182A">
        <w:rPr>
          <w:rFonts w:ascii="Times New Roman" w:hAnsi="Times New Roman"/>
          <w:szCs w:val="20"/>
        </w:rPr>
        <w:t xml:space="preserve"> using the fit parameters </w:t>
      </w:r>
      <m:oMath>
        <m:sSub>
          <m:sSubPr>
            <m:ctrlPr>
              <w:rPr>
                <w:rFonts w:ascii="Cambria Math" w:hAnsi="Cambria Math"/>
                <w:i/>
                <w:szCs w:val="20"/>
              </w:rPr>
            </m:ctrlPr>
          </m:sSubPr>
          <m:e>
            <m:r>
              <w:rPr>
                <w:rFonts w:ascii="Cambria Math" w:hAnsi="Cambria Math"/>
                <w:szCs w:val="20"/>
              </w:rPr>
              <m:t>p</m:t>
            </m:r>
          </m:e>
          <m:sub>
            <m:r>
              <w:rPr>
                <w:rFonts w:ascii="Cambria Math" w:hAnsi="Cambria Math"/>
                <w:szCs w:val="20"/>
              </w:rPr>
              <m:t>1</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p</m:t>
            </m:r>
          </m:e>
          <m:sub>
            <m:r>
              <w:rPr>
                <w:rFonts w:ascii="Cambria Math" w:hAnsi="Cambria Math"/>
                <w:szCs w:val="20"/>
              </w:rPr>
              <m:t>2</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p</m:t>
            </m:r>
          </m:e>
          <m:sub>
            <m:r>
              <w:rPr>
                <w:rFonts w:ascii="Cambria Math" w:hAnsi="Cambria Math"/>
                <w:szCs w:val="20"/>
              </w:rPr>
              <m:t>3</m:t>
            </m:r>
          </m:sub>
        </m:sSub>
      </m:oMath>
      <w:r w:rsidR="00F66264" w:rsidRPr="0007182A">
        <w:rPr>
          <w:rFonts w:ascii="Times New Roman" w:hAnsi="Times New Roman"/>
          <w:szCs w:val="20"/>
        </w:rPr>
        <w:t xml:space="preserve"> </w:t>
      </w:r>
      <w:r w:rsidR="004B0753" w:rsidRPr="0007182A">
        <w:rPr>
          <w:rFonts w:ascii="Times New Roman" w:hAnsi="Times New Roman"/>
          <w:szCs w:val="20"/>
        </w:rPr>
        <w:t xml:space="preserve">and the experimental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g</m:t>
            </m:r>
          </m:sub>
        </m:sSub>
      </m:oMath>
      <w:r w:rsidR="00F66264" w:rsidRPr="0007182A">
        <w:rPr>
          <w:rFonts w:ascii="Times New Roman" w:hAnsi="Times New Roman"/>
          <w:szCs w:val="20"/>
        </w:rPr>
        <w:t xml:space="preserve"> </w:t>
      </w:r>
      <w:r w:rsidR="004B0753" w:rsidRPr="0007182A">
        <w:rPr>
          <w:rFonts w:ascii="Times New Roman" w:hAnsi="Times New Roman"/>
          <w:szCs w:val="20"/>
        </w:rPr>
        <w:t>curve</w:t>
      </w:r>
      <w:r w:rsidR="00BB11D4" w:rsidRPr="0007182A">
        <w:rPr>
          <w:rFonts w:ascii="Times New Roman" w:hAnsi="Times New Roman"/>
          <w:szCs w:val="20"/>
        </w:rPr>
        <w:t>s</w:t>
      </w:r>
      <w:r w:rsidR="00650BB0" w:rsidRPr="0007182A">
        <w:rPr>
          <w:rFonts w:ascii="Times New Roman" w:hAnsi="Times New Roman"/>
          <w:szCs w:val="20"/>
        </w:rPr>
        <w:t>.</w:t>
      </w:r>
    </w:p>
    <w:p w14:paraId="4F6699E1" w14:textId="2E2A3BDC" w:rsidR="003205D6" w:rsidRPr="0007182A" w:rsidRDefault="003205D6" w:rsidP="00433E23">
      <w:pPr>
        <w:jc w:val="both"/>
        <w:rPr>
          <w:rFonts w:ascii="Times New Roman" w:hAnsi="Times New Roman"/>
          <w:szCs w:val="20"/>
        </w:rPr>
      </w:pPr>
    </w:p>
    <w:p w14:paraId="254728B6" w14:textId="77777777" w:rsidR="003205D6" w:rsidRPr="0007182A" w:rsidRDefault="003205D6" w:rsidP="00433E23">
      <w:pPr>
        <w:jc w:val="both"/>
        <w:rPr>
          <w:rFonts w:ascii="Times New Roman" w:hAnsi="Times New Roman"/>
          <w:szCs w:val="20"/>
        </w:rPr>
      </w:pPr>
    </w:p>
    <w:p w14:paraId="224C2647" w14:textId="77777777" w:rsidR="004B0753" w:rsidRPr="0007182A" w:rsidRDefault="004E727F" w:rsidP="00F3268E">
      <w:pPr>
        <w:jc w:val="center"/>
        <w:rPr>
          <w:rFonts w:ascii="Times New Roman" w:hAnsi="Times New Roman"/>
          <w:szCs w:val="20"/>
        </w:rPr>
      </w:pPr>
      <w:r w:rsidRPr="0007182A">
        <w:rPr>
          <w:rFonts w:ascii="Times New Roman" w:hAnsi="Times New Roman"/>
          <w:noProof/>
          <w:szCs w:val="20"/>
          <w:lang w:eastAsia="en-GB"/>
        </w:rPr>
        <w:drawing>
          <wp:inline distT="0" distB="0" distL="0" distR="0" wp14:anchorId="7095BAA8" wp14:editId="3FB194D7">
            <wp:extent cx="3913200" cy="396000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rotWithShape="1">
                    <a:blip r:embed="rId21">
                      <a:extLst>
                        <a:ext uri="{28A0092B-C50C-407E-A947-70E740481C1C}">
                          <a14:useLocalDpi xmlns:a14="http://schemas.microsoft.com/office/drawing/2010/main" val="0"/>
                        </a:ext>
                      </a:extLst>
                    </a:blip>
                    <a:srcRect l="5651" t="4199" r="8516" b="5450"/>
                    <a:stretch/>
                  </pic:blipFill>
                  <pic:spPr bwMode="auto">
                    <a:xfrm>
                      <a:off x="0" y="0"/>
                      <a:ext cx="3913200" cy="3960000"/>
                    </a:xfrm>
                    <a:prstGeom prst="rect">
                      <a:avLst/>
                    </a:prstGeom>
                    <a:noFill/>
                    <a:ln>
                      <a:noFill/>
                    </a:ln>
                    <a:extLst>
                      <a:ext uri="{53640926-AAD7-44D8-BBD7-CCE9431645EC}">
                        <a14:shadowObscured xmlns:a14="http://schemas.microsoft.com/office/drawing/2010/main"/>
                      </a:ext>
                    </a:extLst>
                  </pic:spPr>
                </pic:pic>
              </a:graphicData>
            </a:graphic>
          </wp:inline>
        </w:drawing>
      </w:r>
    </w:p>
    <w:p w14:paraId="5E652C29" w14:textId="4663B5A0" w:rsidR="00D27BE8" w:rsidRPr="002F5FDF" w:rsidRDefault="00C245A1" w:rsidP="00F3268E">
      <w:pPr>
        <w:jc w:val="both"/>
        <w:rPr>
          <w:rFonts w:ascii="Times New Roman" w:hAnsi="Times New Roman"/>
          <w:sz w:val="18"/>
          <w:szCs w:val="18"/>
        </w:rPr>
      </w:pPr>
      <w:bookmarkStart w:id="4" w:name="_Ref465330164"/>
      <w:r w:rsidRPr="002F5FDF">
        <w:rPr>
          <w:rFonts w:ascii="Times New Roman" w:hAnsi="Times New Roman"/>
          <w:b/>
          <w:sz w:val="18"/>
          <w:szCs w:val="18"/>
        </w:rPr>
        <w:t>Fig</w:t>
      </w:r>
      <w:r w:rsidR="00404007" w:rsidRPr="002F5FDF">
        <w:rPr>
          <w:rFonts w:ascii="Times New Roman" w:hAnsi="Times New Roman"/>
          <w:b/>
          <w:sz w:val="18"/>
          <w:szCs w:val="18"/>
        </w:rPr>
        <w:t>ure</w:t>
      </w:r>
      <w:r w:rsidRPr="002F5FDF">
        <w:rPr>
          <w:rFonts w:ascii="Times New Roman" w:hAnsi="Times New Roman"/>
          <w:b/>
          <w:sz w:val="18"/>
          <w:szCs w:val="18"/>
        </w:rPr>
        <w:t xml:space="preserve"> </w:t>
      </w:r>
      <w:bookmarkEnd w:id="4"/>
      <w:r w:rsidR="00300556" w:rsidRPr="002F5FDF">
        <w:rPr>
          <w:rFonts w:ascii="Times New Roman" w:hAnsi="Times New Roman"/>
          <w:b/>
          <w:sz w:val="18"/>
          <w:szCs w:val="18"/>
        </w:rPr>
        <w:t>6</w:t>
      </w:r>
      <w:r w:rsidRPr="002F5FDF">
        <w:rPr>
          <w:rFonts w:ascii="Times New Roman" w:hAnsi="Times New Roman"/>
          <w:b/>
          <w:sz w:val="18"/>
          <w:szCs w:val="18"/>
        </w:rPr>
        <w:t>.</w:t>
      </w:r>
      <w:r w:rsidRPr="002F5FDF">
        <w:rPr>
          <w:rFonts w:ascii="Times New Roman" w:hAnsi="Times New Roman"/>
          <w:sz w:val="18"/>
          <w:szCs w:val="18"/>
        </w:rPr>
        <w:t xml:space="preserve"> </w:t>
      </w:r>
      <w:r w:rsidR="0021431D" w:rsidRPr="002F5FDF">
        <w:rPr>
          <w:rFonts w:ascii="Times New Roman" w:hAnsi="Times New Roman"/>
          <w:sz w:val="18"/>
          <w:szCs w:val="18"/>
        </w:rPr>
        <w:t xml:space="preserve">Simulated </w:t>
      </w:r>
      <w:r w:rsidR="00AA2EB4" w:rsidRPr="002F5FDF">
        <w:rPr>
          <w:rFonts w:ascii="Times New Roman" w:hAnsi="Times New Roman"/>
          <w:sz w:val="18"/>
          <w:szCs w:val="18"/>
        </w:rPr>
        <w:t xml:space="preserve">copper </w:t>
      </w:r>
      <w:r w:rsidR="0021431D" w:rsidRPr="002F5FDF">
        <w:rPr>
          <w:rFonts w:ascii="Times New Roman" w:hAnsi="Times New Roman"/>
          <w:sz w:val="18"/>
          <w:szCs w:val="18"/>
        </w:rPr>
        <w:t>plate temperature history based on c</w:t>
      </w:r>
      <w:r w:rsidR="00D27BE8" w:rsidRPr="002F5FDF">
        <w:rPr>
          <w:rFonts w:ascii="Times New Roman" w:hAnsi="Times New Roman"/>
          <w:sz w:val="18"/>
          <w:szCs w:val="18"/>
        </w:rPr>
        <w:t>urve fit</w:t>
      </w:r>
      <w:r w:rsidR="0021431D" w:rsidRPr="002F5FDF">
        <w:rPr>
          <w:rFonts w:ascii="Times New Roman" w:hAnsi="Times New Roman"/>
          <w:sz w:val="18"/>
          <w:szCs w:val="18"/>
        </w:rPr>
        <w:t xml:space="preserve"> coefficients</w:t>
      </w:r>
      <w:r w:rsidR="00D27BE8" w:rsidRPr="002F5FDF">
        <w:rPr>
          <w:rFonts w:ascii="Times New Roman" w:hAnsi="Times New Roman"/>
          <w:sz w:val="18"/>
          <w:szCs w:val="18"/>
        </w:rPr>
        <w:t xml:space="preserve"> </w:t>
      </w:r>
      <w:r w:rsidR="0021431D" w:rsidRPr="002F5FDF">
        <w:rPr>
          <w:rFonts w:ascii="Times New Roman" w:hAnsi="Times New Roman"/>
          <w:sz w:val="18"/>
          <w:szCs w:val="18"/>
        </w:rPr>
        <w:t>from the</w:t>
      </w:r>
      <w:r w:rsidR="00D27BE8" w:rsidRPr="002F5FDF">
        <w:rPr>
          <w:rFonts w:ascii="Times New Roman" w:hAnsi="Times New Roman"/>
          <w:sz w:val="18"/>
          <w:szCs w:val="18"/>
        </w:rPr>
        <w:t xml:space="preserve"> heating and cooling da</w:t>
      </w:r>
      <w:r w:rsidR="00781035" w:rsidRPr="002F5FDF">
        <w:rPr>
          <w:rFonts w:ascii="Times New Roman" w:hAnsi="Times New Roman"/>
          <w:sz w:val="18"/>
          <w:szCs w:val="18"/>
        </w:rPr>
        <w:t>ta</w:t>
      </w:r>
      <w:r w:rsidR="002C4461" w:rsidRPr="002F5FDF">
        <w:rPr>
          <w:rFonts w:ascii="Times New Roman" w:hAnsi="Times New Roman"/>
          <w:sz w:val="18"/>
          <w:szCs w:val="18"/>
        </w:rPr>
        <w:t>.</w:t>
      </w:r>
    </w:p>
    <w:p w14:paraId="7A3B8BE5" w14:textId="5972C90D" w:rsidR="00F3268E" w:rsidRPr="0007182A" w:rsidRDefault="00F3268E" w:rsidP="00F3268E">
      <w:pPr>
        <w:jc w:val="both"/>
        <w:rPr>
          <w:rFonts w:ascii="Times New Roman" w:hAnsi="Times New Roman"/>
          <w:bCs/>
          <w:szCs w:val="20"/>
        </w:rPr>
      </w:pPr>
    </w:p>
    <w:p w14:paraId="2397D11D" w14:textId="77777777" w:rsidR="00F3268E" w:rsidRPr="0007182A" w:rsidRDefault="00F3268E" w:rsidP="00F3268E">
      <w:pPr>
        <w:jc w:val="both"/>
        <w:rPr>
          <w:rFonts w:ascii="Times New Roman" w:hAnsi="Times New Roman"/>
          <w:bCs/>
          <w:szCs w:val="20"/>
        </w:rPr>
      </w:pPr>
    </w:p>
    <w:p w14:paraId="5690B09A" w14:textId="36E4AB9C" w:rsidR="00333F9C" w:rsidRPr="0007182A" w:rsidRDefault="00C84D09" w:rsidP="0086773D">
      <w:pPr>
        <w:jc w:val="both"/>
        <w:rPr>
          <w:rFonts w:ascii="Times New Roman" w:hAnsi="Times New Roman"/>
          <w:szCs w:val="20"/>
        </w:rPr>
      </w:pPr>
      <w:r w:rsidRPr="0007182A">
        <w:rPr>
          <w:rFonts w:ascii="Times New Roman" w:hAnsi="Times New Roman"/>
          <w:szCs w:val="20"/>
        </w:rPr>
        <w:t xml:space="preserve">     </w:t>
      </w:r>
      <w:r w:rsidR="0021431D" w:rsidRPr="0007182A">
        <w:rPr>
          <w:rFonts w:ascii="Times New Roman" w:hAnsi="Times New Roman"/>
          <w:szCs w:val="20"/>
        </w:rPr>
        <w:t>The</w:t>
      </w:r>
      <w:r w:rsidR="004B0753" w:rsidRPr="0007182A">
        <w:rPr>
          <w:rFonts w:ascii="Times New Roman" w:hAnsi="Times New Roman"/>
          <w:szCs w:val="20"/>
        </w:rPr>
        <w:t xml:space="preserve"> fit parameters are summarised in Table </w:t>
      </w:r>
      <w:r w:rsidR="009263F5" w:rsidRPr="0007182A">
        <w:rPr>
          <w:rFonts w:ascii="Times New Roman" w:hAnsi="Times New Roman"/>
          <w:szCs w:val="20"/>
        </w:rPr>
        <w:t>2</w:t>
      </w:r>
      <w:r w:rsidR="004B0753" w:rsidRPr="0007182A">
        <w:rPr>
          <w:rFonts w:ascii="Times New Roman" w:hAnsi="Times New Roman"/>
          <w:szCs w:val="20"/>
        </w:rPr>
        <w:t>.</w:t>
      </w:r>
      <w:r w:rsidR="002D729D" w:rsidRPr="0007182A">
        <w:rPr>
          <w:rFonts w:ascii="Times New Roman" w:hAnsi="Times New Roman"/>
          <w:szCs w:val="20"/>
        </w:rPr>
        <w:t xml:space="preserve"> </w:t>
      </w:r>
      <w:r w:rsidR="004B0753" w:rsidRPr="0007182A">
        <w:rPr>
          <w:rFonts w:ascii="Times New Roman" w:hAnsi="Times New Roman"/>
          <w:szCs w:val="20"/>
        </w:rPr>
        <w:t xml:space="preserve">The curve </w:t>
      </w:r>
      <w:r w:rsidR="00A8328B" w:rsidRPr="0007182A">
        <w:rPr>
          <w:rFonts w:ascii="Times New Roman" w:hAnsi="Times New Roman"/>
          <w:szCs w:val="20"/>
        </w:rPr>
        <w:t xml:space="preserve">fits </w:t>
      </w:r>
      <w:r w:rsidR="00FA58EE" w:rsidRPr="0007182A">
        <w:rPr>
          <w:rFonts w:ascii="Times New Roman" w:hAnsi="Times New Roman"/>
          <w:szCs w:val="20"/>
        </w:rPr>
        <w:t>are in</w:t>
      </w:r>
      <w:r w:rsidR="004B0753" w:rsidRPr="0007182A">
        <w:rPr>
          <w:rFonts w:ascii="Times New Roman" w:hAnsi="Times New Roman"/>
          <w:szCs w:val="20"/>
        </w:rPr>
        <w:t xml:space="preserve"> close </w:t>
      </w:r>
      <w:r w:rsidR="00FA58EE" w:rsidRPr="0007182A">
        <w:rPr>
          <w:rFonts w:ascii="Times New Roman" w:hAnsi="Times New Roman"/>
          <w:szCs w:val="20"/>
        </w:rPr>
        <w:t xml:space="preserve">agreement </w:t>
      </w:r>
      <w:r w:rsidR="004B0753" w:rsidRPr="0007182A">
        <w:rPr>
          <w:rFonts w:ascii="Times New Roman" w:hAnsi="Times New Roman"/>
          <w:szCs w:val="20"/>
        </w:rPr>
        <w:t>to the experimental</w:t>
      </w:r>
      <w:r w:rsidR="00A8328B" w:rsidRPr="0007182A">
        <w:rPr>
          <w:rFonts w:ascii="Times New Roman" w:hAnsi="Times New Roman"/>
          <w:szCs w:val="20"/>
        </w:rPr>
        <w:t>ly derived</w:t>
      </w:r>
      <w:r w:rsidR="004B0753" w:rsidRPr="0007182A">
        <w:rPr>
          <w:rFonts w:ascii="Times New Roman" w:hAnsi="Times New Roman"/>
          <w:szCs w:val="20"/>
        </w:rPr>
        <w:t xml:space="preserve"> data but the variation in the curve-fit values of emissivity and heat transfer coefficient between the heating and cooling tests, and the use of negative values to achieve the best fit </w:t>
      </w:r>
      <w:r w:rsidR="00A027E8" w:rsidRPr="0007182A">
        <w:rPr>
          <w:rFonts w:ascii="Times New Roman" w:hAnsi="Times New Roman"/>
          <w:szCs w:val="20"/>
        </w:rPr>
        <w:t>in some instances</w:t>
      </w:r>
      <w:r w:rsidR="004B0753" w:rsidRPr="0007182A">
        <w:rPr>
          <w:rFonts w:ascii="Times New Roman" w:hAnsi="Times New Roman"/>
          <w:szCs w:val="20"/>
        </w:rPr>
        <w:t xml:space="preserve">, </w:t>
      </w:r>
      <w:r w:rsidR="00781035" w:rsidRPr="0007182A">
        <w:rPr>
          <w:rFonts w:ascii="Times New Roman" w:hAnsi="Times New Roman"/>
          <w:szCs w:val="20"/>
        </w:rPr>
        <w:t>suggests that the model</w:t>
      </w:r>
      <w:r w:rsidR="00F57F72" w:rsidRPr="0007182A">
        <w:rPr>
          <w:rFonts w:ascii="Times New Roman" w:hAnsi="Times New Roman"/>
          <w:szCs w:val="20"/>
        </w:rPr>
        <w:t xml:space="preserve"> </w:t>
      </w:r>
      <w:r w:rsidR="00274991" w:rsidRPr="0007182A">
        <w:rPr>
          <w:rFonts w:ascii="Times New Roman" w:hAnsi="Times New Roman"/>
          <w:szCs w:val="20"/>
        </w:rPr>
        <w:t>requires further</w:t>
      </w:r>
      <w:r w:rsidR="00F57F72" w:rsidRPr="0007182A">
        <w:rPr>
          <w:rFonts w:ascii="Times New Roman" w:hAnsi="Times New Roman"/>
          <w:szCs w:val="20"/>
        </w:rPr>
        <w:t xml:space="preserve"> refinements</w:t>
      </w:r>
      <w:r w:rsidR="00014855" w:rsidRPr="0007182A">
        <w:rPr>
          <w:rFonts w:ascii="Times New Roman" w:hAnsi="Times New Roman"/>
          <w:szCs w:val="20"/>
        </w:rPr>
        <w:t>.</w:t>
      </w:r>
    </w:p>
    <w:p w14:paraId="7D9854B6" w14:textId="0C34EDAE" w:rsidR="0086773D" w:rsidRPr="0007182A" w:rsidRDefault="0086773D" w:rsidP="0086773D">
      <w:pPr>
        <w:jc w:val="both"/>
        <w:rPr>
          <w:rFonts w:ascii="Times New Roman" w:hAnsi="Times New Roman"/>
          <w:szCs w:val="20"/>
        </w:rPr>
      </w:pPr>
    </w:p>
    <w:p w14:paraId="658EDAE4" w14:textId="34703CE3" w:rsidR="0086773D" w:rsidRPr="0007182A" w:rsidRDefault="0086773D" w:rsidP="0086773D">
      <w:pPr>
        <w:jc w:val="both"/>
        <w:rPr>
          <w:rFonts w:ascii="Times New Roman" w:hAnsi="Times New Roman"/>
          <w:szCs w:val="20"/>
        </w:rPr>
      </w:pPr>
    </w:p>
    <w:p w14:paraId="1449368D" w14:textId="57BE6B48" w:rsidR="00FD0F96" w:rsidRPr="002F5FDF" w:rsidRDefault="00D52529" w:rsidP="00EA3D46">
      <w:pPr>
        <w:jc w:val="both"/>
        <w:rPr>
          <w:rFonts w:ascii="Times New Roman" w:hAnsi="Times New Roman"/>
          <w:sz w:val="18"/>
          <w:szCs w:val="18"/>
        </w:rPr>
      </w:pPr>
      <w:r w:rsidRPr="002F5FDF">
        <w:rPr>
          <w:rFonts w:ascii="Times New Roman" w:hAnsi="Times New Roman"/>
          <w:b/>
          <w:sz w:val="18"/>
          <w:szCs w:val="18"/>
        </w:rPr>
        <w:t>Table 2</w:t>
      </w:r>
      <w:r w:rsidRPr="002F5FDF">
        <w:rPr>
          <w:rFonts w:ascii="Times New Roman" w:hAnsi="Times New Roman"/>
          <w:sz w:val="18"/>
          <w:szCs w:val="18"/>
        </w:rPr>
        <w:t xml:space="preserve">. Least-squares fitting parameters for rate of copper absorber plate temperature change as a function of plate and glass temperature, equation (2). </w:t>
      </w:r>
    </w:p>
    <w:tbl>
      <w:tblPr>
        <w:tblStyle w:val="TableGrid"/>
        <w:tblW w:w="0" w:type="auto"/>
        <w:tblLook w:val="04A0" w:firstRow="1" w:lastRow="0" w:firstColumn="1" w:lastColumn="0" w:noHBand="0" w:noVBand="1"/>
      </w:tblPr>
      <w:tblGrid>
        <w:gridCol w:w="732"/>
        <w:gridCol w:w="1385"/>
        <w:gridCol w:w="900"/>
        <w:gridCol w:w="1363"/>
        <w:gridCol w:w="900"/>
        <w:gridCol w:w="1283"/>
        <w:gridCol w:w="900"/>
        <w:gridCol w:w="1363"/>
      </w:tblGrid>
      <w:tr w:rsidR="000908E7" w:rsidRPr="0007182A" w14:paraId="2156FB2F" w14:textId="77777777" w:rsidTr="00F341A8">
        <w:tc>
          <w:tcPr>
            <w:tcW w:w="0" w:type="auto"/>
            <w:vMerge w:val="restart"/>
            <w:vAlign w:val="center"/>
          </w:tcPr>
          <w:p w14:paraId="07D3E4FB" w14:textId="77777777" w:rsidR="00333F9C" w:rsidRPr="0007182A" w:rsidRDefault="00333F9C" w:rsidP="00EA3D46">
            <w:pPr>
              <w:jc w:val="center"/>
              <w:rPr>
                <w:rFonts w:ascii="Times New Roman" w:hAnsi="Times New Roman"/>
                <w:sz w:val="16"/>
                <w:szCs w:val="16"/>
              </w:rPr>
            </w:pPr>
          </w:p>
        </w:tc>
        <w:tc>
          <w:tcPr>
            <w:tcW w:w="0" w:type="auto"/>
            <w:vMerge w:val="restart"/>
            <w:tcBorders>
              <w:right w:val="double" w:sz="4" w:space="0" w:color="auto"/>
            </w:tcBorders>
            <w:vAlign w:val="center"/>
          </w:tcPr>
          <w:p w14:paraId="67042D46" w14:textId="77777777" w:rsidR="00333F9C" w:rsidRPr="0007182A" w:rsidRDefault="00333F9C" w:rsidP="00EA3D46">
            <w:pPr>
              <w:jc w:val="center"/>
              <w:rPr>
                <w:rFonts w:ascii="Times New Roman" w:hAnsi="Times New Roman"/>
                <w:sz w:val="16"/>
                <w:szCs w:val="16"/>
              </w:rPr>
            </w:pPr>
            <w:r w:rsidRPr="0007182A">
              <w:rPr>
                <w:rFonts w:ascii="Times New Roman" w:hAnsi="Times New Roman"/>
                <w:sz w:val="16"/>
                <w:szCs w:val="16"/>
              </w:rPr>
              <w:t>Parameter</w:t>
            </w:r>
          </w:p>
        </w:tc>
        <w:tc>
          <w:tcPr>
            <w:tcW w:w="0" w:type="auto"/>
            <w:gridSpan w:val="2"/>
            <w:tcBorders>
              <w:top w:val="double" w:sz="4" w:space="0" w:color="auto"/>
              <w:left w:val="double" w:sz="4" w:space="0" w:color="auto"/>
              <w:right w:val="double" w:sz="4" w:space="0" w:color="auto"/>
            </w:tcBorders>
            <w:vAlign w:val="center"/>
          </w:tcPr>
          <w:p w14:paraId="2649CA32" w14:textId="77777777" w:rsidR="00333F9C" w:rsidRPr="0007182A" w:rsidRDefault="0062182C" w:rsidP="00EA3D46">
            <w:pPr>
              <w:jc w:val="center"/>
              <w:rPr>
                <w:rFonts w:ascii="Times New Roman" w:hAnsi="Times New Roman"/>
                <w:sz w:val="16"/>
                <w:szCs w:val="16"/>
              </w:rPr>
            </w:pPr>
            <w:r w:rsidRPr="0007182A">
              <w:rPr>
                <w:rFonts w:ascii="Times New Roman" w:hAnsi="Times New Roman"/>
                <w:sz w:val="16"/>
                <w:szCs w:val="16"/>
              </w:rPr>
              <w:t xml:space="preserve">No vacuum, </w:t>
            </w:r>
            <w:r w:rsidRPr="0007182A">
              <w:rPr>
                <w:rFonts w:ascii="Times New Roman" w:hAnsi="Times New Roman"/>
                <w:i/>
                <w:sz w:val="16"/>
                <w:szCs w:val="16"/>
              </w:rPr>
              <w:t xml:space="preserve">G </w:t>
            </w:r>
            <w:r w:rsidR="00333F9C" w:rsidRPr="0007182A">
              <w:rPr>
                <w:rFonts w:ascii="Times New Roman" w:hAnsi="Times New Roman"/>
                <w:sz w:val="16"/>
                <w:szCs w:val="16"/>
              </w:rPr>
              <w:t>=</w:t>
            </w:r>
            <w:r w:rsidRPr="0007182A">
              <w:rPr>
                <w:rFonts w:ascii="Times New Roman" w:hAnsi="Times New Roman"/>
                <w:sz w:val="16"/>
                <w:szCs w:val="16"/>
              </w:rPr>
              <w:t xml:space="preserve"> </w:t>
            </w:r>
            <w:r w:rsidR="00333F9C" w:rsidRPr="0007182A">
              <w:rPr>
                <w:rFonts w:ascii="Times New Roman" w:hAnsi="Times New Roman"/>
                <w:sz w:val="16"/>
                <w:szCs w:val="16"/>
              </w:rPr>
              <w:t>797 W/m</w:t>
            </w:r>
            <w:r w:rsidR="00333F9C" w:rsidRPr="0007182A">
              <w:rPr>
                <w:rFonts w:ascii="Times New Roman" w:hAnsi="Times New Roman"/>
                <w:sz w:val="16"/>
                <w:szCs w:val="16"/>
                <w:vertAlign w:val="superscript"/>
              </w:rPr>
              <w:t>2</w:t>
            </w:r>
          </w:p>
        </w:tc>
        <w:tc>
          <w:tcPr>
            <w:tcW w:w="0" w:type="auto"/>
            <w:gridSpan w:val="2"/>
            <w:tcBorders>
              <w:top w:val="double" w:sz="4" w:space="0" w:color="auto"/>
              <w:left w:val="double" w:sz="4" w:space="0" w:color="auto"/>
              <w:right w:val="double" w:sz="4" w:space="0" w:color="auto"/>
            </w:tcBorders>
            <w:vAlign w:val="center"/>
          </w:tcPr>
          <w:p w14:paraId="77DEABFD" w14:textId="77777777" w:rsidR="00333F9C" w:rsidRPr="0007182A" w:rsidRDefault="00333F9C" w:rsidP="00EA3D46">
            <w:pPr>
              <w:jc w:val="center"/>
              <w:rPr>
                <w:rFonts w:ascii="Times New Roman" w:hAnsi="Times New Roman"/>
                <w:sz w:val="16"/>
                <w:szCs w:val="16"/>
              </w:rPr>
            </w:pPr>
            <w:r w:rsidRPr="0007182A">
              <w:rPr>
                <w:rFonts w:ascii="Times New Roman" w:hAnsi="Times New Roman"/>
                <w:sz w:val="16"/>
                <w:szCs w:val="16"/>
              </w:rPr>
              <w:t xml:space="preserve">Low vacuum, </w:t>
            </w:r>
            <w:r w:rsidR="0062182C" w:rsidRPr="0007182A">
              <w:rPr>
                <w:rFonts w:ascii="Times New Roman" w:hAnsi="Times New Roman"/>
                <w:i/>
                <w:sz w:val="16"/>
                <w:szCs w:val="16"/>
              </w:rPr>
              <w:t>G</w:t>
            </w:r>
            <w:r w:rsidRPr="0007182A">
              <w:rPr>
                <w:rFonts w:ascii="Times New Roman" w:hAnsi="Times New Roman"/>
                <w:sz w:val="16"/>
                <w:szCs w:val="16"/>
              </w:rPr>
              <w:t xml:space="preserve"> = 777 W/m</w:t>
            </w:r>
            <w:r w:rsidRPr="0007182A">
              <w:rPr>
                <w:rFonts w:ascii="Times New Roman" w:hAnsi="Times New Roman"/>
                <w:sz w:val="16"/>
                <w:szCs w:val="16"/>
                <w:vertAlign w:val="superscript"/>
              </w:rPr>
              <w:t>2</w:t>
            </w:r>
          </w:p>
        </w:tc>
        <w:tc>
          <w:tcPr>
            <w:tcW w:w="0" w:type="auto"/>
            <w:gridSpan w:val="2"/>
            <w:tcBorders>
              <w:top w:val="double" w:sz="4" w:space="0" w:color="auto"/>
              <w:left w:val="double" w:sz="4" w:space="0" w:color="auto"/>
              <w:right w:val="double" w:sz="4" w:space="0" w:color="auto"/>
            </w:tcBorders>
            <w:vAlign w:val="center"/>
          </w:tcPr>
          <w:p w14:paraId="34790238" w14:textId="77777777" w:rsidR="00333F9C" w:rsidRPr="0007182A" w:rsidRDefault="00333F9C" w:rsidP="00EA3D46">
            <w:pPr>
              <w:jc w:val="center"/>
              <w:rPr>
                <w:rFonts w:ascii="Times New Roman" w:hAnsi="Times New Roman"/>
                <w:sz w:val="16"/>
                <w:szCs w:val="16"/>
              </w:rPr>
            </w:pPr>
            <w:r w:rsidRPr="0007182A">
              <w:rPr>
                <w:rFonts w:ascii="Times New Roman" w:hAnsi="Times New Roman"/>
                <w:sz w:val="16"/>
                <w:szCs w:val="16"/>
              </w:rPr>
              <w:t xml:space="preserve">High vacuum, </w:t>
            </w:r>
            <w:r w:rsidR="0062182C" w:rsidRPr="0007182A">
              <w:rPr>
                <w:rFonts w:ascii="Times New Roman" w:hAnsi="Times New Roman"/>
                <w:i/>
                <w:sz w:val="16"/>
                <w:szCs w:val="16"/>
              </w:rPr>
              <w:t>G</w:t>
            </w:r>
            <w:r w:rsidRPr="0007182A">
              <w:rPr>
                <w:rFonts w:ascii="Times New Roman" w:hAnsi="Times New Roman"/>
                <w:sz w:val="16"/>
                <w:szCs w:val="16"/>
              </w:rPr>
              <w:t xml:space="preserve"> = 769 W/m</w:t>
            </w:r>
            <w:r w:rsidRPr="0007182A">
              <w:rPr>
                <w:rFonts w:ascii="Times New Roman" w:hAnsi="Times New Roman"/>
                <w:sz w:val="16"/>
                <w:szCs w:val="16"/>
                <w:vertAlign w:val="superscript"/>
              </w:rPr>
              <w:t>2</w:t>
            </w:r>
          </w:p>
        </w:tc>
      </w:tr>
      <w:tr w:rsidR="009F09FC" w:rsidRPr="0007182A" w14:paraId="778E5EA3" w14:textId="77777777" w:rsidTr="00F341A8">
        <w:tc>
          <w:tcPr>
            <w:tcW w:w="0" w:type="auto"/>
            <w:vMerge/>
            <w:tcBorders>
              <w:bottom w:val="double" w:sz="4" w:space="0" w:color="auto"/>
            </w:tcBorders>
            <w:vAlign w:val="center"/>
          </w:tcPr>
          <w:p w14:paraId="20EEEF93" w14:textId="77777777" w:rsidR="00333F9C" w:rsidRPr="0007182A" w:rsidRDefault="00333F9C" w:rsidP="00EA3D46">
            <w:pPr>
              <w:jc w:val="center"/>
              <w:rPr>
                <w:rFonts w:ascii="Times New Roman" w:hAnsi="Times New Roman"/>
                <w:sz w:val="16"/>
                <w:szCs w:val="16"/>
              </w:rPr>
            </w:pPr>
          </w:p>
        </w:tc>
        <w:tc>
          <w:tcPr>
            <w:tcW w:w="0" w:type="auto"/>
            <w:vMerge/>
            <w:tcBorders>
              <w:bottom w:val="double" w:sz="4" w:space="0" w:color="auto"/>
              <w:right w:val="double" w:sz="4" w:space="0" w:color="auto"/>
            </w:tcBorders>
            <w:vAlign w:val="center"/>
          </w:tcPr>
          <w:p w14:paraId="0969A868" w14:textId="77777777" w:rsidR="00333F9C" w:rsidRPr="0007182A" w:rsidRDefault="00333F9C" w:rsidP="00EA3D46">
            <w:pPr>
              <w:jc w:val="center"/>
              <w:rPr>
                <w:rFonts w:ascii="Times New Roman" w:hAnsi="Times New Roman"/>
                <w:sz w:val="16"/>
                <w:szCs w:val="16"/>
              </w:rPr>
            </w:pPr>
          </w:p>
        </w:tc>
        <w:tc>
          <w:tcPr>
            <w:tcW w:w="0" w:type="auto"/>
            <w:tcBorders>
              <w:left w:val="double" w:sz="4" w:space="0" w:color="auto"/>
            </w:tcBorders>
            <w:vAlign w:val="center"/>
          </w:tcPr>
          <w:p w14:paraId="356E54A1" w14:textId="77777777" w:rsidR="00333F9C" w:rsidRPr="0007182A" w:rsidRDefault="00333F9C" w:rsidP="00EA3D46">
            <w:pPr>
              <w:jc w:val="center"/>
              <w:rPr>
                <w:rFonts w:ascii="Times New Roman" w:hAnsi="Times New Roman"/>
                <w:sz w:val="16"/>
                <w:szCs w:val="16"/>
              </w:rPr>
            </w:pPr>
            <w:r w:rsidRPr="0007182A">
              <w:rPr>
                <w:rFonts w:ascii="Times New Roman" w:hAnsi="Times New Roman"/>
                <w:sz w:val="16"/>
                <w:szCs w:val="16"/>
              </w:rPr>
              <w:t>coeff</w:t>
            </w:r>
            <w:r w:rsidR="00CF7879" w:rsidRPr="0007182A">
              <w:rPr>
                <w:rFonts w:ascii="Times New Roman" w:hAnsi="Times New Roman"/>
                <w:sz w:val="16"/>
                <w:szCs w:val="16"/>
              </w:rPr>
              <w:t>icient</w:t>
            </w:r>
          </w:p>
        </w:tc>
        <w:tc>
          <w:tcPr>
            <w:tcW w:w="0" w:type="auto"/>
            <w:tcBorders>
              <w:right w:val="double" w:sz="4" w:space="0" w:color="auto"/>
            </w:tcBorders>
            <w:vAlign w:val="center"/>
          </w:tcPr>
          <w:p w14:paraId="64B17CD4" w14:textId="77777777" w:rsidR="00333F9C" w:rsidRPr="0007182A" w:rsidRDefault="00333F9C" w:rsidP="00EA3D46">
            <w:pPr>
              <w:jc w:val="center"/>
              <w:rPr>
                <w:rFonts w:ascii="Times New Roman" w:hAnsi="Times New Roman"/>
                <w:sz w:val="16"/>
                <w:szCs w:val="16"/>
              </w:rPr>
            </w:pPr>
            <w:r w:rsidRPr="0007182A">
              <w:rPr>
                <w:rFonts w:ascii="Times New Roman" w:hAnsi="Times New Roman"/>
                <w:sz w:val="16"/>
                <w:szCs w:val="16"/>
              </w:rPr>
              <w:t>limits</w:t>
            </w:r>
          </w:p>
        </w:tc>
        <w:tc>
          <w:tcPr>
            <w:tcW w:w="0" w:type="auto"/>
            <w:tcBorders>
              <w:left w:val="double" w:sz="4" w:space="0" w:color="auto"/>
            </w:tcBorders>
            <w:vAlign w:val="center"/>
          </w:tcPr>
          <w:p w14:paraId="080EB0C7" w14:textId="77777777" w:rsidR="00333F9C" w:rsidRPr="0007182A" w:rsidRDefault="00333F9C" w:rsidP="00EA3D46">
            <w:pPr>
              <w:jc w:val="center"/>
              <w:rPr>
                <w:rFonts w:ascii="Times New Roman" w:hAnsi="Times New Roman"/>
                <w:sz w:val="16"/>
                <w:szCs w:val="16"/>
              </w:rPr>
            </w:pPr>
            <w:r w:rsidRPr="0007182A">
              <w:rPr>
                <w:rFonts w:ascii="Times New Roman" w:hAnsi="Times New Roman"/>
                <w:sz w:val="16"/>
                <w:szCs w:val="16"/>
              </w:rPr>
              <w:t>coeff</w:t>
            </w:r>
            <w:r w:rsidR="00CF7879" w:rsidRPr="0007182A">
              <w:rPr>
                <w:rFonts w:ascii="Times New Roman" w:hAnsi="Times New Roman"/>
                <w:sz w:val="16"/>
                <w:szCs w:val="16"/>
              </w:rPr>
              <w:t>icient</w:t>
            </w:r>
          </w:p>
        </w:tc>
        <w:tc>
          <w:tcPr>
            <w:tcW w:w="0" w:type="auto"/>
            <w:tcBorders>
              <w:right w:val="double" w:sz="4" w:space="0" w:color="auto"/>
            </w:tcBorders>
            <w:vAlign w:val="center"/>
          </w:tcPr>
          <w:p w14:paraId="36A07B04" w14:textId="77777777" w:rsidR="00333F9C" w:rsidRPr="0007182A" w:rsidRDefault="00333F9C" w:rsidP="00EA3D46">
            <w:pPr>
              <w:jc w:val="center"/>
              <w:rPr>
                <w:rFonts w:ascii="Times New Roman" w:hAnsi="Times New Roman"/>
                <w:sz w:val="16"/>
                <w:szCs w:val="16"/>
              </w:rPr>
            </w:pPr>
            <w:r w:rsidRPr="0007182A">
              <w:rPr>
                <w:rFonts w:ascii="Times New Roman" w:hAnsi="Times New Roman"/>
                <w:sz w:val="16"/>
                <w:szCs w:val="16"/>
              </w:rPr>
              <w:t>limits</w:t>
            </w:r>
          </w:p>
        </w:tc>
        <w:tc>
          <w:tcPr>
            <w:tcW w:w="0" w:type="auto"/>
            <w:tcBorders>
              <w:left w:val="double" w:sz="4" w:space="0" w:color="auto"/>
            </w:tcBorders>
            <w:vAlign w:val="center"/>
          </w:tcPr>
          <w:p w14:paraId="459C0F2F" w14:textId="77777777" w:rsidR="00333F9C" w:rsidRPr="0007182A" w:rsidRDefault="00333F9C" w:rsidP="00EA3D46">
            <w:pPr>
              <w:jc w:val="center"/>
              <w:rPr>
                <w:rFonts w:ascii="Times New Roman" w:hAnsi="Times New Roman"/>
                <w:sz w:val="16"/>
                <w:szCs w:val="16"/>
              </w:rPr>
            </w:pPr>
            <w:r w:rsidRPr="0007182A">
              <w:rPr>
                <w:rFonts w:ascii="Times New Roman" w:hAnsi="Times New Roman"/>
                <w:sz w:val="16"/>
                <w:szCs w:val="16"/>
              </w:rPr>
              <w:t>coeff</w:t>
            </w:r>
            <w:r w:rsidR="00CF7879" w:rsidRPr="0007182A">
              <w:rPr>
                <w:rFonts w:ascii="Times New Roman" w:hAnsi="Times New Roman"/>
                <w:sz w:val="16"/>
                <w:szCs w:val="16"/>
              </w:rPr>
              <w:t>icient</w:t>
            </w:r>
          </w:p>
        </w:tc>
        <w:tc>
          <w:tcPr>
            <w:tcW w:w="0" w:type="auto"/>
            <w:tcBorders>
              <w:right w:val="double" w:sz="4" w:space="0" w:color="auto"/>
            </w:tcBorders>
            <w:vAlign w:val="center"/>
          </w:tcPr>
          <w:p w14:paraId="0EFF69E6" w14:textId="77777777" w:rsidR="00333F9C" w:rsidRPr="0007182A" w:rsidRDefault="00333F9C" w:rsidP="00EA3D46">
            <w:pPr>
              <w:jc w:val="center"/>
              <w:rPr>
                <w:rFonts w:ascii="Times New Roman" w:hAnsi="Times New Roman"/>
                <w:sz w:val="16"/>
                <w:szCs w:val="16"/>
              </w:rPr>
            </w:pPr>
            <w:r w:rsidRPr="0007182A">
              <w:rPr>
                <w:rFonts w:ascii="Times New Roman" w:hAnsi="Times New Roman"/>
                <w:sz w:val="16"/>
                <w:szCs w:val="16"/>
              </w:rPr>
              <w:t>limits</w:t>
            </w:r>
          </w:p>
        </w:tc>
      </w:tr>
      <w:tr w:rsidR="009F09FC" w:rsidRPr="0007182A" w14:paraId="67F49635" w14:textId="77777777" w:rsidTr="00F341A8">
        <w:tc>
          <w:tcPr>
            <w:tcW w:w="0" w:type="auto"/>
            <w:vMerge w:val="restart"/>
            <w:tcBorders>
              <w:top w:val="double" w:sz="4" w:space="0" w:color="auto"/>
              <w:left w:val="double" w:sz="4" w:space="0" w:color="auto"/>
            </w:tcBorders>
            <w:vAlign w:val="center"/>
          </w:tcPr>
          <w:p w14:paraId="2BD19B5C" w14:textId="77777777" w:rsidR="004E727F" w:rsidRPr="0007182A" w:rsidRDefault="004E727F" w:rsidP="00EA3D46">
            <w:pPr>
              <w:jc w:val="center"/>
              <w:rPr>
                <w:rFonts w:ascii="Times New Roman" w:hAnsi="Times New Roman"/>
                <w:sz w:val="16"/>
                <w:szCs w:val="16"/>
              </w:rPr>
            </w:pPr>
            <w:r w:rsidRPr="0007182A">
              <w:rPr>
                <w:rFonts w:ascii="Times New Roman" w:hAnsi="Times New Roman"/>
                <w:sz w:val="16"/>
                <w:szCs w:val="16"/>
              </w:rPr>
              <w:t>Heating</w:t>
            </w:r>
          </w:p>
        </w:tc>
        <w:tc>
          <w:tcPr>
            <w:tcW w:w="0" w:type="auto"/>
            <w:tcBorders>
              <w:top w:val="double" w:sz="4" w:space="0" w:color="auto"/>
              <w:right w:val="double" w:sz="4" w:space="0" w:color="auto"/>
            </w:tcBorders>
            <w:vAlign w:val="center"/>
          </w:tcPr>
          <w:p w14:paraId="2341F3E9" w14:textId="77777777" w:rsidR="004E727F" w:rsidRPr="0007182A" w:rsidRDefault="005F15D8" w:rsidP="00EA3D46">
            <w:pPr>
              <w:jc w:val="center"/>
              <w:rPr>
                <w:rFonts w:ascii="Times New Roman" w:hAnsi="Times New Roman"/>
                <w:sz w:val="16"/>
                <w:szCs w:val="16"/>
              </w:rPr>
            </w:pPr>
            <w:r w:rsidRPr="0007182A">
              <w:rPr>
                <w:rFonts w:ascii="Times New Roman" w:hAnsi="Times New Roman"/>
                <w:sz w:val="16"/>
                <w:szCs w:val="16"/>
              </w:rPr>
              <w:t xml:space="preserve"> </w:t>
            </w:r>
            <m:oMath>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 xml:space="preserve">1     </m:t>
                  </m:r>
                </m:sub>
              </m:sSub>
              <m:r>
                <w:rPr>
                  <w:rFonts w:ascii="Cambria Math" w:hAnsi="Cambria Math"/>
                  <w:sz w:val="16"/>
                  <w:szCs w:val="16"/>
                </w:rPr>
                <m:t>(Gτα)</m:t>
              </m:r>
            </m:oMath>
          </w:p>
        </w:tc>
        <w:tc>
          <w:tcPr>
            <w:tcW w:w="0" w:type="auto"/>
            <w:tcBorders>
              <w:left w:val="double" w:sz="4" w:space="0" w:color="auto"/>
            </w:tcBorders>
            <w:vAlign w:val="center"/>
          </w:tcPr>
          <w:p w14:paraId="3437032B" w14:textId="77777777" w:rsidR="004E727F" w:rsidRPr="0007182A" w:rsidRDefault="004E727F" w:rsidP="00EA3D46">
            <w:pPr>
              <w:jc w:val="center"/>
              <w:rPr>
                <w:rFonts w:ascii="Times New Roman" w:hAnsi="Times New Roman"/>
                <w:sz w:val="16"/>
                <w:szCs w:val="16"/>
              </w:rPr>
            </w:pPr>
            <w:r w:rsidRPr="0007182A">
              <w:rPr>
                <w:rFonts w:ascii="Times New Roman" w:hAnsi="Times New Roman"/>
                <w:sz w:val="16"/>
                <w:szCs w:val="16"/>
              </w:rPr>
              <w:t>459.0</w:t>
            </w:r>
          </w:p>
        </w:tc>
        <w:tc>
          <w:tcPr>
            <w:tcW w:w="0" w:type="auto"/>
            <w:tcBorders>
              <w:right w:val="double" w:sz="4" w:space="0" w:color="auto"/>
            </w:tcBorders>
            <w:vAlign w:val="center"/>
          </w:tcPr>
          <w:p w14:paraId="3D815413" w14:textId="5C7754D3" w:rsidR="004E727F" w:rsidRPr="0007182A" w:rsidRDefault="004E727F" w:rsidP="00EA3D46">
            <w:pPr>
              <w:jc w:val="center"/>
              <w:rPr>
                <w:rFonts w:ascii="Times New Roman" w:hAnsi="Times New Roman"/>
                <w:sz w:val="16"/>
                <w:szCs w:val="16"/>
              </w:rPr>
            </w:pPr>
            <w:r w:rsidRPr="0007182A">
              <w:rPr>
                <w:rFonts w:ascii="Times New Roman" w:hAnsi="Times New Roman"/>
                <w:sz w:val="16"/>
                <w:szCs w:val="16"/>
              </w:rPr>
              <w:t>[434.0,</w:t>
            </w:r>
            <w:r w:rsidR="0093366A" w:rsidRPr="0007182A">
              <w:rPr>
                <w:rFonts w:ascii="Times New Roman" w:hAnsi="Times New Roman"/>
                <w:sz w:val="16"/>
                <w:szCs w:val="16"/>
              </w:rPr>
              <w:t xml:space="preserve"> </w:t>
            </w:r>
            <w:r w:rsidRPr="0007182A">
              <w:rPr>
                <w:rFonts w:ascii="Times New Roman" w:hAnsi="Times New Roman"/>
                <w:sz w:val="16"/>
                <w:szCs w:val="16"/>
              </w:rPr>
              <w:t>485.0]</w:t>
            </w:r>
          </w:p>
        </w:tc>
        <w:tc>
          <w:tcPr>
            <w:tcW w:w="0" w:type="auto"/>
            <w:tcBorders>
              <w:left w:val="double" w:sz="4" w:space="0" w:color="auto"/>
            </w:tcBorders>
            <w:vAlign w:val="center"/>
          </w:tcPr>
          <w:p w14:paraId="2583335F" w14:textId="77777777" w:rsidR="004E727F" w:rsidRPr="0007182A" w:rsidRDefault="004E727F" w:rsidP="00EA3D46">
            <w:pPr>
              <w:jc w:val="center"/>
              <w:rPr>
                <w:rFonts w:ascii="Times New Roman" w:hAnsi="Times New Roman"/>
                <w:sz w:val="16"/>
                <w:szCs w:val="16"/>
              </w:rPr>
            </w:pPr>
            <w:r w:rsidRPr="0007182A">
              <w:rPr>
                <w:rFonts w:ascii="Times New Roman" w:hAnsi="Times New Roman"/>
                <w:sz w:val="16"/>
                <w:szCs w:val="16"/>
              </w:rPr>
              <w:t>474.0</w:t>
            </w:r>
          </w:p>
        </w:tc>
        <w:tc>
          <w:tcPr>
            <w:tcW w:w="0" w:type="auto"/>
            <w:tcBorders>
              <w:right w:val="double" w:sz="4" w:space="0" w:color="auto"/>
            </w:tcBorders>
            <w:vAlign w:val="center"/>
          </w:tcPr>
          <w:p w14:paraId="35568E84" w14:textId="18D01E4D" w:rsidR="004E727F" w:rsidRPr="0007182A" w:rsidRDefault="009F09FC" w:rsidP="00EA3D46">
            <w:pPr>
              <w:jc w:val="center"/>
              <w:rPr>
                <w:rFonts w:ascii="Times New Roman" w:hAnsi="Times New Roman"/>
                <w:sz w:val="16"/>
                <w:szCs w:val="16"/>
              </w:rPr>
            </w:pPr>
            <w:r w:rsidRPr="0007182A">
              <w:rPr>
                <w:rFonts w:ascii="Times New Roman" w:hAnsi="Times New Roman"/>
                <w:sz w:val="16"/>
                <w:szCs w:val="16"/>
              </w:rPr>
              <w:t>[</w:t>
            </w:r>
            <w:r w:rsidR="004E727F" w:rsidRPr="0007182A">
              <w:rPr>
                <w:rFonts w:ascii="Times New Roman" w:hAnsi="Times New Roman"/>
                <w:sz w:val="16"/>
                <w:szCs w:val="16"/>
              </w:rPr>
              <w:t>462.0,</w:t>
            </w:r>
            <w:r w:rsidRPr="0007182A">
              <w:rPr>
                <w:rFonts w:ascii="Times New Roman" w:hAnsi="Times New Roman"/>
                <w:sz w:val="16"/>
                <w:szCs w:val="16"/>
              </w:rPr>
              <w:t xml:space="preserve"> </w:t>
            </w:r>
            <w:r w:rsidR="004E727F" w:rsidRPr="0007182A">
              <w:rPr>
                <w:rFonts w:ascii="Times New Roman" w:hAnsi="Times New Roman"/>
                <w:sz w:val="16"/>
                <w:szCs w:val="16"/>
              </w:rPr>
              <w:t>486.0]</w:t>
            </w:r>
          </w:p>
        </w:tc>
        <w:tc>
          <w:tcPr>
            <w:tcW w:w="0" w:type="auto"/>
            <w:tcBorders>
              <w:left w:val="double" w:sz="4" w:space="0" w:color="auto"/>
            </w:tcBorders>
            <w:vAlign w:val="center"/>
          </w:tcPr>
          <w:p w14:paraId="54A630F9" w14:textId="77777777" w:rsidR="004E727F" w:rsidRPr="0007182A" w:rsidRDefault="004E727F" w:rsidP="00EA3D46">
            <w:pPr>
              <w:jc w:val="center"/>
              <w:rPr>
                <w:rFonts w:ascii="Times New Roman" w:hAnsi="Times New Roman"/>
                <w:sz w:val="16"/>
                <w:szCs w:val="16"/>
              </w:rPr>
            </w:pPr>
            <w:r w:rsidRPr="0007182A">
              <w:rPr>
                <w:rFonts w:ascii="Times New Roman" w:hAnsi="Times New Roman"/>
                <w:sz w:val="16"/>
                <w:szCs w:val="16"/>
              </w:rPr>
              <w:t>510.0</w:t>
            </w:r>
          </w:p>
        </w:tc>
        <w:tc>
          <w:tcPr>
            <w:tcW w:w="0" w:type="auto"/>
            <w:tcBorders>
              <w:right w:val="double" w:sz="4" w:space="0" w:color="auto"/>
            </w:tcBorders>
            <w:vAlign w:val="center"/>
          </w:tcPr>
          <w:p w14:paraId="06B1A431" w14:textId="128AEA1B" w:rsidR="004E727F" w:rsidRPr="0007182A" w:rsidRDefault="009F09FC" w:rsidP="00EA3D46">
            <w:pPr>
              <w:jc w:val="center"/>
              <w:rPr>
                <w:rFonts w:ascii="Times New Roman" w:hAnsi="Times New Roman"/>
                <w:sz w:val="16"/>
                <w:szCs w:val="16"/>
              </w:rPr>
            </w:pPr>
            <w:r w:rsidRPr="0007182A">
              <w:rPr>
                <w:rFonts w:ascii="Times New Roman" w:hAnsi="Times New Roman"/>
                <w:sz w:val="16"/>
                <w:szCs w:val="16"/>
              </w:rPr>
              <w:t>[</w:t>
            </w:r>
            <w:r w:rsidR="004E727F" w:rsidRPr="0007182A">
              <w:rPr>
                <w:rFonts w:ascii="Times New Roman" w:hAnsi="Times New Roman"/>
                <w:sz w:val="16"/>
                <w:szCs w:val="16"/>
              </w:rPr>
              <w:t>505.0, 515.0]</w:t>
            </w:r>
          </w:p>
        </w:tc>
      </w:tr>
      <w:tr w:rsidR="009F09FC" w:rsidRPr="0007182A" w14:paraId="5BD7ED05" w14:textId="77777777" w:rsidTr="00F341A8">
        <w:tc>
          <w:tcPr>
            <w:tcW w:w="0" w:type="auto"/>
            <w:vMerge/>
            <w:tcBorders>
              <w:left w:val="double" w:sz="4" w:space="0" w:color="auto"/>
            </w:tcBorders>
            <w:vAlign w:val="center"/>
          </w:tcPr>
          <w:p w14:paraId="2D33681D" w14:textId="77777777" w:rsidR="004E727F" w:rsidRPr="0007182A" w:rsidRDefault="004E727F" w:rsidP="00EA3D46">
            <w:pPr>
              <w:jc w:val="center"/>
              <w:rPr>
                <w:rFonts w:ascii="Times New Roman" w:hAnsi="Times New Roman"/>
                <w:sz w:val="16"/>
                <w:szCs w:val="16"/>
              </w:rPr>
            </w:pPr>
          </w:p>
        </w:tc>
        <w:tc>
          <w:tcPr>
            <w:tcW w:w="0" w:type="auto"/>
            <w:tcBorders>
              <w:right w:val="double" w:sz="4" w:space="0" w:color="auto"/>
            </w:tcBorders>
            <w:vAlign w:val="center"/>
          </w:tcPr>
          <w:p w14:paraId="282DF9DA" w14:textId="77777777" w:rsidR="004E727F" w:rsidRPr="0007182A" w:rsidRDefault="005648A7" w:rsidP="00EA3D46">
            <w:pPr>
              <w:jc w:val="center"/>
              <w:rPr>
                <w:rFonts w:ascii="Times New Roman" w:hAnsi="Times New Roman"/>
                <w:sz w:val="16"/>
                <w:szCs w:val="16"/>
              </w:rPr>
            </w:pPr>
            <m:oMathPara>
              <m:oMath>
                <m:r>
                  <w:rPr>
                    <w:rFonts w:ascii="Cambria Math" w:hAnsi="Cambria Math"/>
                    <w:sz w:val="16"/>
                    <w:szCs w:val="16"/>
                  </w:rPr>
                  <m:t>τα</m:t>
                </m:r>
              </m:oMath>
            </m:oMathPara>
          </w:p>
        </w:tc>
        <w:tc>
          <w:tcPr>
            <w:tcW w:w="0" w:type="auto"/>
            <w:tcBorders>
              <w:left w:val="double" w:sz="4" w:space="0" w:color="auto"/>
            </w:tcBorders>
            <w:vAlign w:val="center"/>
          </w:tcPr>
          <w:p w14:paraId="06D6E775" w14:textId="77777777" w:rsidR="004E727F" w:rsidRPr="0007182A" w:rsidRDefault="004E727F" w:rsidP="00EA3D46">
            <w:pPr>
              <w:jc w:val="center"/>
              <w:rPr>
                <w:rFonts w:ascii="Times New Roman" w:hAnsi="Times New Roman"/>
                <w:sz w:val="16"/>
                <w:szCs w:val="16"/>
              </w:rPr>
            </w:pPr>
            <w:r w:rsidRPr="0007182A">
              <w:rPr>
                <w:rFonts w:ascii="Times New Roman" w:hAnsi="Times New Roman"/>
                <w:sz w:val="16"/>
                <w:szCs w:val="16"/>
              </w:rPr>
              <w:t>0.623</w:t>
            </w:r>
          </w:p>
        </w:tc>
        <w:tc>
          <w:tcPr>
            <w:tcW w:w="0" w:type="auto"/>
            <w:tcBorders>
              <w:right w:val="double" w:sz="4" w:space="0" w:color="auto"/>
            </w:tcBorders>
            <w:vAlign w:val="center"/>
          </w:tcPr>
          <w:p w14:paraId="7D7A1D03" w14:textId="12C40D27" w:rsidR="004E727F" w:rsidRPr="0007182A" w:rsidRDefault="00CF7879" w:rsidP="00EA3D46">
            <w:pPr>
              <w:jc w:val="center"/>
              <w:rPr>
                <w:rFonts w:ascii="Times New Roman" w:hAnsi="Times New Roman"/>
                <w:sz w:val="16"/>
                <w:szCs w:val="16"/>
              </w:rPr>
            </w:pPr>
            <w:r w:rsidRPr="0007182A">
              <w:rPr>
                <w:rFonts w:ascii="Times New Roman" w:hAnsi="Times New Roman"/>
                <w:sz w:val="16"/>
                <w:szCs w:val="16"/>
              </w:rPr>
              <w:t>[</w:t>
            </w:r>
            <w:r w:rsidR="004E727F" w:rsidRPr="0007182A">
              <w:rPr>
                <w:rFonts w:ascii="Times New Roman" w:hAnsi="Times New Roman"/>
                <w:sz w:val="16"/>
                <w:szCs w:val="16"/>
              </w:rPr>
              <w:t>0.588,</w:t>
            </w:r>
            <w:r w:rsidR="0093366A" w:rsidRPr="0007182A">
              <w:rPr>
                <w:rFonts w:ascii="Times New Roman" w:hAnsi="Times New Roman"/>
                <w:sz w:val="16"/>
                <w:szCs w:val="16"/>
              </w:rPr>
              <w:t xml:space="preserve"> </w:t>
            </w:r>
            <w:r w:rsidR="004E727F" w:rsidRPr="0007182A">
              <w:rPr>
                <w:rFonts w:ascii="Times New Roman" w:hAnsi="Times New Roman"/>
                <w:sz w:val="16"/>
                <w:szCs w:val="16"/>
              </w:rPr>
              <w:t>0.657]</w:t>
            </w:r>
          </w:p>
        </w:tc>
        <w:tc>
          <w:tcPr>
            <w:tcW w:w="0" w:type="auto"/>
            <w:tcBorders>
              <w:left w:val="double" w:sz="4" w:space="0" w:color="auto"/>
            </w:tcBorders>
            <w:vAlign w:val="center"/>
          </w:tcPr>
          <w:p w14:paraId="50B7EE0E" w14:textId="77777777" w:rsidR="004E727F" w:rsidRPr="0007182A" w:rsidRDefault="004E727F" w:rsidP="00EA3D46">
            <w:pPr>
              <w:jc w:val="center"/>
              <w:rPr>
                <w:rFonts w:ascii="Times New Roman" w:hAnsi="Times New Roman"/>
                <w:sz w:val="16"/>
                <w:szCs w:val="16"/>
              </w:rPr>
            </w:pPr>
            <w:r w:rsidRPr="0007182A">
              <w:rPr>
                <w:rFonts w:ascii="Times New Roman" w:hAnsi="Times New Roman"/>
                <w:sz w:val="16"/>
                <w:szCs w:val="16"/>
              </w:rPr>
              <w:t>0.63</w:t>
            </w:r>
          </w:p>
        </w:tc>
        <w:tc>
          <w:tcPr>
            <w:tcW w:w="0" w:type="auto"/>
            <w:tcBorders>
              <w:right w:val="double" w:sz="4" w:space="0" w:color="auto"/>
            </w:tcBorders>
            <w:vAlign w:val="center"/>
          </w:tcPr>
          <w:p w14:paraId="3B347391" w14:textId="4D3F92D6" w:rsidR="004E727F" w:rsidRPr="0007182A" w:rsidRDefault="009F09FC" w:rsidP="00EA3D46">
            <w:pPr>
              <w:jc w:val="center"/>
              <w:rPr>
                <w:rFonts w:ascii="Times New Roman" w:hAnsi="Times New Roman"/>
                <w:sz w:val="16"/>
                <w:szCs w:val="16"/>
              </w:rPr>
            </w:pPr>
            <w:r w:rsidRPr="0007182A">
              <w:rPr>
                <w:rFonts w:ascii="Times New Roman" w:hAnsi="Times New Roman"/>
                <w:sz w:val="16"/>
                <w:szCs w:val="16"/>
              </w:rPr>
              <w:t xml:space="preserve">[0.614, </w:t>
            </w:r>
            <w:r w:rsidR="004E727F" w:rsidRPr="0007182A">
              <w:rPr>
                <w:rFonts w:ascii="Times New Roman" w:hAnsi="Times New Roman"/>
                <w:sz w:val="16"/>
                <w:szCs w:val="16"/>
              </w:rPr>
              <w:t>0.646]</w:t>
            </w:r>
          </w:p>
        </w:tc>
        <w:tc>
          <w:tcPr>
            <w:tcW w:w="0" w:type="auto"/>
            <w:tcBorders>
              <w:left w:val="double" w:sz="4" w:space="0" w:color="auto"/>
            </w:tcBorders>
            <w:vAlign w:val="center"/>
          </w:tcPr>
          <w:p w14:paraId="66424B67" w14:textId="77777777" w:rsidR="004E727F" w:rsidRPr="0007182A" w:rsidRDefault="004E727F" w:rsidP="00EA3D46">
            <w:pPr>
              <w:jc w:val="center"/>
              <w:rPr>
                <w:rFonts w:ascii="Times New Roman" w:hAnsi="Times New Roman"/>
                <w:sz w:val="16"/>
                <w:szCs w:val="16"/>
              </w:rPr>
            </w:pPr>
            <w:r w:rsidRPr="0007182A">
              <w:rPr>
                <w:rFonts w:ascii="Times New Roman" w:hAnsi="Times New Roman"/>
                <w:sz w:val="16"/>
                <w:szCs w:val="16"/>
              </w:rPr>
              <w:t>0.709</w:t>
            </w:r>
          </w:p>
        </w:tc>
        <w:tc>
          <w:tcPr>
            <w:tcW w:w="0" w:type="auto"/>
            <w:tcBorders>
              <w:right w:val="double" w:sz="4" w:space="0" w:color="auto"/>
            </w:tcBorders>
            <w:vAlign w:val="center"/>
          </w:tcPr>
          <w:p w14:paraId="1853A46F" w14:textId="5C40F0BD" w:rsidR="004E727F" w:rsidRPr="0007182A" w:rsidRDefault="009F09FC" w:rsidP="00EA3D46">
            <w:pPr>
              <w:jc w:val="center"/>
              <w:rPr>
                <w:rFonts w:ascii="Times New Roman" w:hAnsi="Times New Roman"/>
                <w:sz w:val="16"/>
                <w:szCs w:val="16"/>
              </w:rPr>
            </w:pPr>
            <w:r w:rsidRPr="0007182A">
              <w:rPr>
                <w:rFonts w:ascii="Times New Roman" w:hAnsi="Times New Roman"/>
                <w:sz w:val="16"/>
                <w:szCs w:val="16"/>
              </w:rPr>
              <w:t xml:space="preserve">[0.702, </w:t>
            </w:r>
            <w:r w:rsidR="004E727F" w:rsidRPr="0007182A">
              <w:rPr>
                <w:rFonts w:ascii="Times New Roman" w:hAnsi="Times New Roman"/>
                <w:sz w:val="16"/>
                <w:szCs w:val="16"/>
              </w:rPr>
              <w:t>0.717]</w:t>
            </w:r>
          </w:p>
        </w:tc>
      </w:tr>
      <w:tr w:rsidR="009F09FC" w:rsidRPr="0007182A" w14:paraId="4D23DE6B" w14:textId="77777777" w:rsidTr="00F341A8">
        <w:tc>
          <w:tcPr>
            <w:tcW w:w="0" w:type="auto"/>
            <w:vMerge/>
            <w:tcBorders>
              <w:left w:val="double" w:sz="4" w:space="0" w:color="auto"/>
            </w:tcBorders>
            <w:vAlign w:val="center"/>
          </w:tcPr>
          <w:p w14:paraId="05ACC996" w14:textId="77777777" w:rsidR="004E727F" w:rsidRPr="0007182A" w:rsidRDefault="004E727F" w:rsidP="00EA3D46">
            <w:pPr>
              <w:jc w:val="center"/>
              <w:rPr>
                <w:rFonts w:ascii="Times New Roman" w:hAnsi="Times New Roman"/>
                <w:sz w:val="16"/>
                <w:szCs w:val="16"/>
              </w:rPr>
            </w:pPr>
          </w:p>
        </w:tc>
        <w:tc>
          <w:tcPr>
            <w:tcW w:w="0" w:type="auto"/>
            <w:tcBorders>
              <w:right w:val="double" w:sz="4" w:space="0" w:color="auto"/>
            </w:tcBorders>
            <w:vAlign w:val="center"/>
          </w:tcPr>
          <w:p w14:paraId="50BE4121" w14:textId="77777777" w:rsidR="004E727F" w:rsidRPr="0007182A" w:rsidRDefault="009F0B27" w:rsidP="00EA3D46">
            <w:pPr>
              <w:jc w:val="center"/>
              <w:rPr>
                <w:rFonts w:ascii="Times New Roman" w:hAnsi="Times New Roman"/>
                <w:sz w:val="16"/>
                <w:szCs w:val="16"/>
              </w:rPr>
            </w:pPr>
            <m:oMath>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 xml:space="preserve">2     </m:t>
                  </m:r>
                </m:sub>
              </m:sSub>
            </m:oMath>
            <w:r w:rsidR="004E727F" w:rsidRPr="0007182A">
              <w:rPr>
                <w:rFonts w:ascii="Times New Roman" w:hAnsi="Times New Roman"/>
                <w:sz w:val="16"/>
                <w:szCs w:val="16"/>
              </w:rPr>
              <w:t>(</w:t>
            </w:r>
            <m:oMath>
              <m:r>
                <w:rPr>
                  <w:rFonts w:ascii="Cambria Math" w:hAnsi="Cambria Math"/>
                  <w:sz w:val="16"/>
                  <w:szCs w:val="16"/>
                </w:rPr>
                <m:t>ε</m:t>
              </m:r>
            </m:oMath>
            <w:r w:rsidR="005F15D8" w:rsidRPr="0007182A">
              <w:rPr>
                <w:rFonts w:ascii="Times New Roman" w:hAnsi="Times New Roman"/>
                <w:sz w:val="16"/>
                <w:szCs w:val="16"/>
              </w:rPr>
              <w:t xml:space="preserve">  </w:t>
            </w:r>
            <w:r w:rsidR="004E727F" w:rsidRPr="0007182A">
              <w:rPr>
                <w:rFonts w:ascii="Times New Roman" w:hAnsi="Times New Roman"/>
                <w:sz w:val="16"/>
                <w:szCs w:val="16"/>
              </w:rPr>
              <w:t>multiplier)</w:t>
            </w:r>
          </w:p>
        </w:tc>
        <w:tc>
          <w:tcPr>
            <w:tcW w:w="0" w:type="auto"/>
            <w:tcBorders>
              <w:left w:val="double" w:sz="4" w:space="0" w:color="auto"/>
            </w:tcBorders>
            <w:vAlign w:val="center"/>
          </w:tcPr>
          <w:p w14:paraId="2DD56D53" w14:textId="77777777" w:rsidR="004E727F" w:rsidRPr="0007182A" w:rsidRDefault="004E727F" w:rsidP="00EA3D46">
            <w:pPr>
              <w:jc w:val="center"/>
              <w:rPr>
                <w:rFonts w:ascii="Times New Roman" w:hAnsi="Times New Roman"/>
                <w:sz w:val="16"/>
                <w:szCs w:val="16"/>
              </w:rPr>
            </w:pPr>
            <w:r w:rsidRPr="0007182A">
              <w:rPr>
                <w:rFonts w:ascii="Times New Roman" w:hAnsi="Times New Roman"/>
                <w:sz w:val="16"/>
                <w:szCs w:val="16"/>
              </w:rPr>
              <w:t>0.876</w:t>
            </w:r>
          </w:p>
        </w:tc>
        <w:tc>
          <w:tcPr>
            <w:tcW w:w="0" w:type="auto"/>
            <w:tcBorders>
              <w:right w:val="double" w:sz="4" w:space="0" w:color="auto"/>
            </w:tcBorders>
            <w:vAlign w:val="center"/>
          </w:tcPr>
          <w:p w14:paraId="6FCFD6ED" w14:textId="2AEC0A5C" w:rsidR="004E727F" w:rsidRPr="0007182A" w:rsidRDefault="00CF7879" w:rsidP="00EA3D46">
            <w:pPr>
              <w:jc w:val="center"/>
              <w:rPr>
                <w:rFonts w:ascii="Times New Roman" w:hAnsi="Times New Roman"/>
                <w:sz w:val="16"/>
                <w:szCs w:val="16"/>
              </w:rPr>
            </w:pPr>
            <w:r w:rsidRPr="0007182A">
              <w:rPr>
                <w:rFonts w:ascii="Times New Roman" w:hAnsi="Times New Roman"/>
                <w:sz w:val="16"/>
                <w:szCs w:val="16"/>
              </w:rPr>
              <w:t>[</w:t>
            </w:r>
            <w:r w:rsidR="004E727F" w:rsidRPr="0007182A">
              <w:rPr>
                <w:rFonts w:ascii="Times New Roman" w:hAnsi="Times New Roman"/>
                <w:sz w:val="16"/>
                <w:szCs w:val="16"/>
              </w:rPr>
              <w:t>0.413,</w:t>
            </w:r>
            <w:r w:rsidR="0093366A" w:rsidRPr="0007182A">
              <w:rPr>
                <w:rFonts w:ascii="Times New Roman" w:hAnsi="Times New Roman"/>
                <w:sz w:val="16"/>
                <w:szCs w:val="16"/>
              </w:rPr>
              <w:t xml:space="preserve"> </w:t>
            </w:r>
            <w:r w:rsidR="004E727F" w:rsidRPr="0007182A">
              <w:rPr>
                <w:rFonts w:ascii="Times New Roman" w:hAnsi="Times New Roman"/>
                <w:sz w:val="16"/>
                <w:szCs w:val="16"/>
              </w:rPr>
              <w:t>1.34]</w:t>
            </w:r>
          </w:p>
        </w:tc>
        <w:tc>
          <w:tcPr>
            <w:tcW w:w="0" w:type="auto"/>
            <w:tcBorders>
              <w:left w:val="double" w:sz="4" w:space="0" w:color="auto"/>
            </w:tcBorders>
            <w:vAlign w:val="center"/>
          </w:tcPr>
          <w:p w14:paraId="137530C5" w14:textId="77777777" w:rsidR="004E727F" w:rsidRPr="0007182A" w:rsidRDefault="004E727F" w:rsidP="00EA3D46">
            <w:pPr>
              <w:jc w:val="center"/>
              <w:rPr>
                <w:rFonts w:ascii="Times New Roman" w:hAnsi="Times New Roman"/>
                <w:sz w:val="16"/>
                <w:szCs w:val="16"/>
              </w:rPr>
            </w:pPr>
            <w:r w:rsidRPr="0007182A">
              <w:rPr>
                <w:rFonts w:ascii="Times New Roman" w:hAnsi="Times New Roman"/>
                <w:sz w:val="16"/>
                <w:szCs w:val="16"/>
              </w:rPr>
              <w:t>0.915</w:t>
            </w:r>
          </w:p>
        </w:tc>
        <w:tc>
          <w:tcPr>
            <w:tcW w:w="0" w:type="auto"/>
            <w:tcBorders>
              <w:right w:val="double" w:sz="4" w:space="0" w:color="auto"/>
            </w:tcBorders>
            <w:vAlign w:val="center"/>
          </w:tcPr>
          <w:p w14:paraId="11DCB3FC" w14:textId="33053EB4" w:rsidR="004E727F" w:rsidRPr="0007182A" w:rsidRDefault="009F09FC" w:rsidP="00EA3D46">
            <w:pPr>
              <w:jc w:val="center"/>
              <w:rPr>
                <w:rFonts w:ascii="Times New Roman" w:hAnsi="Times New Roman"/>
                <w:sz w:val="16"/>
                <w:szCs w:val="16"/>
              </w:rPr>
            </w:pPr>
            <w:r w:rsidRPr="0007182A">
              <w:rPr>
                <w:rFonts w:ascii="Times New Roman" w:hAnsi="Times New Roman"/>
                <w:sz w:val="16"/>
                <w:szCs w:val="16"/>
              </w:rPr>
              <w:t>[</w:t>
            </w:r>
            <w:r w:rsidR="004E727F" w:rsidRPr="0007182A">
              <w:rPr>
                <w:rFonts w:ascii="Times New Roman" w:hAnsi="Times New Roman"/>
                <w:sz w:val="16"/>
                <w:szCs w:val="16"/>
              </w:rPr>
              <w:t>0.844,</w:t>
            </w:r>
            <w:r w:rsidRPr="0007182A">
              <w:rPr>
                <w:rFonts w:ascii="Times New Roman" w:hAnsi="Times New Roman"/>
                <w:sz w:val="16"/>
                <w:szCs w:val="16"/>
              </w:rPr>
              <w:t xml:space="preserve"> </w:t>
            </w:r>
            <w:r w:rsidR="004E727F" w:rsidRPr="0007182A">
              <w:rPr>
                <w:rFonts w:ascii="Times New Roman" w:hAnsi="Times New Roman"/>
                <w:sz w:val="16"/>
                <w:szCs w:val="16"/>
              </w:rPr>
              <w:t>1.0]</w:t>
            </w:r>
          </w:p>
        </w:tc>
        <w:tc>
          <w:tcPr>
            <w:tcW w:w="0" w:type="auto"/>
            <w:tcBorders>
              <w:left w:val="double" w:sz="4" w:space="0" w:color="auto"/>
            </w:tcBorders>
            <w:vAlign w:val="center"/>
          </w:tcPr>
          <w:p w14:paraId="5AF189C9" w14:textId="77777777" w:rsidR="004E727F" w:rsidRPr="0007182A" w:rsidRDefault="004E727F" w:rsidP="00EA3D46">
            <w:pPr>
              <w:jc w:val="center"/>
              <w:rPr>
                <w:rFonts w:ascii="Times New Roman" w:hAnsi="Times New Roman"/>
                <w:sz w:val="16"/>
                <w:szCs w:val="16"/>
              </w:rPr>
            </w:pPr>
            <w:r w:rsidRPr="0007182A">
              <w:rPr>
                <w:rFonts w:ascii="Times New Roman" w:hAnsi="Times New Roman"/>
                <w:sz w:val="16"/>
                <w:szCs w:val="16"/>
              </w:rPr>
              <w:t>0.779</w:t>
            </w:r>
          </w:p>
        </w:tc>
        <w:tc>
          <w:tcPr>
            <w:tcW w:w="0" w:type="auto"/>
            <w:tcBorders>
              <w:right w:val="double" w:sz="4" w:space="0" w:color="auto"/>
            </w:tcBorders>
            <w:vAlign w:val="center"/>
          </w:tcPr>
          <w:p w14:paraId="7F3FC98B" w14:textId="1C9E656C" w:rsidR="004E727F" w:rsidRPr="0007182A" w:rsidRDefault="009F09FC" w:rsidP="00EA3D46">
            <w:pPr>
              <w:jc w:val="center"/>
              <w:rPr>
                <w:rFonts w:ascii="Times New Roman" w:hAnsi="Times New Roman"/>
                <w:sz w:val="16"/>
                <w:szCs w:val="16"/>
              </w:rPr>
            </w:pPr>
            <w:r w:rsidRPr="0007182A">
              <w:rPr>
                <w:rFonts w:ascii="Times New Roman" w:hAnsi="Times New Roman"/>
                <w:sz w:val="16"/>
                <w:szCs w:val="16"/>
              </w:rPr>
              <w:t>[</w:t>
            </w:r>
            <w:r w:rsidR="004E727F" w:rsidRPr="0007182A">
              <w:rPr>
                <w:rFonts w:ascii="Times New Roman" w:hAnsi="Times New Roman"/>
                <w:sz w:val="16"/>
                <w:szCs w:val="16"/>
              </w:rPr>
              <w:t>0.755, 0.803]</w:t>
            </w:r>
          </w:p>
        </w:tc>
      </w:tr>
      <w:tr w:rsidR="009F09FC" w:rsidRPr="0007182A" w14:paraId="6033C9D7" w14:textId="77777777" w:rsidTr="00F341A8">
        <w:tc>
          <w:tcPr>
            <w:tcW w:w="0" w:type="auto"/>
            <w:vMerge/>
            <w:tcBorders>
              <w:left w:val="double" w:sz="4" w:space="0" w:color="auto"/>
              <w:bottom w:val="double" w:sz="4" w:space="0" w:color="auto"/>
            </w:tcBorders>
            <w:vAlign w:val="center"/>
          </w:tcPr>
          <w:p w14:paraId="741891B3" w14:textId="77777777" w:rsidR="004E727F" w:rsidRPr="0007182A" w:rsidRDefault="004E727F" w:rsidP="00EA3D46">
            <w:pPr>
              <w:jc w:val="center"/>
              <w:rPr>
                <w:rFonts w:ascii="Times New Roman" w:hAnsi="Times New Roman"/>
                <w:sz w:val="16"/>
                <w:szCs w:val="16"/>
              </w:rPr>
            </w:pPr>
          </w:p>
        </w:tc>
        <w:tc>
          <w:tcPr>
            <w:tcW w:w="0" w:type="auto"/>
            <w:tcBorders>
              <w:bottom w:val="double" w:sz="4" w:space="0" w:color="auto"/>
              <w:right w:val="double" w:sz="4" w:space="0" w:color="auto"/>
            </w:tcBorders>
            <w:vAlign w:val="center"/>
          </w:tcPr>
          <w:p w14:paraId="6D9A7044" w14:textId="77777777" w:rsidR="004E727F" w:rsidRPr="0007182A" w:rsidRDefault="009F0B27" w:rsidP="00EA3D46">
            <w:pPr>
              <w:jc w:val="center"/>
              <w:rPr>
                <w:rFonts w:ascii="Times New Roman" w:hAnsi="Times New Roman"/>
                <w:sz w:val="16"/>
                <w:szCs w:val="16"/>
              </w:rPr>
            </w:pPr>
            <m:oMath>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 xml:space="preserve">3     </m:t>
                  </m:r>
                </m:sub>
              </m:sSub>
            </m:oMath>
            <w:r w:rsidR="004E727F" w:rsidRPr="0007182A">
              <w:rPr>
                <w:rFonts w:ascii="Times New Roman" w:hAnsi="Times New Roman"/>
                <w:sz w:val="16"/>
                <w:szCs w:val="16"/>
              </w:rPr>
              <w:t>(k)</w:t>
            </w:r>
          </w:p>
        </w:tc>
        <w:tc>
          <w:tcPr>
            <w:tcW w:w="0" w:type="auto"/>
            <w:tcBorders>
              <w:left w:val="double" w:sz="4" w:space="0" w:color="auto"/>
              <w:bottom w:val="double" w:sz="4" w:space="0" w:color="auto"/>
            </w:tcBorders>
            <w:vAlign w:val="center"/>
          </w:tcPr>
          <w:p w14:paraId="58D1E4CD" w14:textId="77777777" w:rsidR="004E727F" w:rsidRPr="0007182A" w:rsidRDefault="004E727F" w:rsidP="00EA3D46">
            <w:pPr>
              <w:jc w:val="center"/>
              <w:rPr>
                <w:rFonts w:ascii="Times New Roman" w:hAnsi="Times New Roman"/>
                <w:sz w:val="16"/>
                <w:szCs w:val="16"/>
              </w:rPr>
            </w:pPr>
            <w:r w:rsidRPr="0007182A">
              <w:rPr>
                <w:rFonts w:ascii="Times New Roman" w:hAnsi="Times New Roman"/>
                <w:sz w:val="16"/>
                <w:szCs w:val="16"/>
              </w:rPr>
              <w:t>0.0214</w:t>
            </w:r>
          </w:p>
        </w:tc>
        <w:tc>
          <w:tcPr>
            <w:tcW w:w="0" w:type="auto"/>
            <w:tcBorders>
              <w:bottom w:val="double" w:sz="4" w:space="0" w:color="auto"/>
              <w:right w:val="double" w:sz="4" w:space="0" w:color="auto"/>
            </w:tcBorders>
            <w:vAlign w:val="center"/>
          </w:tcPr>
          <w:p w14:paraId="07436F4F" w14:textId="77777777" w:rsidR="004E727F" w:rsidRPr="0007182A" w:rsidRDefault="00CF7879" w:rsidP="00EA3D46">
            <w:pPr>
              <w:jc w:val="center"/>
              <w:rPr>
                <w:rFonts w:ascii="Times New Roman" w:hAnsi="Times New Roman"/>
                <w:sz w:val="16"/>
                <w:szCs w:val="16"/>
              </w:rPr>
            </w:pPr>
            <w:r w:rsidRPr="0007182A">
              <w:rPr>
                <w:rFonts w:ascii="Times New Roman" w:hAnsi="Times New Roman"/>
                <w:sz w:val="16"/>
                <w:szCs w:val="16"/>
              </w:rPr>
              <w:t>[</w:t>
            </w:r>
            <w:r w:rsidR="004E727F" w:rsidRPr="0007182A">
              <w:rPr>
                <w:rFonts w:ascii="Times New Roman" w:hAnsi="Times New Roman"/>
                <w:sz w:val="16"/>
                <w:szCs w:val="16"/>
              </w:rPr>
              <w:t>0.00436, 0.0384]</w:t>
            </w:r>
          </w:p>
        </w:tc>
        <w:tc>
          <w:tcPr>
            <w:tcW w:w="0" w:type="auto"/>
            <w:tcBorders>
              <w:left w:val="double" w:sz="4" w:space="0" w:color="auto"/>
              <w:bottom w:val="double" w:sz="4" w:space="0" w:color="auto"/>
            </w:tcBorders>
            <w:vAlign w:val="center"/>
          </w:tcPr>
          <w:p w14:paraId="4111CD37" w14:textId="77777777" w:rsidR="004E727F" w:rsidRPr="0007182A" w:rsidRDefault="004E727F" w:rsidP="00EA3D46">
            <w:pPr>
              <w:jc w:val="center"/>
              <w:rPr>
                <w:rFonts w:ascii="Times New Roman" w:hAnsi="Times New Roman"/>
                <w:sz w:val="16"/>
                <w:szCs w:val="16"/>
              </w:rPr>
            </w:pPr>
            <w:r w:rsidRPr="0007182A">
              <w:rPr>
                <w:rFonts w:ascii="Times New Roman" w:hAnsi="Times New Roman"/>
                <w:sz w:val="16"/>
                <w:szCs w:val="16"/>
              </w:rPr>
              <w:t>0.0172</w:t>
            </w:r>
          </w:p>
        </w:tc>
        <w:tc>
          <w:tcPr>
            <w:tcW w:w="0" w:type="auto"/>
            <w:tcBorders>
              <w:bottom w:val="double" w:sz="4" w:space="0" w:color="auto"/>
              <w:right w:val="double" w:sz="4" w:space="0" w:color="auto"/>
            </w:tcBorders>
            <w:vAlign w:val="center"/>
          </w:tcPr>
          <w:p w14:paraId="62FA9490" w14:textId="53675098" w:rsidR="004E727F" w:rsidRPr="0007182A" w:rsidRDefault="004E727F" w:rsidP="00EA3D46">
            <w:pPr>
              <w:jc w:val="center"/>
              <w:rPr>
                <w:rFonts w:ascii="Times New Roman" w:hAnsi="Times New Roman"/>
                <w:sz w:val="16"/>
                <w:szCs w:val="16"/>
              </w:rPr>
            </w:pPr>
            <w:r w:rsidRPr="0007182A">
              <w:rPr>
                <w:rFonts w:ascii="Times New Roman" w:hAnsi="Times New Roman"/>
                <w:sz w:val="16"/>
                <w:szCs w:val="16"/>
              </w:rPr>
              <w:t>[0.0131,</w:t>
            </w:r>
            <w:r w:rsidR="009F09FC" w:rsidRPr="0007182A">
              <w:rPr>
                <w:rFonts w:ascii="Times New Roman" w:hAnsi="Times New Roman"/>
                <w:sz w:val="16"/>
                <w:szCs w:val="16"/>
              </w:rPr>
              <w:t xml:space="preserve"> </w:t>
            </w:r>
            <w:r w:rsidRPr="0007182A">
              <w:rPr>
                <w:rFonts w:ascii="Times New Roman" w:hAnsi="Times New Roman"/>
                <w:sz w:val="16"/>
                <w:szCs w:val="16"/>
              </w:rPr>
              <w:t>0.0205]</w:t>
            </w:r>
          </w:p>
        </w:tc>
        <w:tc>
          <w:tcPr>
            <w:tcW w:w="0" w:type="auto"/>
            <w:tcBorders>
              <w:left w:val="double" w:sz="4" w:space="0" w:color="auto"/>
              <w:bottom w:val="double" w:sz="4" w:space="0" w:color="auto"/>
            </w:tcBorders>
            <w:vAlign w:val="center"/>
          </w:tcPr>
          <w:p w14:paraId="4222537F" w14:textId="77777777" w:rsidR="004E727F" w:rsidRPr="0007182A" w:rsidRDefault="004E727F" w:rsidP="00EA3D46">
            <w:pPr>
              <w:jc w:val="center"/>
              <w:rPr>
                <w:rFonts w:ascii="Times New Roman" w:hAnsi="Times New Roman"/>
                <w:sz w:val="16"/>
                <w:szCs w:val="16"/>
              </w:rPr>
            </w:pPr>
            <w:r w:rsidRPr="0007182A">
              <w:rPr>
                <w:rFonts w:ascii="Times New Roman" w:hAnsi="Times New Roman"/>
                <w:sz w:val="16"/>
                <w:szCs w:val="16"/>
              </w:rPr>
              <w:t>0.00953</w:t>
            </w:r>
          </w:p>
        </w:tc>
        <w:tc>
          <w:tcPr>
            <w:tcW w:w="0" w:type="auto"/>
            <w:tcBorders>
              <w:bottom w:val="double" w:sz="4" w:space="0" w:color="auto"/>
              <w:right w:val="double" w:sz="4" w:space="0" w:color="auto"/>
            </w:tcBorders>
            <w:vAlign w:val="center"/>
          </w:tcPr>
          <w:p w14:paraId="39E9FA4A" w14:textId="504B9BA8" w:rsidR="004E727F" w:rsidRPr="0007182A" w:rsidRDefault="009F09FC" w:rsidP="00EA3D46">
            <w:pPr>
              <w:jc w:val="center"/>
              <w:rPr>
                <w:rFonts w:ascii="Times New Roman" w:hAnsi="Times New Roman"/>
                <w:sz w:val="16"/>
                <w:szCs w:val="16"/>
              </w:rPr>
            </w:pPr>
            <w:r w:rsidRPr="0007182A">
              <w:rPr>
                <w:rFonts w:ascii="Times New Roman" w:hAnsi="Times New Roman"/>
                <w:sz w:val="16"/>
                <w:szCs w:val="16"/>
              </w:rPr>
              <w:t xml:space="preserve">[0.00833, </w:t>
            </w:r>
            <w:r w:rsidR="004E727F" w:rsidRPr="0007182A">
              <w:rPr>
                <w:rFonts w:ascii="Times New Roman" w:hAnsi="Times New Roman"/>
                <w:sz w:val="16"/>
                <w:szCs w:val="16"/>
              </w:rPr>
              <w:t>0.0107]</w:t>
            </w:r>
          </w:p>
        </w:tc>
      </w:tr>
      <w:tr w:rsidR="009F09FC" w:rsidRPr="0007182A" w14:paraId="4E927260" w14:textId="77777777" w:rsidTr="00F341A8">
        <w:tc>
          <w:tcPr>
            <w:tcW w:w="0" w:type="auto"/>
            <w:vMerge w:val="restart"/>
            <w:tcBorders>
              <w:top w:val="double" w:sz="4" w:space="0" w:color="auto"/>
              <w:left w:val="double" w:sz="4" w:space="0" w:color="auto"/>
            </w:tcBorders>
            <w:vAlign w:val="center"/>
          </w:tcPr>
          <w:p w14:paraId="3DD31898" w14:textId="77777777" w:rsidR="004E727F" w:rsidRPr="0007182A" w:rsidRDefault="004E727F" w:rsidP="00EA3D46">
            <w:pPr>
              <w:jc w:val="center"/>
              <w:rPr>
                <w:rFonts w:ascii="Times New Roman" w:hAnsi="Times New Roman"/>
                <w:sz w:val="16"/>
                <w:szCs w:val="16"/>
              </w:rPr>
            </w:pPr>
            <w:r w:rsidRPr="0007182A">
              <w:rPr>
                <w:rFonts w:ascii="Times New Roman" w:hAnsi="Times New Roman"/>
                <w:sz w:val="16"/>
                <w:szCs w:val="16"/>
              </w:rPr>
              <w:t>Cooling</w:t>
            </w:r>
          </w:p>
        </w:tc>
        <w:tc>
          <w:tcPr>
            <w:tcW w:w="0" w:type="auto"/>
            <w:tcBorders>
              <w:top w:val="double" w:sz="4" w:space="0" w:color="auto"/>
              <w:right w:val="double" w:sz="4" w:space="0" w:color="auto"/>
            </w:tcBorders>
            <w:vAlign w:val="center"/>
          </w:tcPr>
          <w:p w14:paraId="666350BD" w14:textId="77777777" w:rsidR="004E727F" w:rsidRPr="0007182A" w:rsidRDefault="009F0B27" w:rsidP="00EA3D46">
            <w:pPr>
              <w:jc w:val="center"/>
              <w:rPr>
                <w:rFonts w:ascii="Times New Roman" w:hAnsi="Times New Roman"/>
                <w:sz w:val="16"/>
                <w:szCs w:val="16"/>
              </w:rPr>
            </w:pPr>
            <m:oMathPara>
              <m:oMath>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 xml:space="preserve">1     </m:t>
                    </m:r>
                  </m:sub>
                </m:sSub>
                <m:r>
                  <w:rPr>
                    <w:rFonts w:ascii="Cambria Math" w:hAnsi="Cambria Math"/>
                    <w:sz w:val="16"/>
                    <w:szCs w:val="16"/>
                  </w:rPr>
                  <m:t>(Gτα)</m:t>
                </m:r>
              </m:oMath>
            </m:oMathPara>
          </w:p>
        </w:tc>
        <w:tc>
          <w:tcPr>
            <w:tcW w:w="0" w:type="auto"/>
            <w:tcBorders>
              <w:top w:val="double" w:sz="4" w:space="0" w:color="auto"/>
              <w:left w:val="double" w:sz="4" w:space="0" w:color="auto"/>
            </w:tcBorders>
            <w:vAlign w:val="center"/>
          </w:tcPr>
          <w:p w14:paraId="0B1D547B" w14:textId="77777777" w:rsidR="004E727F" w:rsidRPr="0007182A" w:rsidRDefault="004E727F" w:rsidP="00EA3D46">
            <w:pPr>
              <w:jc w:val="center"/>
              <w:rPr>
                <w:rFonts w:ascii="Times New Roman" w:hAnsi="Times New Roman"/>
                <w:sz w:val="16"/>
                <w:szCs w:val="16"/>
              </w:rPr>
            </w:pPr>
            <w:r w:rsidRPr="0007182A">
              <w:rPr>
                <w:rFonts w:ascii="Times New Roman" w:hAnsi="Times New Roman"/>
                <w:sz w:val="16"/>
                <w:szCs w:val="16"/>
              </w:rPr>
              <w:t>19.7</w:t>
            </w:r>
          </w:p>
        </w:tc>
        <w:tc>
          <w:tcPr>
            <w:tcW w:w="0" w:type="auto"/>
            <w:tcBorders>
              <w:top w:val="double" w:sz="4" w:space="0" w:color="auto"/>
              <w:right w:val="double" w:sz="4" w:space="0" w:color="auto"/>
            </w:tcBorders>
            <w:vAlign w:val="center"/>
          </w:tcPr>
          <w:p w14:paraId="7F3EA2C9" w14:textId="431D8DF2" w:rsidR="004E727F" w:rsidRPr="0007182A" w:rsidRDefault="004E727F" w:rsidP="00EA3D46">
            <w:pPr>
              <w:jc w:val="center"/>
              <w:rPr>
                <w:rFonts w:ascii="Times New Roman" w:hAnsi="Times New Roman"/>
                <w:sz w:val="16"/>
                <w:szCs w:val="16"/>
              </w:rPr>
            </w:pPr>
            <w:r w:rsidRPr="0007182A">
              <w:rPr>
                <w:rFonts w:ascii="Times New Roman" w:hAnsi="Times New Roman"/>
                <w:sz w:val="16"/>
                <w:szCs w:val="16"/>
              </w:rPr>
              <w:t>[15.1,</w:t>
            </w:r>
            <w:r w:rsidR="0093366A" w:rsidRPr="0007182A">
              <w:rPr>
                <w:rFonts w:ascii="Times New Roman" w:hAnsi="Times New Roman"/>
                <w:sz w:val="16"/>
                <w:szCs w:val="16"/>
              </w:rPr>
              <w:t xml:space="preserve"> </w:t>
            </w:r>
            <w:r w:rsidRPr="0007182A">
              <w:rPr>
                <w:rFonts w:ascii="Times New Roman" w:hAnsi="Times New Roman"/>
                <w:sz w:val="16"/>
                <w:szCs w:val="16"/>
              </w:rPr>
              <w:t>24.3]</w:t>
            </w:r>
          </w:p>
        </w:tc>
        <w:tc>
          <w:tcPr>
            <w:tcW w:w="0" w:type="auto"/>
            <w:tcBorders>
              <w:top w:val="double" w:sz="4" w:space="0" w:color="auto"/>
              <w:left w:val="double" w:sz="4" w:space="0" w:color="auto"/>
            </w:tcBorders>
            <w:vAlign w:val="center"/>
          </w:tcPr>
          <w:p w14:paraId="20F7EA63" w14:textId="77777777" w:rsidR="004E727F" w:rsidRPr="0007182A" w:rsidRDefault="004E727F" w:rsidP="00EA3D46">
            <w:pPr>
              <w:jc w:val="center"/>
              <w:rPr>
                <w:rFonts w:ascii="Times New Roman" w:hAnsi="Times New Roman"/>
                <w:sz w:val="16"/>
                <w:szCs w:val="16"/>
              </w:rPr>
            </w:pPr>
            <w:r w:rsidRPr="0007182A">
              <w:rPr>
                <w:rFonts w:ascii="Times New Roman" w:hAnsi="Times New Roman"/>
                <w:sz w:val="16"/>
                <w:szCs w:val="16"/>
              </w:rPr>
              <w:t>12.9</w:t>
            </w:r>
          </w:p>
        </w:tc>
        <w:tc>
          <w:tcPr>
            <w:tcW w:w="0" w:type="auto"/>
            <w:tcBorders>
              <w:top w:val="double" w:sz="4" w:space="0" w:color="auto"/>
              <w:right w:val="double" w:sz="4" w:space="0" w:color="auto"/>
            </w:tcBorders>
            <w:vAlign w:val="center"/>
          </w:tcPr>
          <w:p w14:paraId="61E7AB0F" w14:textId="2365A224" w:rsidR="004E727F" w:rsidRPr="0007182A" w:rsidRDefault="0093366A" w:rsidP="00EA3D46">
            <w:pPr>
              <w:jc w:val="center"/>
              <w:rPr>
                <w:rFonts w:ascii="Times New Roman" w:hAnsi="Times New Roman"/>
                <w:sz w:val="16"/>
                <w:szCs w:val="16"/>
              </w:rPr>
            </w:pPr>
            <w:r w:rsidRPr="0007182A">
              <w:rPr>
                <w:rFonts w:ascii="Times New Roman" w:hAnsi="Times New Roman"/>
                <w:sz w:val="16"/>
                <w:szCs w:val="16"/>
              </w:rPr>
              <w:t xml:space="preserve">[9.41, </w:t>
            </w:r>
            <w:r w:rsidR="004E727F" w:rsidRPr="0007182A">
              <w:rPr>
                <w:rFonts w:ascii="Times New Roman" w:hAnsi="Times New Roman"/>
                <w:sz w:val="16"/>
                <w:szCs w:val="16"/>
              </w:rPr>
              <w:t>16.3]</w:t>
            </w:r>
          </w:p>
        </w:tc>
        <w:tc>
          <w:tcPr>
            <w:tcW w:w="0" w:type="auto"/>
            <w:tcBorders>
              <w:top w:val="double" w:sz="4" w:space="0" w:color="auto"/>
              <w:left w:val="double" w:sz="4" w:space="0" w:color="auto"/>
            </w:tcBorders>
            <w:vAlign w:val="center"/>
          </w:tcPr>
          <w:p w14:paraId="0F9A4926" w14:textId="77777777" w:rsidR="004E727F" w:rsidRPr="0007182A" w:rsidRDefault="004E727F" w:rsidP="00EA3D46">
            <w:pPr>
              <w:jc w:val="center"/>
              <w:rPr>
                <w:rFonts w:ascii="Times New Roman" w:hAnsi="Times New Roman"/>
                <w:sz w:val="16"/>
                <w:szCs w:val="16"/>
              </w:rPr>
            </w:pPr>
            <w:r w:rsidRPr="0007182A">
              <w:rPr>
                <w:rFonts w:ascii="Times New Roman" w:hAnsi="Times New Roman"/>
                <w:sz w:val="16"/>
                <w:szCs w:val="16"/>
              </w:rPr>
              <w:t>-13.7</w:t>
            </w:r>
          </w:p>
        </w:tc>
        <w:tc>
          <w:tcPr>
            <w:tcW w:w="0" w:type="auto"/>
            <w:tcBorders>
              <w:top w:val="double" w:sz="4" w:space="0" w:color="auto"/>
              <w:right w:val="double" w:sz="4" w:space="0" w:color="auto"/>
            </w:tcBorders>
            <w:vAlign w:val="center"/>
          </w:tcPr>
          <w:p w14:paraId="2CF50375" w14:textId="0350A8F3" w:rsidR="004E727F" w:rsidRPr="0007182A" w:rsidRDefault="009F09FC" w:rsidP="00EA3D46">
            <w:pPr>
              <w:jc w:val="center"/>
              <w:rPr>
                <w:rFonts w:ascii="Times New Roman" w:hAnsi="Times New Roman"/>
                <w:sz w:val="16"/>
                <w:szCs w:val="16"/>
              </w:rPr>
            </w:pPr>
            <w:r w:rsidRPr="0007182A">
              <w:rPr>
                <w:rFonts w:ascii="Times New Roman" w:hAnsi="Times New Roman"/>
                <w:sz w:val="16"/>
                <w:szCs w:val="16"/>
              </w:rPr>
              <w:t>[</w:t>
            </w:r>
            <w:r w:rsidR="004E727F" w:rsidRPr="0007182A">
              <w:rPr>
                <w:rFonts w:ascii="Times New Roman" w:hAnsi="Times New Roman"/>
                <w:sz w:val="16"/>
                <w:szCs w:val="16"/>
              </w:rPr>
              <w:t>-16.8,</w:t>
            </w:r>
            <w:r w:rsidRPr="0007182A">
              <w:rPr>
                <w:rFonts w:ascii="Times New Roman" w:hAnsi="Times New Roman"/>
                <w:sz w:val="16"/>
                <w:szCs w:val="16"/>
              </w:rPr>
              <w:t xml:space="preserve"> </w:t>
            </w:r>
            <w:r w:rsidR="004E727F" w:rsidRPr="0007182A">
              <w:rPr>
                <w:rFonts w:ascii="Times New Roman" w:hAnsi="Times New Roman"/>
                <w:sz w:val="16"/>
                <w:szCs w:val="16"/>
              </w:rPr>
              <w:t>-10.6]</w:t>
            </w:r>
          </w:p>
        </w:tc>
      </w:tr>
      <w:tr w:rsidR="009F09FC" w:rsidRPr="0007182A" w14:paraId="4D9E8C95" w14:textId="77777777" w:rsidTr="00F341A8">
        <w:tc>
          <w:tcPr>
            <w:tcW w:w="0" w:type="auto"/>
            <w:vMerge/>
            <w:tcBorders>
              <w:left w:val="double" w:sz="4" w:space="0" w:color="auto"/>
            </w:tcBorders>
            <w:vAlign w:val="center"/>
          </w:tcPr>
          <w:p w14:paraId="633AA2AB" w14:textId="77777777" w:rsidR="004E727F" w:rsidRPr="0007182A" w:rsidRDefault="004E727F" w:rsidP="00EA3D46">
            <w:pPr>
              <w:jc w:val="center"/>
              <w:rPr>
                <w:rFonts w:ascii="Times New Roman" w:hAnsi="Times New Roman"/>
                <w:sz w:val="16"/>
                <w:szCs w:val="16"/>
              </w:rPr>
            </w:pPr>
          </w:p>
        </w:tc>
        <w:tc>
          <w:tcPr>
            <w:tcW w:w="0" w:type="auto"/>
            <w:tcBorders>
              <w:right w:val="double" w:sz="4" w:space="0" w:color="auto"/>
            </w:tcBorders>
            <w:vAlign w:val="center"/>
          </w:tcPr>
          <w:p w14:paraId="5B7F5322" w14:textId="77777777" w:rsidR="004E727F" w:rsidRPr="0007182A" w:rsidRDefault="009F0B27" w:rsidP="00EA3D46">
            <w:pPr>
              <w:jc w:val="center"/>
              <w:rPr>
                <w:rFonts w:ascii="Times New Roman" w:hAnsi="Times New Roman"/>
                <w:sz w:val="16"/>
                <w:szCs w:val="16"/>
              </w:rPr>
            </w:pPr>
            <m:oMath>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 xml:space="preserve">2     </m:t>
                  </m:r>
                </m:sub>
              </m:sSub>
            </m:oMath>
            <w:r w:rsidR="00014855" w:rsidRPr="0007182A">
              <w:rPr>
                <w:rFonts w:ascii="Times New Roman" w:hAnsi="Times New Roman"/>
                <w:sz w:val="16"/>
                <w:szCs w:val="16"/>
              </w:rPr>
              <w:t>(</w:t>
            </w:r>
            <m:oMath>
              <m:r>
                <w:rPr>
                  <w:rFonts w:ascii="Cambria Math" w:hAnsi="Cambria Math"/>
                  <w:sz w:val="16"/>
                  <w:szCs w:val="16"/>
                </w:rPr>
                <m:t>ε</m:t>
              </m:r>
            </m:oMath>
            <w:r w:rsidR="00014855" w:rsidRPr="0007182A">
              <w:rPr>
                <w:rFonts w:ascii="Times New Roman" w:hAnsi="Times New Roman"/>
                <w:sz w:val="16"/>
                <w:szCs w:val="16"/>
              </w:rPr>
              <w:t xml:space="preserve">  multiplier)</w:t>
            </w:r>
          </w:p>
        </w:tc>
        <w:tc>
          <w:tcPr>
            <w:tcW w:w="0" w:type="auto"/>
            <w:tcBorders>
              <w:left w:val="double" w:sz="4" w:space="0" w:color="auto"/>
            </w:tcBorders>
            <w:vAlign w:val="center"/>
          </w:tcPr>
          <w:p w14:paraId="3EA53776" w14:textId="77777777" w:rsidR="004E727F" w:rsidRPr="0007182A" w:rsidRDefault="004E727F" w:rsidP="00EA3D46">
            <w:pPr>
              <w:jc w:val="center"/>
              <w:rPr>
                <w:rFonts w:ascii="Times New Roman" w:hAnsi="Times New Roman"/>
                <w:sz w:val="16"/>
                <w:szCs w:val="16"/>
              </w:rPr>
            </w:pPr>
            <w:r w:rsidRPr="0007182A">
              <w:rPr>
                <w:rFonts w:ascii="Times New Roman" w:hAnsi="Times New Roman"/>
                <w:sz w:val="16"/>
                <w:szCs w:val="16"/>
              </w:rPr>
              <w:t>-2.03</w:t>
            </w:r>
          </w:p>
        </w:tc>
        <w:tc>
          <w:tcPr>
            <w:tcW w:w="0" w:type="auto"/>
            <w:tcBorders>
              <w:right w:val="double" w:sz="4" w:space="0" w:color="auto"/>
            </w:tcBorders>
            <w:vAlign w:val="center"/>
          </w:tcPr>
          <w:p w14:paraId="634D8A39" w14:textId="0D99798A" w:rsidR="004E727F" w:rsidRPr="0007182A" w:rsidRDefault="004E727F" w:rsidP="00EA3D46">
            <w:pPr>
              <w:jc w:val="center"/>
              <w:rPr>
                <w:rFonts w:ascii="Times New Roman" w:hAnsi="Times New Roman"/>
                <w:sz w:val="16"/>
                <w:szCs w:val="16"/>
              </w:rPr>
            </w:pPr>
            <w:r w:rsidRPr="0007182A">
              <w:rPr>
                <w:rFonts w:ascii="Times New Roman" w:hAnsi="Times New Roman"/>
                <w:sz w:val="16"/>
                <w:szCs w:val="16"/>
              </w:rPr>
              <w:t>[-2.65,</w:t>
            </w:r>
            <w:r w:rsidR="0093366A" w:rsidRPr="0007182A">
              <w:rPr>
                <w:rFonts w:ascii="Times New Roman" w:hAnsi="Times New Roman"/>
                <w:sz w:val="16"/>
                <w:szCs w:val="16"/>
              </w:rPr>
              <w:t xml:space="preserve"> </w:t>
            </w:r>
            <w:r w:rsidRPr="0007182A">
              <w:rPr>
                <w:rFonts w:ascii="Times New Roman" w:hAnsi="Times New Roman"/>
                <w:sz w:val="16"/>
                <w:szCs w:val="16"/>
              </w:rPr>
              <w:t>-1.4]</w:t>
            </w:r>
          </w:p>
        </w:tc>
        <w:tc>
          <w:tcPr>
            <w:tcW w:w="0" w:type="auto"/>
            <w:tcBorders>
              <w:left w:val="double" w:sz="4" w:space="0" w:color="auto"/>
            </w:tcBorders>
            <w:vAlign w:val="center"/>
          </w:tcPr>
          <w:p w14:paraId="30BC9D2D" w14:textId="77777777" w:rsidR="004E727F" w:rsidRPr="0007182A" w:rsidRDefault="004E727F" w:rsidP="00EA3D46">
            <w:pPr>
              <w:jc w:val="center"/>
              <w:rPr>
                <w:rFonts w:ascii="Times New Roman" w:hAnsi="Times New Roman"/>
                <w:sz w:val="16"/>
                <w:szCs w:val="16"/>
              </w:rPr>
            </w:pPr>
            <w:r w:rsidRPr="0007182A">
              <w:rPr>
                <w:rFonts w:ascii="Times New Roman" w:hAnsi="Times New Roman"/>
                <w:sz w:val="16"/>
                <w:szCs w:val="16"/>
              </w:rPr>
              <w:t>-1.35</w:t>
            </w:r>
          </w:p>
        </w:tc>
        <w:tc>
          <w:tcPr>
            <w:tcW w:w="0" w:type="auto"/>
            <w:tcBorders>
              <w:right w:val="double" w:sz="4" w:space="0" w:color="auto"/>
            </w:tcBorders>
            <w:vAlign w:val="center"/>
          </w:tcPr>
          <w:p w14:paraId="4EE69379" w14:textId="367B56F0" w:rsidR="004E727F" w:rsidRPr="0007182A" w:rsidRDefault="004E727F" w:rsidP="00EA3D46">
            <w:pPr>
              <w:jc w:val="center"/>
              <w:rPr>
                <w:rFonts w:ascii="Times New Roman" w:hAnsi="Times New Roman"/>
                <w:sz w:val="16"/>
                <w:szCs w:val="16"/>
              </w:rPr>
            </w:pPr>
            <w:r w:rsidRPr="0007182A">
              <w:rPr>
                <w:rFonts w:ascii="Times New Roman" w:hAnsi="Times New Roman"/>
                <w:sz w:val="16"/>
                <w:szCs w:val="16"/>
              </w:rPr>
              <w:t>[-1.84, -0.871]</w:t>
            </w:r>
          </w:p>
        </w:tc>
        <w:tc>
          <w:tcPr>
            <w:tcW w:w="0" w:type="auto"/>
            <w:tcBorders>
              <w:left w:val="double" w:sz="4" w:space="0" w:color="auto"/>
            </w:tcBorders>
            <w:vAlign w:val="center"/>
          </w:tcPr>
          <w:p w14:paraId="7EB477C6" w14:textId="77777777" w:rsidR="004E727F" w:rsidRPr="0007182A" w:rsidRDefault="004E727F" w:rsidP="00EA3D46">
            <w:pPr>
              <w:jc w:val="center"/>
              <w:rPr>
                <w:rFonts w:ascii="Times New Roman" w:hAnsi="Times New Roman"/>
                <w:sz w:val="16"/>
                <w:szCs w:val="16"/>
              </w:rPr>
            </w:pPr>
            <w:r w:rsidRPr="0007182A">
              <w:rPr>
                <w:rFonts w:ascii="Times New Roman" w:hAnsi="Times New Roman"/>
                <w:sz w:val="16"/>
                <w:szCs w:val="16"/>
              </w:rPr>
              <w:t>-0.0104</w:t>
            </w:r>
          </w:p>
        </w:tc>
        <w:tc>
          <w:tcPr>
            <w:tcW w:w="0" w:type="auto"/>
            <w:tcBorders>
              <w:right w:val="double" w:sz="4" w:space="0" w:color="auto"/>
            </w:tcBorders>
            <w:vAlign w:val="center"/>
          </w:tcPr>
          <w:p w14:paraId="6C63D991" w14:textId="7BCD37E8" w:rsidR="004E727F" w:rsidRPr="0007182A" w:rsidRDefault="004E727F" w:rsidP="00EA3D46">
            <w:pPr>
              <w:jc w:val="center"/>
              <w:rPr>
                <w:rFonts w:ascii="Times New Roman" w:hAnsi="Times New Roman"/>
                <w:sz w:val="16"/>
                <w:szCs w:val="16"/>
              </w:rPr>
            </w:pPr>
            <w:r w:rsidRPr="0007182A">
              <w:rPr>
                <w:rFonts w:ascii="Times New Roman" w:hAnsi="Times New Roman"/>
                <w:sz w:val="16"/>
                <w:szCs w:val="16"/>
              </w:rPr>
              <w:t>[-0.266,</w:t>
            </w:r>
            <w:r w:rsidR="009F09FC" w:rsidRPr="0007182A">
              <w:rPr>
                <w:rFonts w:ascii="Times New Roman" w:hAnsi="Times New Roman"/>
                <w:sz w:val="16"/>
                <w:szCs w:val="16"/>
              </w:rPr>
              <w:t xml:space="preserve"> </w:t>
            </w:r>
            <w:r w:rsidRPr="0007182A">
              <w:rPr>
                <w:rFonts w:ascii="Times New Roman" w:hAnsi="Times New Roman"/>
                <w:sz w:val="16"/>
                <w:szCs w:val="16"/>
              </w:rPr>
              <w:t>0.245]</w:t>
            </w:r>
          </w:p>
        </w:tc>
      </w:tr>
      <w:tr w:rsidR="009F09FC" w:rsidRPr="0007182A" w14:paraId="58F8EE6B" w14:textId="77777777" w:rsidTr="00F341A8">
        <w:tc>
          <w:tcPr>
            <w:tcW w:w="0" w:type="auto"/>
            <w:vMerge/>
            <w:tcBorders>
              <w:left w:val="double" w:sz="4" w:space="0" w:color="auto"/>
              <w:bottom w:val="double" w:sz="4" w:space="0" w:color="auto"/>
            </w:tcBorders>
            <w:vAlign w:val="center"/>
          </w:tcPr>
          <w:p w14:paraId="5684022D" w14:textId="77777777" w:rsidR="004E727F" w:rsidRPr="0007182A" w:rsidRDefault="004E727F" w:rsidP="00EA3D46">
            <w:pPr>
              <w:jc w:val="center"/>
              <w:rPr>
                <w:rFonts w:ascii="Times New Roman" w:hAnsi="Times New Roman"/>
                <w:sz w:val="16"/>
                <w:szCs w:val="16"/>
              </w:rPr>
            </w:pPr>
          </w:p>
        </w:tc>
        <w:tc>
          <w:tcPr>
            <w:tcW w:w="0" w:type="auto"/>
            <w:tcBorders>
              <w:bottom w:val="double" w:sz="4" w:space="0" w:color="auto"/>
              <w:right w:val="double" w:sz="4" w:space="0" w:color="auto"/>
            </w:tcBorders>
            <w:vAlign w:val="center"/>
          </w:tcPr>
          <w:p w14:paraId="21544E38" w14:textId="77777777" w:rsidR="004E727F" w:rsidRPr="0007182A" w:rsidRDefault="009F0B27" w:rsidP="00EA3D46">
            <w:pPr>
              <w:jc w:val="center"/>
              <w:rPr>
                <w:rFonts w:ascii="Times New Roman" w:hAnsi="Times New Roman"/>
                <w:sz w:val="16"/>
                <w:szCs w:val="16"/>
              </w:rPr>
            </w:pPr>
            <m:oMath>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 xml:space="preserve">3     </m:t>
                  </m:r>
                </m:sub>
              </m:sSub>
            </m:oMath>
            <w:r w:rsidR="00014855" w:rsidRPr="0007182A">
              <w:rPr>
                <w:rFonts w:ascii="Times New Roman" w:hAnsi="Times New Roman"/>
                <w:sz w:val="16"/>
                <w:szCs w:val="16"/>
              </w:rPr>
              <w:t>(k)</w:t>
            </w:r>
          </w:p>
        </w:tc>
        <w:tc>
          <w:tcPr>
            <w:tcW w:w="0" w:type="auto"/>
            <w:tcBorders>
              <w:left w:val="double" w:sz="4" w:space="0" w:color="auto"/>
              <w:bottom w:val="double" w:sz="4" w:space="0" w:color="auto"/>
            </w:tcBorders>
            <w:vAlign w:val="center"/>
          </w:tcPr>
          <w:p w14:paraId="3A4973F7" w14:textId="77777777" w:rsidR="004E727F" w:rsidRPr="0007182A" w:rsidRDefault="004E727F" w:rsidP="00EA3D46">
            <w:pPr>
              <w:jc w:val="center"/>
              <w:rPr>
                <w:rFonts w:ascii="Times New Roman" w:hAnsi="Times New Roman"/>
                <w:sz w:val="16"/>
                <w:szCs w:val="16"/>
              </w:rPr>
            </w:pPr>
            <w:r w:rsidRPr="0007182A">
              <w:rPr>
                <w:rFonts w:ascii="Times New Roman" w:hAnsi="Times New Roman"/>
                <w:sz w:val="16"/>
                <w:szCs w:val="16"/>
              </w:rPr>
              <w:t>0.151</w:t>
            </w:r>
          </w:p>
        </w:tc>
        <w:tc>
          <w:tcPr>
            <w:tcW w:w="0" w:type="auto"/>
            <w:tcBorders>
              <w:bottom w:val="double" w:sz="4" w:space="0" w:color="auto"/>
              <w:right w:val="double" w:sz="4" w:space="0" w:color="auto"/>
            </w:tcBorders>
            <w:vAlign w:val="center"/>
          </w:tcPr>
          <w:p w14:paraId="2EF2985C" w14:textId="2A6640BA" w:rsidR="004E727F" w:rsidRPr="0007182A" w:rsidRDefault="0093366A" w:rsidP="00EA3D46">
            <w:pPr>
              <w:jc w:val="center"/>
              <w:rPr>
                <w:rFonts w:ascii="Times New Roman" w:hAnsi="Times New Roman"/>
                <w:sz w:val="16"/>
                <w:szCs w:val="16"/>
              </w:rPr>
            </w:pPr>
            <w:r w:rsidRPr="0007182A">
              <w:rPr>
                <w:rFonts w:ascii="Times New Roman" w:hAnsi="Times New Roman"/>
                <w:sz w:val="16"/>
                <w:szCs w:val="16"/>
              </w:rPr>
              <w:t>[</w:t>
            </w:r>
            <w:r w:rsidR="004E727F" w:rsidRPr="0007182A">
              <w:rPr>
                <w:rFonts w:ascii="Times New Roman" w:hAnsi="Times New Roman"/>
                <w:sz w:val="16"/>
                <w:szCs w:val="16"/>
              </w:rPr>
              <w:t>0.126,</w:t>
            </w:r>
            <w:r w:rsidRPr="0007182A">
              <w:rPr>
                <w:rFonts w:ascii="Times New Roman" w:hAnsi="Times New Roman"/>
                <w:sz w:val="16"/>
                <w:szCs w:val="16"/>
              </w:rPr>
              <w:t xml:space="preserve"> </w:t>
            </w:r>
            <w:r w:rsidR="004E727F" w:rsidRPr="0007182A">
              <w:rPr>
                <w:rFonts w:ascii="Times New Roman" w:hAnsi="Times New Roman"/>
                <w:sz w:val="16"/>
                <w:szCs w:val="16"/>
              </w:rPr>
              <w:t>0.176]</w:t>
            </w:r>
          </w:p>
        </w:tc>
        <w:tc>
          <w:tcPr>
            <w:tcW w:w="0" w:type="auto"/>
            <w:tcBorders>
              <w:left w:val="double" w:sz="4" w:space="0" w:color="auto"/>
              <w:bottom w:val="double" w:sz="4" w:space="0" w:color="auto"/>
            </w:tcBorders>
            <w:vAlign w:val="center"/>
          </w:tcPr>
          <w:p w14:paraId="2BCBBBCB" w14:textId="77777777" w:rsidR="004E727F" w:rsidRPr="0007182A" w:rsidRDefault="004E727F" w:rsidP="00EA3D46">
            <w:pPr>
              <w:jc w:val="center"/>
              <w:rPr>
                <w:rFonts w:ascii="Times New Roman" w:hAnsi="Times New Roman"/>
                <w:sz w:val="16"/>
                <w:szCs w:val="16"/>
              </w:rPr>
            </w:pPr>
            <w:r w:rsidRPr="0007182A">
              <w:rPr>
                <w:rFonts w:ascii="Times New Roman" w:hAnsi="Times New Roman"/>
                <w:sz w:val="16"/>
                <w:szCs w:val="16"/>
              </w:rPr>
              <w:t>0.118</w:t>
            </w:r>
          </w:p>
        </w:tc>
        <w:tc>
          <w:tcPr>
            <w:tcW w:w="0" w:type="auto"/>
            <w:tcBorders>
              <w:bottom w:val="double" w:sz="4" w:space="0" w:color="auto"/>
              <w:right w:val="double" w:sz="4" w:space="0" w:color="auto"/>
            </w:tcBorders>
            <w:vAlign w:val="center"/>
          </w:tcPr>
          <w:p w14:paraId="41F02154" w14:textId="45F1148B" w:rsidR="004E727F" w:rsidRPr="0007182A" w:rsidRDefault="004E727F" w:rsidP="00EA3D46">
            <w:pPr>
              <w:jc w:val="center"/>
              <w:rPr>
                <w:rFonts w:ascii="Times New Roman" w:hAnsi="Times New Roman"/>
                <w:sz w:val="16"/>
                <w:szCs w:val="16"/>
              </w:rPr>
            </w:pPr>
            <w:r w:rsidRPr="0007182A">
              <w:rPr>
                <w:rFonts w:ascii="Times New Roman" w:hAnsi="Times New Roman"/>
                <w:sz w:val="16"/>
                <w:szCs w:val="16"/>
              </w:rPr>
              <w:t>[0.0988,</w:t>
            </w:r>
            <w:r w:rsidR="009F09FC" w:rsidRPr="0007182A">
              <w:rPr>
                <w:rFonts w:ascii="Times New Roman" w:hAnsi="Times New Roman"/>
                <w:sz w:val="16"/>
                <w:szCs w:val="16"/>
              </w:rPr>
              <w:t xml:space="preserve"> </w:t>
            </w:r>
            <w:r w:rsidRPr="0007182A">
              <w:rPr>
                <w:rFonts w:ascii="Times New Roman" w:hAnsi="Times New Roman"/>
                <w:sz w:val="16"/>
                <w:szCs w:val="16"/>
              </w:rPr>
              <w:t>0.138]</w:t>
            </w:r>
          </w:p>
        </w:tc>
        <w:tc>
          <w:tcPr>
            <w:tcW w:w="0" w:type="auto"/>
            <w:tcBorders>
              <w:left w:val="double" w:sz="4" w:space="0" w:color="auto"/>
              <w:bottom w:val="double" w:sz="4" w:space="0" w:color="auto"/>
            </w:tcBorders>
            <w:vAlign w:val="center"/>
          </w:tcPr>
          <w:p w14:paraId="343B7167" w14:textId="77777777" w:rsidR="004E727F" w:rsidRPr="0007182A" w:rsidRDefault="004E727F" w:rsidP="00EA3D46">
            <w:pPr>
              <w:jc w:val="center"/>
              <w:rPr>
                <w:rFonts w:ascii="Times New Roman" w:hAnsi="Times New Roman"/>
                <w:sz w:val="16"/>
                <w:szCs w:val="16"/>
              </w:rPr>
            </w:pPr>
            <w:r w:rsidRPr="0007182A">
              <w:rPr>
                <w:rFonts w:ascii="Times New Roman" w:hAnsi="Times New Roman"/>
                <w:sz w:val="16"/>
                <w:szCs w:val="16"/>
              </w:rPr>
              <w:t>0.0351</w:t>
            </w:r>
          </w:p>
        </w:tc>
        <w:tc>
          <w:tcPr>
            <w:tcW w:w="0" w:type="auto"/>
            <w:tcBorders>
              <w:bottom w:val="double" w:sz="4" w:space="0" w:color="auto"/>
              <w:right w:val="double" w:sz="4" w:space="0" w:color="auto"/>
            </w:tcBorders>
            <w:vAlign w:val="center"/>
          </w:tcPr>
          <w:p w14:paraId="677A46BF" w14:textId="244CDE7E" w:rsidR="004E727F" w:rsidRPr="0007182A" w:rsidRDefault="009F09FC" w:rsidP="00EA3D46">
            <w:pPr>
              <w:jc w:val="center"/>
              <w:rPr>
                <w:rFonts w:ascii="Times New Roman" w:hAnsi="Times New Roman"/>
                <w:sz w:val="16"/>
                <w:szCs w:val="16"/>
              </w:rPr>
            </w:pPr>
            <w:r w:rsidRPr="0007182A">
              <w:rPr>
                <w:rFonts w:ascii="Times New Roman" w:hAnsi="Times New Roman"/>
                <w:sz w:val="16"/>
                <w:szCs w:val="16"/>
              </w:rPr>
              <w:t>[</w:t>
            </w:r>
            <w:r w:rsidR="004E727F" w:rsidRPr="0007182A">
              <w:rPr>
                <w:rFonts w:ascii="Times New Roman" w:hAnsi="Times New Roman"/>
                <w:sz w:val="16"/>
                <w:szCs w:val="16"/>
              </w:rPr>
              <w:t>0.0243, 0.0458]</w:t>
            </w:r>
          </w:p>
        </w:tc>
      </w:tr>
    </w:tbl>
    <w:p w14:paraId="45BE2115" w14:textId="77777777" w:rsidR="0086773D" w:rsidRPr="0007182A" w:rsidRDefault="00C84D09" w:rsidP="0086773D">
      <w:pPr>
        <w:jc w:val="both"/>
        <w:rPr>
          <w:rFonts w:ascii="Times New Roman" w:hAnsi="Times New Roman"/>
          <w:szCs w:val="20"/>
        </w:rPr>
      </w:pPr>
      <w:r w:rsidRPr="0007182A">
        <w:rPr>
          <w:rFonts w:ascii="Times New Roman" w:hAnsi="Times New Roman"/>
          <w:szCs w:val="20"/>
        </w:rPr>
        <w:t xml:space="preserve">     </w:t>
      </w:r>
    </w:p>
    <w:p w14:paraId="10D1C93B" w14:textId="77777777" w:rsidR="0086773D" w:rsidRPr="0007182A" w:rsidRDefault="0086773D" w:rsidP="0086773D">
      <w:pPr>
        <w:jc w:val="both"/>
        <w:rPr>
          <w:rFonts w:ascii="Times New Roman" w:hAnsi="Times New Roman"/>
          <w:szCs w:val="20"/>
        </w:rPr>
      </w:pPr>
    </w:p>
    <w:p w14:paraId="0296E3C9" w14:textId="2C21431E" w:rsidR="00A9295F" w:rsidRPr="0007182A" w:rsidRDefault="0086773D" w:rsidP="001277A8">
      <w:pPr>
        <w:jc w:val="both"/>
        <w:rPr>
          <w:rFonts w:ascii="Times New Roman" w:hAnsi="Times New Roman"/>
          <w:szCs w:val="20"/>
        </w:rPr>
      </w:pPr>
      <w:r w:rsidRPr="0007182A">
        <w:rPr>
          <w:rFonts w:ascii="Times New Roman" w:hAnsi="Times New Roman"/>
          <w:szCs w:val="20"/>
        </w:rPr>
        <w:lastRenderedPageBreak/>
        <w:t xml:space="preserve">     </w:t>
      </w:r>
      <w:r w:rsidR="00F57F72" w:rsidRPr="0007182A">
        <w:rPr>
          <w:rFonts w:ascii="Times New Roman" w:hAnsi="Times New Roman"/>
          <w:szCs w:val="20"/>
        </w:rPr>
        <w:t>The 95% confidence limits for the coefficients shows considerable variability in the degree to which the data matches equation</w:t>
      </w:r>
      <w:r w:rsidR="00623091" w:rsidRPr="0007182A">
        <w:rPr>
          <w:rFonts w:ascii="Times New Roman" w:hAnsi="Times New Roman"/>
          <w:szCs w:val="20"/>
        </w:rPr>
        <w:t xml:space="preserve"> (2)</w:t>
      </w:r>
      <w:r w:rsidR="00F57F72" w:rsidRPr="0007182A">
        <w:rPr>
          <w:rFonts w:ascii="Times New Roman" w:hAnsi="Times New Roman"/>
          <w:szCs w:val="20"/>
        </w:rPr>
        <w:t xml:space="preserve">. </w:t>
      </w:r>
      <w:r w:rsidR="00ED1BE2" w:rsidRPr="0007182A">
        <w:rPr>
          <w:rFonts w:ascii="Times New Roman" w:hAnsi="Times New Roman"/>
          <w:szCs w:val="20"/>
        </w:rPr>
        <w:t>The confidence limits are provided by M</w:t>
      </w:r>
      <w:r w:rsidR="00B30ACE" w:rsidRPr="0007182A">
        <w:rPr>
          <w:rFonts w:ascii="Times New Roman" w:hAnsi="Times New Roman"/>
          <w:szCs w:val="20"/>
        </w:rPr>
        <w:t>ATLAB</w:t>
      </w:r>
      <w:r w:rsidR="00ED1BE2" w:rsidRPr="0007182A">
        <w:rPr>
          <w:rFonts w:ascii="Times New Roman" w:hAnsi="Times New Roman"/>
          <w:szCs w:val="20"/>
        </w:rPr>
        <w:t>’s curve-fitting toolbox and are a statistical measure of the certainty in determining each coefficient given the standard deviation of the data values relative to the best fit curve.</w:t>
      </w:r>
      <w:r w:rsidR="009F09FC" w:rsidRPr="0007182A">
        <w:rPr>
          <w:rFonts w:ascii="Times New Roman" w:hAnsi="Times New Roman"/>
          <w:szCs w:val="20"/>
        </w:rPr>
        <w:t xml:space="preserve"> </w:t>
      </w:r>
      <w:r w:rsidR="00A9295F" w:rsidRPr="0007182A">
        <w:rPr>
          <w:rFonts w:ascii="Times New Roman" w:hAnsi="Times New Roman"/>
          <w:szCs w:val="20"/>
        </w:rPr>
        <w:t>The high vacuum heating test has the closest tolerance on p1 and p2; other heating tests</w:t>
      </w:r>
      <w:r w:rsidR="00265DC6" w:rsidRPr="0007182A">
        <w:rPr>
          <w:rFonts w:ascii="Times New Roman" w:hAnsi="Times New Roman"/>
          <w:szCs w:val="20"/>
        </w:rPr>
        <w:t xml:space="preserve"> i.e. low vacuum and no vacuum tests</w:t>
      </w:r>
      <w:r w:rsidR="00A9295F" w:rsidRPr="0007182A">
        <w:rPr>
          <w:rFonts w:ascii="Times New Roman" w:hAnsi="Times New Roman"/>
          <w:szCs w:val="20"/>
        </w:rPr>
        <w:t xml:space="preserve"> have close tolerances on p3.</w:t>
      </w:r>
      <w:r w:rsidR="007529F8" w:rsidRPr="0007182A">
        <w:rPr>
          <w:rFonts w:ascii="Times New Roman" w:hAnsi="Times New Roman"/>
          <w:szCs w:val="20"/>
        </w:rPr>
        <w:t xml:space="preserve"> </w:t>
      </w:r>
      <w:r w:rsidR="00A9295F" w:rsidRPr="0007182A">
        <w:rPr>
          <w:rFonts w:ascii="Times New Roman" w:hAnsi="Times New Roman"/>
          <w:szCs w:val="20"/>
        </w:rPr>
        <w:t xml:space="preserve">The cooling tests </w:t>
      </w:r>
      <w:r w:rsidR="00675670" w:rsidRPr="0007182A">
        <w:rPr>
          <w:rFonts w:ascii="Times New Roman" w:hAnsi="Times New Roman"/>
          <w:szCs w:val="20"/>
        </w:rPr>
        <w:t>exhibit</w:t>
      </w:r>
      <w:r w:rsidR="00A9295F" w:rsidRPr="0007182A">
        <w:rPr>
          <w:rFonts w:ascii="Times New Roman" w:hAnsi="Times New Roman"/>
          <w:szCs w:val="20"/>
        </w:rPr>
        <w:t xml:space="preserve"> wide tolerances on all coefficients: negative values are unrealistic </w:t>
      </w:r>
      <w:r w:rsidR="00675670" w:rsidRPr="0007182A">
        <w:rPr>
          <w:rFonts w:ascii="Times New Roman" w:hAnsi="Times New Roman"/>
          <w:szCs w:val="20"/>
        </w:rPr>
        <w:t xml:space="preserve">in practice </w:t>
      </w:r>
      <w:r w:rsidR="00A9295F" w:rsidRPr="0007182A">
        <w:rPr>
          <w:rFonts w:ascii="Times New Roman" w:hAnsi="Times New Roman"/>
          <w:szCs w:val="20"/>
        </w:rPr>
        <w:t>and the p1 value is expected to be zero.</w:t>
      </w:r>
    </w:p>
    <w:p w14:paraId="34987577" w14:textId="7458202C" w:rsidR="006F3E93" w:rsidRPr="0007182A" w:rsidRDefault="00C84D09" w:rsidP="001277A8">
      <w:pPr>
        <w:jc w:val="both"/>
        <w:rPr>
          <w:rFonts w:ascii="Times New Roman" w:hAnsi="Times New Roman"/>
          <w:szCs w:val="20"/>
        </w:rPr>
      </w:pPr>
      <w:r w:rsidRPr="0007182A">
        <w:rPr>
          <w:rFonts w:ascii="Times New Roman" w:hAnsi="Times New Roman"/>
          <w:szCs w:val="20"/>
        </w:rPr>
        <w:t xml:space="preserve">     </w:t>
      </w:r>
      <w:r w:rsidR="00EE7B04" w:rsidRPr="0007182A">
        <w:rPr>
          <w:rFonts w:ascii="Times New Roman" w:hAnsi="Times New Roman"/>
          <w:szCs w:val="20"/>
        </w:rPr>
        <w:t>The predicted air conductivity values from the heating test at atmospheric pressure, 0.0214 W/</w:t>
      </w:r>
      <w:proofErr w:type="spellStart"/>
      <w:r w:rsidR="00EE7B04" w:rsidRPr="0007182A">
        <w:rPr>
          <w:rFonts w:ascii="Times New Roman" w:hAnsi="Times New Roman"/>
          <w:szCs w:val="20"/>
        </w:rPr>
        <w:t>mK</w:t>
      </w:r>
      <w:proofErr w:type="spellEnd"/>
      <w:r w:rsidR="00EE7B04" w:rsidRPr="0007182A">
        <w:rPr>
          <w:rFonts w:ascii="Times New Roman" w:hAnsi="Times New Roman"/>
          <w:szCs w:val="20"/>
        </w:rPr>
        <w:t>,</w:t>
      </w:r>
      <w:r w:rsidR="006B3747" w:rsidRPr="0007182A">
        <w:rPr>
          <w:rFonts w:ascii="Times New Roman" w:hAnsi="Times New Roman"/>
          <w:szCs w:val="20"/>
        </w:rPr>
        <w:t xml:space="preserve"> </w:t>
      </w:r>
      <w:r w:rsidR="005740A7" w:rsidRPr="0007182A">
        <w:rPr>
          <w:rFonts w:ascii="Times New Roman" w:hAnsi="Times New Roman"/>
          <w:szCs w:val="20"/>
        </w:rPr>
        <w:t>are</w:t>
      </w:r>
      <w:r w:rsidR="00EE7B04" w:rsidRPr="0007182A">
        <w:rPr>
          <w:rFonts w:ascii="Times New Roman" w:hAnsi="Times New Roman"/>
          <w:szCs w:val="20"/>
        </w:rPr>
        <w:t xml:space="preserve"> </w:t>
      </w:r>
      <w:r w:rsidR="004E2FCF" w:rsidRPr="0007182A">
        <w:rPr>
          <w:rFonts w:ascii="Times New Roman" w:hAnsi="Times New Roman"/>
          <w:szCs w:val="20"/>
        </w:rPr>
        <w:t xml:space="preserve">lower </w:t>
      </w:r>
      <w:r w:rsidR="00EE7B04" w:rsidRPr="0007182A">
        <w:rPr>
          <w:rFonts w:ascii="Times New Roman" w:hAnsi="Times New Roman"/>
          <w:szCs w:val="20"/>
        </w:rPr>
        <w:t xml:space="preserve">than expected; a typical dry air conductivity </w:t>
      </w:r>
      <w:r w:rsidR="004E2FCF" w:rsidRPr="0007182A">
        <w:rPr>
          <w:rFonts w:ascii="Times New Roman" w:hAnsi="Times New Roman"/>
          <w:szCs w:val="20"/>
        </w:rPr>
        <w:t>of</w:t>
      </w:r>
      <w:r w:rsidR="00EE7B04" w:rsidRPr="0007182A">
        <w:rPr>
          <w:rFonts w:ascii="Times New Roman" w:hAnsi="Times New Roman"/>
          <w:szCs w:val="20"/>
        </w:rPr>
        <w:t xml:space="preserve"> 0.0285 W/</w:t>
      </w:r>
      <w:proofErr w:type="spellStart"/>
      <w:r w:rsidR="00EE7B04" w:rsidRPr="0007182A">
        <w:rPr>
          <w:rFonts w:ascii="Times New Roman" w:hAnsi="Times New Roman"/>
          <w:szCs w:val="20"/>
        </w:rPr>
        <w:t>mK</w:t>
      </w:r>
      <w:proofErr w:type="spellEnd"/>
      <w:r w:rsidR="00EE7B04" w:rsidRPr="0007182A">
        <w:rPr>
          <w:rFonts w:ascii="Times New Roman" w:hAnsi="Times New Roman"/>
          <w:szCs w:val="20"/>
        </w:rPr>
        <w:t xml:space="preserve"> at </w:t>
      </w:r>
      <w:proofErr w:type="spellStart"/>
      <w:r w:rsidR="00EE7B04" w:rsidRPr="0007182A">
        <w:rPr>
          <w:rFonts w:ascii="Times New Roman" w:hAnsi="Times New Roman"/>
          <w:szCs w:val="20"/>
        </w:rPr>
        <w:t>60°C</w:t>
      </w:r>
      <w:proofErr w:type="spellEnd"/>
      <w:r w:rsidR="00EE7B04" w:rsidRPr="0007182A">
        <w:rPr>
          <w:rFonts w:ascii="Times New Roman" w:hAnsi="Times New Roman"/>
          <w:szCs w:val="20"/>
        </w:rPr>
        <w:t xml:space="preserve"> would however lie within the confidence limits.</w:t>
      </w:r>
      <w:r w:rsidR="00372537" w:rsidRPr="0007182A">
        <w:rPr>
          <w:rFonts w:ascii="Times New Roman" w:hAnsi="Times New Roman"/>
          <w:szCs w:val="20"/>
        </w:rPr>
        <w:t xml:space="preserve"> </w:t>
      </w:r>
      <w:r w:rsidR="00EE7B04" w:rsidRPr="0007182A">
        <w:rPr>
          <w:rFonts w:ascii="Times New Roman" w:hAnsi="Times New Roman"/>
          <w:szCs w:val="20"/>
        </w:rPr>
        <w:t xml:space="preserve">The </w:t>
      </w:r>
      <w:r w:rsidR="004E2FCF" w:rsidRPr="0007182A">
        <w:rPr>
          <w:rFonts w:ascii="Times New Roman" w:hAnsi="Times New Roman"/>
          <w:szCs w:val="20"/>
        </w:rPr>
        <w:t>decrease</w:t>
      </w:r>
      <w:r w:rsidR="00EE7B04" w:rsidRPr="0007182A">
        <w:rPr>
          <w:rFonts w:ascii="Times New Roman" w:hAnsi="Times New Roman"/>
          <w:szCs w:val="20"/>
        </w:rPr>
        <w:t xml:space="preserve"> in conductivity from atmospheric to low vacuum (0.0214 to 0.0172) may indicate th</w:t>
      </w:r>
      <w:r w:rsidR="0062182C" w:rsidRPr="0007182A">
        <w:rPr>
          <w:rFonts w:ascii="Times New Roman" w:hAnsi="Times New Roman"/>
          <w:szCs w:val="20"/>
        </w:rPr>
        <w:t>at convection has been inhibited (</w:t>
      </w:r>
      <w:r w:rsidR="00CB16FB" w:rsidRPr="0007182A">
        <w:rPr>
          <w:rFonts w:ascii="Times New Roman" w:hAnsi="Times New Roman"/>
          <w:szCs w:val="20"/>
        </w:rPr>
        <w:t>Eaton and Blum</w:t>
      </w:r>
      <w:r w:rsidR="0062182C" w:rsidRPr="0007182A">
        <w:rPr>
          <w:rFonts w:ascii="Times New Roman" w:hAnsi="Times New Roman"/>
          <w:szCs w:val="20"/>
        </w:rPr>
        <w:t>, 1975).</w:t>
      </w:r>
      <w:r w:rsidR="00C33696" w:rsidRPr="0007182A">
        <w:rPr>
          <w:rFonts w:ascii="Times New Roman" w:hAnsi="Times New Roman"/>
          <w:szCs w:val="20"/>
        </w:rPr>
        <w:t xml:space="preserve"> </w:t>
      </w:r>
      <w:r w:rsidR="00EE7B04" w:rsidRPr="0007182A">
        <w:rPr>
          <w:rFonts w:ascii="Times New Roman" w:hAnsi="Times New Roman"/>
          <w:szCs w:val="20"/>
        </w:rPr>
        <w:t xml:space="preserve">The large </w:t>
      </w:r>
      <w:r w:rsidR="001B00F1" w:rsidRPr="0007182A">
        <w:rPr>
          <w:rFonts w:ascii="Times New Roman" w:hAnsi="Times New Roman"/>
          <w:szCs w:val="20"/>
        </w:rPr>
        <w:t>decrease</w:t>
      </w:r>
      <w:r w:rsidR="00EE7B04" w:rsidRPr="0007182A">
        <w:rPr>
          <w:rFonts w:ascii="Times New Roman" w:hAnsi="Times New Roman"/>
          <w:szCs w:val="20"/>
        </w:rPr>
        <w:t xml:space="preserve"> in conductivity to 0.00548 in the high vacuum test </w:t>
      </w:r>
      <w:r w:rsidR="001B00F1" w:rsidRPr="0007182A">
        <w:rPr>
          <w:rFonts w:ascii="Times New Roman" w:hAnsi="Times New Roman"/>
          <w:szCs w:val="20"/>
        </w:rPr>
        <w:t>would indicate</w:t>
      </w:r>
      <w:r w:rsidR="00EE7B04" w:rsidRPr="0007182A">
        <w:rPr>
          <w:rFonts w:ascii="Times New Roman" w:hAnsi="Times New Roman"/>
          <w:szCs w:val="20"/>
        </w:rPr>
        <w:t xml:space="preserve"> that the vacuum has significantly reduced the heat loss due to conduction. There will </w:t>
      </w:r>
      <w:r w:rsidR="00D21C43" w:rsidRPr="0007182A">
        <w:rPr>
          <w:rFonts w:ascii="Times New Roman" w:hAnsi="Times New Roman"/>
          <w:szCs w:val="20"/>
        </w:rPr>
        <w:t>remain some heat transfer by conduction in the residual gas and the plate support blocks.</w:t>
      </w:r>
      <w:r w:rsidR="00C33696" w:rsidRPr="0007182A">
        <w:rPr>
          <w:rFonts w:ascii="Times New Roman" w:hAnsi="Times New Roman"/>
          <w:szCs w:val="20"/>
        </w:rPr>
        <w:t xml:space="preserve"> </w:t>
      </w:r>
    </w:p>
    <w:p w14:paraId="57DF365D" w14:textId="04B3D3FA" w:rsidR="00D2065D" w:rsidRPr="0007182A" w:rsidRDefault="00C84D09" w:rsidP="001277A8">
      <w:pPr>
        <w:jc w:val="both"/>
        <w:rPr>
          <w:rFonts w:ascii="Times New Roman" w:hAnsi="Times New Roman"/>
          <w:szCs w:val="20"/>
        </w:rPr>
      </w:pPr>
      <w:r w:rsidRPr="0007182A">
        <w:rPr>
          <w:rFonts w:ascii="Times New Roman" w:hAnsi="Times New Roman"/>
          <w:szCs w:val="20"/>
        </w:rPr>
        <w:t xml:space="preserve">     </w:t>
      </w:r>
      <w:r w:rsidR="00EE7B04" w:rsidRPr="0007182A">
        <w:rPr>
          <w:rFonts w:ascii="Times New Roman" w:hAnsi="Times New Roman"/>
          <w:szCs w:val="20"/>
        </w:rPr>
        <w:t>The emissivity multipliers in the range</w:t>
      </w:r>
      <w:r w:rsidR="00372537" w:rsidRPr="0007182A">
        <w:rPr>
          <w:rFonts w:ascii="Times New Roman" w:hAnsi="Times New Roman"/>
          <w:szCs w:val="20"/>
        </w:rPr>
        <w:t xml:space="preserve"> of</w:t>
      </w:r>
      <w:r w:rsidR="00EE7B04" w:rsidRPr="0007182A">
        <w:rPr>
          <w:rFonts w:ascii="Times New Roman" w:hAnsi="Times New Roman"/>
          <w:szCs w:val="20"/>
        </w:rPr>
        <w:t xml:space="preserve"> 0.833 to 0.915 for the heating tests suggest that the combined emissivity for </w:t>
      </w:r>
      <w:r w:rsidR="008E610E" w:rsidRPr="0007182A">
        <w:rPr>
          <w:rFonts w:ascii="Times New Roman" w:hAnsi="Times New Roman"/>
          <w:szCs w:val="20"/>
        </w:rPr>
        <w:t xml:space="preserve">the copper </w:t>
      </w:r>
      <w:r w:rsidR="00EE7B04" w:rsidRPr="0007182A">
        <w:rPr>
          <w:rFonts w:ascii="Times New Roman" w:hAnsi="Times New Roman"/>
          <w:szCs w:val="20"/>
        </w:rPr>
        <w:t xml:space="preserve">plate </w:t>
      </w:r>
      <w:r w:rsidR="008E610E" w:rsidRPr="0007182A">
        <w:rPr>
          <w:rFonts w:ascii="Times New Roman" w:hAnsi="Times New Roman"/>
          <w:szCs w:val="20"/>
        </w:rPr>
        <w:t>and</w:t>
      </w:r>
      <w:r w:rsidR="00EE7B04" w:rsidRPr="0007182A">
        <w:rPr>
          <w:rFonts w:ascii="Times New Roman" w:hAnsi="Times New Roman"/>
          <w:szCs w:val="20"/>
        </w:rPr>
        <w:t xml:space="preserve"> glass is </w:t>
      </w:r>
      <w:r w:rsidR="00F95BAC" w:rsidRPr="0007182A">
        <w:rPr>
          <w:rFonts w:ascii="Times New Roman" w:hAnsi="Times New Roman"/>
          <w:szCs w:val="20"/>
        </w:rPr>
        <w:t>lower</w:t>
      </w:r>
      <w:r w:rsidR="00EE7B04" w:rsidRPr="0007182A">
        <w:rPr>
          <w:rFonts w:ascii="Times New Roman" w:hAnsi="Times New Roman"/>
          <w:szCs w:val="20"/>
        </w:rPr>
        <w:t xml:space="preserve"> than the expected</w:t>
      </w:r>
      <w:r w:rsidR="00F26C4D" w:rsidRPr="0007182A">
        <w:rPr>
          <w:rFonts w:ascii="Times New Roman" w:hAnsi="Times New Roman"/>
          <w:szCs w:val="20"/>
        </w:rPr>
        <w:t xml:space="preserve"> </w:t>
      </w:r>
      <m:oMath>
        <m:sSub>
          <m:sSubPr>
            <m:ctrlPr>
              <w:rPr>
                <w:rFonts w:ascii="Cambria Math" w:hAnsi="Cambria Math"/>
                <w:i/>
                <w:szCs w:val="20"/>
              </w:rPr>
            </m:ctrlPr>
          </m:sSubPr>
          <m:e>
            <m:r>
              <w:rPr>
                <w:rFonts w:ascii="Cambria Math" w:hAnsi="Cambria Math"/>
                <w:szCs w:val="20"/>
              </w:rPr>
              <m:t>ε</m:t>
            </m:r>
          </m:e>
          <m:sub>
            <m:r>
              <w:rPr>
                <w:rFonts w:ascii="Cambria Math" w:hAnsi="Cambria Math"/>
                <w:szCs w:val="20"/>
              </w:rPr>
              <m:t>pg</m:t>
            </m:r>
          </m:sub>
        </m:sSub>
      </m:oMath>
      <w:r w:rsidR="00EE7B04" w:rsidRPr="0007182A">
        <w:rPr>
          <w:rFonts w:ascii="Times New Roman" w:hAnsi="Times New Roman"/>
          <w:szCs w:val="20"/>
        </w:rPr>
        <w:t xml:space="preserve">values (0.49 </w:t>
      </w:r>
      <w:r w:rsidR="00F95BAC" w:rsidRPr="0007182A">
        <w:rPr>
          <w:rFonts w:ascii="Times New Roman" w:hAnsi="Times New Roman"/>
          <w:szCs w:val="20"/>
        </w:rPr>
        <w:t>bottom side</w:t>
      </w:r>
      <w:r w:rsidR="00EE7B04" w:rsidRPr="0007182A">
        <w:rPr>
          <w:rFonts w:ascii="Times New Roman" w:hAnsi="Times New Roman"/>
          <w:szCs w:val="20"/>
        </w:rPr>
        <w:t xml:space="preserve">, 0.623 top side) based on spot measurements using an </w:t>
      </w:r>
      <w:proofErr w:type="spellStart"/>
      <w:r w:rsidR="00EE7B04" w:rsidRPr="0007182A">
        <w:rPr>
          <w:rFonts w:ascii="Times New Roman" w:hAnsi="Times New Roman"/>
          <w:szCs w:val="20"/>
        </w:rPr>
        <w:t>emissometer</w:t>
      </w:r>
      <w:proofErr w:type="spellEnd"/>
      <w:r w:rsidR="00D2065D" w:rsidRPr="0007182A">
        <w:rPr>
          <w:rFonts w:ascii="Times New Roman" w:hAnsi="Times New Roman"/>
          <w:szCs w:val="20"/>
        </w:rPr>
        <w:t>.</w:t>
      </w:r>
      <w:r w:rsidR="004769BD" w:rsidRPr="0007182A">
        <w:rPr>
          <w:rFonts w:ascii="Times New Roman" w:hAnsi="Times New Roman"/>
          <w:szCs w:val="20"/>
        </w:rPr>
        <w:t xml:space="preserve"> </w:t>
      </w:r>
      <w:r w:rsidR="00081DE2" w:rsidRPr="0007182A">
        <w:rPr>
          <w:rFonts w:ascii="Times New Roman" w:hAnsi="Times New Roman"/>
          <w:szCs w:val="20"/>
        </w:rPr>
        <w:t xml:space="preserve">This is </w:t>
      </w:r>
      <w:r w:rsidR="00D66893" w:rsidRPr="0007182A">
        <w:rPr>
          <w:rFonts w:ascii="Times New Roman" w:hAnsi="Times New Roman"/>
          <w:szCs w:val="20"/>
        </w:rPr>
        <w:t xml:space="preserve">most </w:t>
      </w:r>
      <w:r w:rsidR="00081DE2" w:rsidRPr="0007182A">
        <w:rPr>
          <w:rFonts w:ascii="Times New Roman" w:hAnsi="Times New Roman"/>
          <w:szCs w:val="20"/>
        </w:rPr>
        <w:t xml:space="preserve">likely </w:t>
      </w:r>
      <w:r w:rsidR="00D2065D" w:rsidRPr="0007182A">
        <w:rPr>
          <w:rFonts w:ascii="Times New Roman" w:hAnsi="Times New Roman"/>
          <w:szCs w:val="20"/>
        </w:rPr>
        <w:t xml:space="preserve">due to the thermocouples </w:t>
      </w:r>
      <w:r w:rsidR="00C33696" w:rsidRPr="0007182A">
        <w:rPr>
          <w:rFonts w:ascii="Times New Roman" w:hAnsi="Times New Roman"/>
          <w:szCs w:val="20"/>
        </w:rPr>
        <w:t>recording</w:t>
      </w:r>
      <w:r w:rsidR="00D2065D" w:rsidRPr="0007182A">
        <w:rPr>
          <w:rFonts w:ascii="Times New Roman" w:hAnsi="Times New Roman"/>
          <w:szCs w:val="20"/>
        </w:rPr>
        <w:t xml:space="preserve"> a spot </w:t>
      </w:r>
      <w:r w:rsidR="00C33696" w:rsidRPr="0007182A">
        <w:rPr>
          <w:rFonts w:ascii="Times New Roman" w:hAnsi="Times New Roman"/>
          <w:szCs w:val="20"/>
        </w:rPr>
        <w:t xml:space="preserve">temperature </w:t>
      </w:r>
      <w:r w:rsidR="00D2065D" w:rsidRPr="0007182A">
        <w:rPr>
          <w:rFonts w:ascii="Times New Roman" w:hAnsi="Times New Roman"/>
          <w:szCs w:val="20"/>
        </w:rPr>
        <w:t>measurement rather than a mean glass temperature.</w:t>
      </w:r>
    </w:p>
    <w:p w14:paraId="011753D4" w14:textId="5804DDAA" w:rsidR="00917938" w:rsidRPr="0007182A" w:rsidRDefault="00C84D09" w:rsidP="001277A8">
      <w:pPr>
        <w:jc w:val="both"/>
        <w:rPr>
          <w:rFonts w:ascii="Times New Roman" w:hAnsi="Times New Roman"/>
          <w:szCs w:val="20"/>
        </w:rPr>
      </w:pPr>
      <w:r w:rsidRPr="0007182A">
        <w:rPr>
          <w:rFonts w:ascii="Times New Roman" w:hAnsi="Times New Roman"/>
          <w:szCs w:val="20"/>
        </w:rPr>
        <w:t xml:space="preserve">     </w:t>
      </w:r>
      <w:r w:rsidR="00917938" w:rsidRPr="0007182A">
        <w:rPr>
          <w:rFonts w:ascii="Times New Roman" w:hAnsi="Times New Roman"/>
          <w:szCs w:val="20"/>
        </w:rPr>
        <w:t xml:space="preserve">The curve fit parameters for the cooling tests differ significantly from the heating test equivalents and have wide confidence limits; this was unexpected. The negative values are highly unrealistic while the non-zero values for </w:t>
      </w:r>
      <m:oMath>
        <m:r>
          <w:rPr>
            <w:rFonts w:ascii="Cambria Math" w:hAnsi="Cambria Math"/>
            <w:szCs w:val="20"/>
          </w:rPr>
          <m:t>Gτα</m:t>
        </m:r>
      </m:oMath>
      <w:r w:rsidR="00917938" w:rsidRPr="0007182A">
        <w:rPr>
          <w:rFonts w:ascii="Times New Roman" w:hAnsi="Times New Roman"/>
          <w:szCs w:val="20"/>
        </w:rPr>
        <w:t xml:space="preserve"> are also unrealistic in the absence of illumination. The glass temperatures are sensibly uniform during the early part of the heating experiments since they start from a uniform (ambient) temperature. The copper plate temperature, which is assumed to be uniform due to the high conductivity of copper, can then be modelled well in terms of heat transfer based on the glass temperature.</w:t>
      </w:r>
    </w:p>
    <w:p w14:paraId="11E87665" w14:textId="144CEF33" w:rsidR="00671B94" w:rsidRPr="0007182A" w:rsidRDefault="00C84D09" w:rsidP="001277A8">
      <w:pPr>
        <w:jc w:val="both"/>
        <w:rPr>
          <w:rFonts w:ascii="Times New Roman" w:hAnsi="Times New Roman"/>
          <w:szCs w:val="20"/>
        </w:rPr>
      </w:pPr>
      <w:r w:rsidRPr="0007182A">
        <w:rPr>
          <w:rFonts w:ascii="Times New Roman" w:hAnsi="Times New Roman"/>
          <w:szCs w:val="20"/>
        </w:rPr>
        <w:t xml:space="preserve">     </w:t>
      </w:r>
      <w:r w:rsidR="00312AE2" w:rsidRPr="0007182A">
        <w:rPr>
          <w:rFonts w:ascii="Times New Roman" w:hAnsi="Times New Roman"/>
          <w:szCs w:val="20"/>
        </w:rPr>
        <w:t>As each test progresses the thermocouple temperature</w:t>
      </w:r>
      <w:r w:rsidR="007D08B4" w:rsidRPr="0007182A">
        <w:rPr>
          <w:rFonts w:ascii="Times New Roman" w:hAnsi="Times New Roman"/>
          <w:szCs w:val="20"/>
        </w:rPr>
        <w:t xml:space="preserve"> values</w:t>
      </w:r>
      <w:r w:rsidR="00312AE2" w:rsidRPr="0007182A">
        <w:rPr>
          <w:rFonts w:ascii="Times New Roman" w:hAnsi="Times New Roman"/>
          <w:szCs w:val="20"/>
        </w:rPr>
        <w:t xml:space="preserve"> asymptote towards a steady state limit.  There must also be a trend towards a steady-state temperature profile across the </w:t>
      </w:r>
      <w:r w:rsidR="00815A91" w:rsidRPr="0007182A">
        <w:rPr>
          <w:rFonts w:ascii="Times New Roman" w:hAnsi="Times New Roman"/>
          <w:szCs w:val="20"/>
        </w:rPr>
        <w:t xml:space="preserve">top and bottom </w:t>
      </w:r>
      <w:r w:rsidR="00312AE2" w:rsidRPr="0007182A">
        <w:rPr>
          <w:rFonts w:ascii="Times New Roman" w:hAnsi="Times New Roman"/>
          <w:szCs w:val="20"/>
        </w:rPr>
        <w:t xml:space="preserve">glass panes due to the variation in natural </w:t>
      </w:r>
      <w:r w:rsidR="005B423D" w:rsidRPr="0007182A">
        <w:rPr>
          <w:rFonts w:ascii="Times New Roman" w:hAnsi="Times New Roman"/>
          <w:szCs w:val="20"/>
        </w:rPr>
        <w:t>conductive</w:t>
      </w:r>
      <w:r w:rsidR="00312AE2" w:rsidRPr="0007182A">
        <w:rPr>
          <w:rFonts w:ascii="Times New Roman" w:hAnsi="Times New Roman"/>
          <w:szCs w:val="20"/>
        </w:rPr>
        <w:t xml:space="preserve"> heat transfer coefficients over the surface (</w:t>
      </w:r>
      <w:r w:rsidR="00807AD7" w:rsidRPr="0007182A">
        <w:rPr>
          <w:rFonts w:ascii="Times New Roman" w:hAnsi="Times New Roman"/>
          <w:szCs w:val="20"/>
        </w:rPr>
        <w:t xml:space="preserve">Sparrow </w:t>
      </w:r>
      <w:r w:rsidR="0041376E" w:rsidRPr="0007182A">
        <w:rPr>
          <w:rFonts w:ascii="Times New Roman" w:hAnsi="Times New Roman"/>
          <w:szCs w:val="20"/>
        </w:rPr>
        <w:t>and</w:t>
      </w:r>
      <w:r w:rsidR="00807AD7" w:rsidRPr="0007182A">
        <w:rPr>
          <w:rFonts w:ascii="Times New Roman" w:hAnsi="Times New Roman"/>
          <w:szCs w:val="20"/>
        </w:rPr>
        <w:t xml:space="preserve"> Carlson</w:t>
      </w:r>
      <w:r w:rsidR="00CC7B33" w:rsidRPr="0007182A">
        <w:rPr>
          <w:rFonts w:ascii="Times New Roman" w:hAnsi="Times New Roman"/>
          <w:szCs w:val="20"/>
        </w:rPr>
        <w:t>,</w:t>
      </w:r>
      <w:r w:rsidR="00807AD7" w:rsidRPr="0007182A">
        <w:rPr>
          <w:rFonts w:ascii="Times New Roman" w:hAnsi="Times New Roman"/>
          <w:szCs w:val="20"/>
        </w:rPr>
        <w:t xml:space="preserve"> 1986; </w:t>
      </w:r>
      <w:r w:rsidR="00312AE2" w:rsidRPr="0007182A">
        <w:rPr>
          <w:rFonts w:ascii="Times New Roman" w:hAnsi="Times New Roman"/>
          <w:szCs w:val="20"/>
        </w:rPr>
        <w:t xml:space="preserve">Yu </w:t>
      </w:r>
      <w:r w:rsidR="0041376E" w:rsidRPr="0007182A">
        <w:rPr>
          <w:rFonts w:ascii="Times New Roman" w:hAnsi="Times New Roman"/>
          <w:szCs w:val="20"/>
        </w:rPr>
        <w:t>and</w:t>
      </w:r>
      <w:r w:rsidR="00312AE2" w:rsidRPr="0007182A">
        <w:rPr>
          <w:rFonts w:ascii="Times New Roman" w:hAnsi="Times New Roman"/>
          <w:szCs w:val="20"/>
        </w:rPr>
        <w:t xml:space="preserve"> Lin</w:t>
      </w:r>
      <w:r w:rsidR="0041376E" w:rsidRPr="0007182A">
        <w:rPr>
          <w:rFonts w:ascii="Times New Roman" w:hAnsi="Times New Roman"/>
          <w:szCs w:val="20"/>
        </w:rPr>
        <w:t>,</w:t>
      </w:r>
      <w:r w:rsidR="00312AE2" w:rsidRPr="0007182A">
        <w:rPr>
          <w:rFonts w:ascii="Times New Roman" w:hAnsi="Times New Roman"/>
          <w:szCs w:val="20"/>
        </w:rPr>
        <w:t xml:space="preserve"> 1993).</w:t>
      </w:r>
      <w:r w:rsidR="00662C3B" w:rsidRPr="0007182A">
        <w:rPr>
          <w:rFonts w:ascii="Times New Roman" w:hAnsi="Times New Roman"/>
          <w:szCs w:val="20"/>
        </w:rPr>
        <w:t xml:space="preserve"> </w:t>
      </w:r>
      <w:r w:rsidR="005B423D" w:rsidRPr="0007182A">
        <w:rPr>
          <w:rFonts w:ascii="Times New Roman" w:hAnsi="Times New Roman"/>
          <w:szCs w:val="20"/>
        </w:rPr>
        <w:t>At</w:t>
      </w:r>
      <w:r w:rsidR="00312AE2" w:rsidRPr="0007182A">
        <w:rPr>
          <w:rFonts w:ascii="Times New Roman" w:hAnsi="Times New Roman"/>
          <w:szCs w:val="20"/>
        </w:rPr>
        <w:t xml:space="preserve"> th</w:t>
      </w:r>
      <w:r w:rsidR="00453A29" w:rsidRPr="0007182A">
        <w:rPr>
          <w:rFonts w:ascii="Times New Roman" w:hAnsi="Times New Roman"/>
          <w:szCs w:val="20"/>
        </w:rPr>
        <w:t xml:space="preserve">e </w:t>
      </w:r>
      <w:r w:rsidR="005B423D" w:rsidRPr="0007182A">
        <w:rPr>
          <w:rFonts w:ascii="Times New Roman" w:hAnsi="Times New Roman"/>
          <w:szCs w:val="20"/>
        </w:rPr>
        <w:t>start of</w:t>
      </w:r>
      <w:r w:rsidR="00453A29" w:rsidRPr="0007182A">
        <w:rPr>
          <w:rFonts w:ascii="Times New Roman" w:hAnsi="Times New Roman"/>
          <w:szCs w:val="20"/>
        </w:rPr>
        <w:t xml:space="preserve"> the cooling tests</w:t>
      </w:r>
      <w:r w:rsidR="00693B9A" w:rsidRPr="0007182A">
        <w:rPr>
          <w:rFonts w:ascii="Times New Roman" w:hAnsi="Times New Roman"/>
          <w:szCs w:val="20"/>
        </w:rPr>
        <w:t xml:space="preserve"> (after 2-5 hours heating)</w:t>
      </w:r>
      <w:r w:rsidR="00312AE2" w:rsidRPr="0007182A">
        <w:rPr>
          <w:rFonts w:ascii="Times New Roman" w:hAnsi="Times New Roman"/>
          <w:szCs w:val="20"/>
        </w:rPr>
        <w:t xml:space="preserve">, the glass temperature </w:t>
      </w:r>
      <w:r w:rsidR="00D46E73" w:rsidRPr="0007182A">
        <w:rPr>
          <w:rFonts w:ascii="Times New Roman" w:hAnsi="Times New Roman"/>
          <w:szCs w:val="20"/>
        </w:rPr>
        <w:t>would have</w:t>
      </w:r>
      <w:r w:rsidR="00312AE2" w:rsidRPr="0007182A">
        <w:rPr>
          <w:rFonts w:ascii="Times New Roman" w:hAnsi="Times New Roman"/>
          <w:szCs w:val="20"/>
        </w:rPr>
        <w:t xml:space="preserve"> been highly non-uniform.</w:t>
      </w:r>
      <w:r w:rsidR="00662C3B" w:rsidRPr="0007182A">
        <w:rPr>
          <w:rFonts w:ascii="Times New Roman" w:hAnsi="Times New Roman"/>
          <w:szCs w:val="20"/>
        </w:rPr>
        <w:t xml:space="preserve"> </w:t>
      </w:r>
      <w:r w:rsidR="00312AE2" w:rsidRPr="0007182A">
        <w:rPr>
          <w:rFonts w:ascii="Times New Roman" w:hAnsi="Times New Roman"/>
          <w:szCs w:val="20"/>
        </w:rPr>
        <w:t>The growth of the thermal boundary layer as the</w:t>
      </w:r>
      <w:r w:rsidR="005E4EF1" w:rsidRPr="0007182A">
        <w:rPr>
          <w:rFonts w:ascii="Times New Roman" w:hAnsi="Times New Roman"/>
          <w:szCs w:val="20"/>
        </w:rPr>
        <w:t xml:space="preserve"> air moves over the surface </w:t>
      </w:r>
      <w:r w:rsidR="00854254" w:rsidRPr="0007182A">
        <w:rPr>
          <w:rFonts w:ascii="Times New Roman" w:hAnsi="Times New Roman"/>
          <w:szCs w:val="20"/>
        </w:rPr>
        <w:t xml:space="preserve">would result in </w:t>
      </w:r>
      <w:r w:rsidR="00312AE2" w:rsidRPr="0007182A">
        <w:rPr>
          <w:rFonts w:ascii="Times New Roman" w:hAnsi="Times New Roman"/>
          <w:szCs w:val="20"/>
        </w:rPr>
        <w:t>the top surface</w:t>
      </w:r>
      <w:r w:rsidR="00A05966" w:rsidRPr="0007182A">
        <w:rPr>
          <w:rFonts w:ascii="Times New Roman" w:hAnsi="Times New Roman"/>
          <w:szCs w:val="20"/>
        </w:rPr>
        <w:t xml:space="preserve"> being</w:t>
      </w:r>
      <w:r w:rsidR="00312AE2" w:rsidRPr="0007182A">
        <w:rPr>
          <w:rFonts w:ascii="Times New Roman" w:hAnsi="Times New Roman"/>
          <w:szCs w:val="20"/>
        </w:rPr>
        <w:t xml:space="preserve"> hotter in the centre and the </w:t>
      </w:r>
      <w:r w:rsidR="00EB09F4" w:rsidRPr="0007182A">
        <w:rPr>
          <w:rFonts w:ascii="Times New Roman" w:hAnsi="Times New Roman"/>
          <w:szCs w:val="20"/>
        </w:rPr>
        <w:t>bottom</w:t>
      </w:r>
      <w:r w:rsidR="00312AE2" w:rsidRPr="0007182A">
        <w:rPr>
          <w:rFonts w:ascii="Times New Roman" w:hAnsi="Times New Roman"/>
          <w:szCs w:val="20"/>
        </w:rPr>
        <w:t xml:space="preserve"> surface</w:t>
      </w:r>
      <w:r w:rsidR="00A05966" w:rsidRPr="0007182A">
        <w:rPr>
          <w:rFonts w:ascii="Times New Roman" w:hAnsi="Times New Roman"/>
          <w:szCs w:val="20"/>
        </w:rPr>
        <w:t xml:space="preserve"> being</w:t>
      </w:r>
      <w:r w:rsidR="00312AE2" w:rsidRPr="0007182A">
        <w:rPr>
          <w:rFonts w:ascii="Times New Roman" w:hAnsi="Times New Roman"/>
          <w:szCs w:val="20"/>
        </w:rPr>
        <w:t xml:space="preserve"> hotter towards the edge.</w:t>
      </w:r>
      <w:r w:rsidR="00992D0F" w:rsidRPr="0007182A">
        <w:rPr>
          <w:rFonts w:ascii="Times New Roman" w:hAnsi="Times New Roman"/>
          <w:szCs w:val="20"/>
        </w:rPr>
        <w:t xml:space="preserve"> </w:t>
      </w:r>
      <w:r w:rsidR="00453A29" w:rsidRPr="0007182A">
        <w:rPr>
          <w:rFonts w:ascii="Times New Roman" w:hAnsi="Times New Roman"/>
          <w:szCs w:val="20"/>
        </w:rPr>
        <w:t xml:space="preserve">The upwards-facing and downwards-facing heat transfer coefficients have very different distributions so the effects </w:t>
      </w:r>
      <w:r w:rsidR="008D71F4" w:rsidRPr="0007182A">
        <w:rPr>
          <w:rFonts w:ascii="Times New Roman" w:hAnsi="Times New Roman"/>
          <w:szCs w:val="20"/>
        </w:rPr>
        <w:t xml:space="preserve">of these </w:t>
      </w:r>
      <w:r w:rsidR="00453A29" w:rsidRPr="0007182A">
        <w:rPr>
          <w:rFonts w:ascii="Times New Roman" w:hAnsi="Times New Roman"/>
          <w:szCs w:val="20"/>
        </w:rPr>
        <w:t xml:space="preserve">do not </w:t>
      </w:r>
      <w:r w:rsidR="00FE78F8" w:rsidRPr="0007182A">
        <w:rPr>
          <w:rFonts w:ascii="Times New Roman" w:hAnsi="Times New Roman"/>
          <w:szCs w:val="20"/>
        </w:rPr>
        <w:t>counteract each other</w:t>
      </w:r>
      <w:r w:rsidR="00453A29" w:rsidRPr="0007182A">
        <w:rPr>
          <w:rFonts w:ascii="Times New Roman" w:hAnsi="Times New Roman"/>
          <w:szCs w:val="20"/>
        </w:rPr>
        <w:t>.</w:t>
      </w:r>
      <w:r w:rsidR="00D71162" w:rsidRPr="0007182A">
        <w:rPr>
          <w:rFonts w:ascii="Times New Roman" w:hAnsi="Times New Roman"/>
          <w:szCs w:val="20"/>
        </w:rPr>
        <w:t xml:space="preserve"> </w:t>
      </w:r>
      <w:r w:rsidR="00F65099" w:rsidRPr="0007182A">
        <w:rPr>
          <w:rFonts w:ascii="Times New Roman" w:hAnsi="Times New Roman"/>
          <w:szCs w:val="20"/>
        </w:rPr>
        <w:t xml:space="preserve">In addition, the </w:t>
      </w:r>
      <w:r w:rsidR="00312AE2" w:rsidRPr="0007182A">
        <w:rPr>
          <w:rFonts w:ascii="Times New Roman" w:hAnsi="Times New Roman"/>
          <w:szCs w:val="20"/>
        </w:rPr>
        <w:t xml:space="preserve">thermocouples </w:t>
      </w:r>
      <w:r w:rsidR="00F65099" w:rsidRPr="0007182A">
        <w:rPr>
          <w:rFonts w:ascii="Times New Roman" w:hAnsi="Times New Roman"/>
          <w:szCs w:val="20"/>
        </w:rPr>
        <w:t>on the glass panes may</w:t>
      </w:r>
      <w:r w:rsidR="00D66F46" w:rsidRPr="0007182A">
        <w:rPr>
          <w:rFonts w:ascii="Times New Roman" w:hAnsi="Times New Roman"/>
          <w:szCs w:val="20"/>
        </w:rPr>
        <w:t xml:space="preserve"> not give</w:t>
      </w:r>
      <w:r w:rsidR="00312AE2" w:rsidRPr="0007182A">
        <w:rPr>
          <w:rFonts w:ascii="Times New Roman" w:hAnsi="Times New Roman"/>
          <w:szCs w:val="20"/>
        </w:rPr>
        <w:t xml:space="preserve"> an accurate indication of the mean surface temperatures during the cooling test</w:t>
      </w:r>
      <w:r w:rsidR="00493748" w:rsidRPr="0007182A">
        <w:rPr>
          <w:rFonts w:ascii="Times New Roman" w:hAnsi="Times New Roman"/>
          <w:szCs w:val="20"/>
        </w:rPr>
        <w:t>,</w:t>
      </w:r>
      <w:r w:rsidR="00D2065D" w:rsidRPr="0007182A">
        <w:rPr>
          <w:rFonts w:ascii="Times New Roman" w:hAnsi="Times New Roman"/>
          <w:szCs w:val="20"/>
        </w:rPr>
        <w:t xml:space="preserve"> </w:t>
      </w:r>
      <w:r w:rsidR="002C1C49" w:rsidRPr="0007182A">
        <w:rPr>
          <w:rFonts w:ascii="Times New Roman" w:hAnsi="Times New Roman"/>
          <w:szCs w:val="20"/>
        </w:rPr>
        <w:t>resulting</w:t>
      </w:r>
      <w:r w:rsidR="00D2065D" w:rsidRPr="0007182A">
        <w:rPr>
          <w:rFonts w:ascii="Times New Roman" w:hAnsi="Times New Roman"/>
          <w:szCs w:val="20"/>
        </w:rPr>
        <w:t xml:space="preserve"> </w:t>
      </w:r>
      <w:r w:rsidR="002C1C49" w:rsidRPr="0007182A">
        <w:rPr>
          <w:rFonts w:ascii="Times New Roman" w:hAnsi="Times New Roman"/>
          <w:szCs w:val="20"/>
        </w:rPr>
        <w:t>in</w:t>
      </w:r>
      <w:r w:rsidR="00312AE2" w:rsidRPr="0007182A">
        <w:rPr>
          <w:rFonts w:ascii="Times New Roman" w:hAnsi="Times New Roman"/>
          <w:szCs w:val="20"/>
        </w:rPr>
        <w:t xml:space="preserve"> curve fit coefficients </w:t>
      </w:r>
      <w:r w:rsidR="00D942CA" w:rsidRPr="0007182A">
        <w:rPr>
          <w:rFonts w:ascii="Times New Roman" w:hAnsi="Times New Roman"/>
          <w:szCs w:val="20"/>
        </w:rPr>
        <w:t xml:space="preserve">that </w:t>
      </w:r>
      <w:r w:rsidR="00312AE2" w:rsidRPr="0007182A">
        <w:rPr>
          <w:rFonts w:ascii="Times New Roman" w:hAnsi="Times New Roman"/>
          <w:szCs w:val="20"/>
        </w:rPr>
        <w:t>appear unrealistic.</w:t>
      </w:r>
    </w:p>
    <w:p w14:paraId="4D93F2EF" w14:textId="64331D0F" w:rsidR="00935683" w:rsidRPr="0007182A" w:rsidRDefault="00C84D09" w:rsidP="001277A8">
      <w:pPr>
        <w:jc w:val="both"/>
        <w:rPr>
          <w:rFonts w:ascii="Times New Roman" w:hAnsi="Times New Roman"/>
          <w:szCs w:val="20"/>
        </w:rPr>
      </w:pPr>
      <w:r w:rsidRPr="0007182A">
        <w:rPr>
          <w:rFonts w:ascii="Times New Roman" w:hAnsi="Times New Roman"/>
          <w:szCs w:val="20"/>
        </w:rPr>
        <w:t xml:space="preserve">     </w:t>
      </w:r>
      <w:r w:rsidR="00671B94" w:rsidRPr="0007182A">
        <w:rPr>
          <w:rFonts w:ascii="Times New Roman" w:hAnsi="Times New Roman"/>
          <w:szCs w:val="20"/>
        </w:rPr>
        <w:t>A</w:t>
      </w:r>
      <w:r w:rsidR="00D2065D" w:rsidRPr="0007182A">
        <w:rPr>
          <w:rFonts w:ascii="Times New Roman" w:hAnsi="Times New Roman"/>
          <w:szCs w:val="20"/>
        </w:rPr>
        <w:t xml:space="preserve"> </w:t>
      </w:r>
      <w:proofErr w:type="gramStart"/>
      <w:r w:rsidR="00D2065D" w:rsidRPr="0007182A">
        <w:rPr>
          <w:rFonts w:ascii="Times New Roman" w:hAnsi="Times New Roman"/>
          <w:szCs w:val="20"/>
        </w:rPr>
        <w:t>further more</w:t>
      </w:r>
      <w:proofErr w:type="gramEnd"/>
      <w:r w:rsidR="00D2065D" w:rsidRPr="0007182A">
        <w:rPr>
          <w:rFonts w:ascii="Times New Roman" w:hAnsi="Times New Roman"/>
          <w:szCs w:val="20"/>
        </w:rPr>
        <w:t xml:space="preserve"> general source</w:t>
      </w:r>
      <w:r w:rsidR="00671B94" w:rsidRPr="0007182A">
        <w:rPr>
          <w:rFonts w:ascii="Times New Roman" w:hAnsi="Times New Roman"/>
          <w:szCs w:val="20"/>
        </w:rPr>
        <w:t xml:space="preserve"> of </w:t>
      </w:r>
      <w:r w:rsidR="00BA5022" w:rsidRPr="0007182A">
        <w:rPr>
          <w:rFonts w:ascii="Times New Roman" w:hAnsi="Times New Roman"/>
          <w:szCs w:val="20"/>
        </w:rPr>
        <w:t>error</w:t>
      </w:r>
      <w:r w:rsidR="00671B94" w:rsidRPr="0007182A">
        <w:rPr>
          <w:rFonts w:ascii="Times New Roman" w:hAnsi="Times New Roman"/>
          <w:szCs w:val="20"/>
        </w:rPr>
        <w:t xml:space="preserve"> is that </w:t>
      </w:r>
      <w:r w:rsidR="00935683" w:rsidRPr="0007182A">
        <w:rPr>
          <w:rFonts w:ascii="Times New Roman" w:hAnsi="Times New Roman"/>
          <w:szCs w:val="20"/>
        </w:rPr>
        <w:t>radiative and conductive heat fluxes are both approximately proportional to</w:t>
      </w:r>
      <w:r w:rsidR="00CF7D6F" w:rsidRPr="0007182A">
        <w:rPr>
          <w:rFonts w:ascii="Times New Roman" w:hAnsi="Times New Roman"/>
          <w:szCs w:val="20"/>
        </w:rPr>
        <w:t xml:space="preserve">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p</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g</m:t>
            </m:r>
          </m:sub>
        </m:sSub>
      </m:oMath>
      <w:r w:rsidR="00CF7D6F" w:rsidRPr="0007182A">
        <w:rPr>
          <w:rFonts w:ascii="Times New Roman" w:hAnsi="Times New Roman"/>
          <w:szCs w:val="20"/>
        </w:rPr>
        <w:t>)</w:t>
      </w:r>
      <w:r w:rsidR="00F07A67" w:rsidRPr="0007182A">
        <w:rPr>
          <w:rFonts w:ascii="Times New Roman" w:hAnsi="Times New Roman"/>
          <w:szCs w:val="20"/>
        </w:rPr>
        <w:t>:</w:t>
      </w:r>
    </w:p>
    <w:p w14:paraId="17EEB373" w14:textId="77777777" w:rsidR="001277A8" w:rsidRPr="0007182A" w:rsidRDefault="001277A8" w:rsidP="001277A8">
      <w:pPr>
        <w:jc w:val="both"/>
        <w:rPr>
          <w:rFonts w:ascii="Times New Roman" w:hAnsi="Times New Roman"/>
          <w:szCs w:val="20"/>
        </w:rPr>
      </w:pPr>
    </w:p>
    <w:p w14:paraId="3FDB877A" w14:textId="77777777" w:rsidR="00935683" w:rsidRPr="0007182A" w:rsidRDefault="00935683" w:rsidP="001277A8">
      <w:pPr>
        <w:jc w:val="both"/>
        <w:rPr>
          <w:rFonts w:ascii="Times New Roman" w:hAnsi="Times New Roman"/>
          <w:szCs w:val="20"/>
        </w:rPr>
      </w:pPr>
      <w:r w:rsidRPr="0007182A">
        <w:rPr>
          <w:rFonts w:ascii="Times New Roman" w:hAnsi="Times New Roman"/>
          <w:szCs w:val="20"/>
        </w:rPr>
        <w:t>Conduction:</w:t>
      </w:r>
      <w:r w:rsidR="000F5BAA" w:rsidRPr="0007182A">
        <w:rPr>
          <w:rFonts w:ascii="Times New Roman" w:hAnsi="Times New Roman"/>
          <w:szCs w:val="20"/>
        </w:rPr>
        <w:t xml:space="preserve"> </w:t>
      </w:r>
      <m:oMath>
        <m:sSub>
          <m:sSubPr>
            <m:ctrlPr>
              <w:rPr>
                <w:rFonts w:ascii="Cambria Math" w:hAnsi="Cambria Math"/>
                <w:i/>
                <w:szCs w:val="20"/>
              </w:rPr>
            </m:ctrlPr>
          </m:sSubPr>
          <m:e>
            <m:acc>
              <m:accPr>
                <m:chr m:val="̇"/>
                <m:ctrlPr>
                  <w:rPr>
                    <w:rFonts w:ascii="Cambria Math" w:hAnsi="Cambria Math"/>
                    <w:i/>
                    <w:szCs w:val="20"/>
                  </w:rPr>
                </m:ctrlPr>
              </m:accPr>
              <m:e>
                <m:r>
                  <w:rPr>
                    <w:rFonts w:ascii="Cambria Math" w:hAnsi="Cambria Math"/>
                    <w:szCs w:val="20"/>
                  </w:rPr>
                  <m:t>q</m:t>
                </m:r>
              </m:e>
            </m:acc>
          </m:e>
          <m:sub>
            <m:r>
              <w:rPr>
                <w:rFonts w:ascii="Cambria Math" w:hAnsi="Cambria Math"/>
                <w:szCs w:val="20"/>
              </w:rPr>
              <m:t>cond</m:t>
            </m:r>
          </m:sub>
        </m:sSub>
        <m:r>
          <w:rPr>
            <w:rFonts w:ascii="Cambria Math" w:hAnsi="Cambria Math"/>
            <w:szCs w:val="20"/>
          </w:rPr>
          <m:t>=</m:t>
        </m:r>
        <m:f>
          <m:fPr>
            <m:ctrlPr>
              <w:rPr>
                <w:rFonts w:ascii="Cambria Math" w:hAnsi="Cambria Math"/>
                <w:i/>
                <w:szCs w:val="20"/>
              </w:rPr>
            </m:ctrlPr>
          </m:fPr>
          <m:num>
            <m:r>
              <w:rPr>
                <w:rFonts w:ascii="Cambria Math" w:hAnsi="Cambria Math"/>
                <w:szCs w:val="20"/>
              </w:rPr>
              <m:t>k</m:t>
            </m:r>
          </m:num>
          <m:den>
            <m:r>
              <w:rPr>
                <w:rFonts w:ascii="Cambria Math" w:hAnsi="Cambria Math"/>
                <w:szCs w:val="20"/>
              </w:rPr>
              <m:t>d</m:t>
            </m:r>
          </m:den>
        </m:f>
        <m:r>
          <w:rPr>
            <w:rFonts w:ascii="Cambria Math" w:hAnsi="Cambria Math"/>
            <w:szCs w:val="20"/>
          </w:rPr>
          <m:t>(</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p</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g</m:t>
            </m:r>
          </m:sub>
        </m:sSub>
        <m:r>
          <w:rPr>
            <w:rFonts w:ascii="Cambria Math" w:hAnsi="Cambria Math"/>
            <w:szCs w:val="20"/>
          </w:rPr>
          <m:t>)</m:t>
        </m:r>
      </m:oMath>
      <w:r w:rsidR="000F5BAA" w:rsidRPr="0007182A">
        <w:rPr>
          <w:rFonts w:ascii="Times New Roman" w:hAnsi="Times New Roman"/>
          <w:szCs w:val="20"/>
        </w:rPr>
        <w:t xml:space="preserve">                  </w:t>
      </w:r>
      <w:r w:rsidR="008E3A34" w:rsidRPr="0007182A">
        <w:rPr>
          <w:rFonts w:ascii="Times New Roman" w:hAnsi="Times New Roman"/>
          <w:szCs w:val="20"/>
        </w:rPr>
        <w:t xml:space="preserve"> </w:t>
      </w:r>
    </w:p>
    <w:p w14:paraId="4E8A922C" w14:textId="77777777" w:rsidR="001277A8" w:rsidRPr="0007182A" w:rsidRDefault="00E27332" w:rsidP="001277A8">
      <w:pPr>
        <w:jc w:val="both"/>
        <w:rPr>
          <w:rFonts w:ascii="Times New Roman" w:hAnsi="Times New Roman"/>
          <w:szCs w:val="20"/>
        </w:rPr>
      </w:pPr>
      <w:r w:rsidRPr="0007182A">
        <w:rPr>
          <w:rFonts w:ascii="Times New Roman" w:hAnsi="Times New Roman"/>
          <w:szCs w:val="20"/>
        </w:rPr>
        <w:t xml:space="preserve">Radiation: </w:t>
      </w:r>
      <m:oMath>
        <m:sSub>
          <m:sSubPr>
            <m:ctrlPr>
              <w:rPr>
                <w:rFonts w:ascii="Cambria Math" w:hAnsi="Cambria Math"/>
                <w:i/>
                <w:szCs w:val="20"/>
              </w:rPr>
            </m:ctrlPr>
          </m:sSubPr>
          <m:e>
            <m:acc>
              <m:accPr>
                <m:chr m:val="̇"/>
                <m:ctrlPr>
                  <w:rPr>
                    <w:rFonts w:ascii="Cambria Math" w:hAnsi="Cambria Math"/>
                    <w:i/>
                    <w:szCs w:val="20"/>
                  </w:rPr>
                </m:ctrlPr>
              </m:accPr>
              <m:e>
                <m:r>
                  <w:rPr>
                    <w:rFonts w:ascii="Cambria Math" w:hAnsi="Cambria Math"/>
                    <w:szCs w:val="20"/>
                  </w:rPr>
                  <m:t>q</m:t>
                </m:r>
              </m:e>
            </m:acc>
          </m:e>
          <m:sub>
            <m:r>
              <w:rPr>
                <w:rFonts w:ascii="Cambria Math" w:hAnsi="Cambria Math"/>
                <w:szCs w:val="20"/>
              </w:rPr>
              <m:t>rad</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ε</m:t>
            </m:r>
          </m:e>
          <m:sub>
            <m:r>
              <w:rPr>
                <w:rFonts w:ascii="Cambria Math" w:hAnsi="Cambria Math"/>
                <w:szCs w:val="20"/>
              </w:rPr>
              <m:t>pg</m:t>
            </m:r>
          </m:sub>
        </m:sSub>
        <m:r>
          <w:rPr>
            <w:rFonts w:ascii="Cambria Math" w:hAnsi="Cambria Math"/>
            <w:szCs w:val="20"/>
          </w:rPr>
          <m:t>σ</m:t>
        </m:r>
        <m:d>
          <m:dPr>
            <m:ctrlPr>
              <w:rPr>
                <w:rFonts w:ascii="Cambria Math" w:hAnsi="Cambria Math"/>
                <w:i/>
                <w:szCs w:val="20"/>
              </w:rPr>
            </m:ctrlPr>
          </m:dPr>
          <m:e>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p</m:t>
                </m:r>
              </m:sub>
              <m:sup>
                <m:r>
                  <w:rPr>
                    <w:rFonts w:ascii="Cambria Math" w:hAnsi="Cambria Math"/>
                    <w:szCs w:val="20"/>
                  </w:rPr>
                  <m:t>4</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g</m:t>
                </m:r>
              </m:sub>
              <m:sup>
                <m:r>
                  <w:rPr>
                    <w:rFonts w:ascii="Cambria Math" w:hAnsi="Cambria Math"/>
                    <w:szCs w:val="20"/>
                  </w:rPr>
                  <m:t>4</m:t>
                </m:r>
              </m:sup>
            </m:sSubSup>
          </m:e>
        </m:d>
        <m:r>
          <w:rPr>
            <w:rFonts w:ascii="Cambria Math" w:hAnsi="Cambria Math"/>
            <w:szCs w:val="20"/>
          </w:rPr>
          <m:t>=</m:t>
        </m:r>
        <m:sSub>
          <m:sSubPr>
            <m:ctrlPr>
              <w:rPr>
                <w:rFonts w:ascii="Cambria Math" w:hAnsi="Cambria Math"/>
                <w:i/>
                <w:szCs w:val="20"/>
              </w:rPr>
            </m:ctrlPr>
          </m:sSubPr>
          <m:e>
            <m:r>
              <w:rPr>
                <w:rFonts w:ascii="Cambria Math" w:hAnsi="Cambria Math"/>
                <w:szCs w:val="20"/>
              </w:rPr>
              <m:t>ε</m:t>
            </m:r>
          </m:e>
          <m:sub>
            <m:r>
              <w:rPr>
                <w:rFonts w:ascii="Cambria Math" w:hAnsi="Cambria Math"/>
                <w:szCs w:val="20"/>
              </w:rPr>
              <m:t>pg</m:t>
            </m:r>
          </m:sub>
        </m:sSub>
        <m:r>
          <w:rPr>
            <w:rFonts w:ascii="Cambria Math" w:hAnsi="Cambria Math"/>
            <w:szCs w:val="20"/>
          </w:rPr>
          <m:t>σ</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T</m:t>
                </m:r>
              </m:e>
              <m:sub>
                <m:r>
                  <w:rPr>
                    <w:rFonts w:ascii="Cambria Math" w:hAnsi="Cambria Math"/>
                    <w:szCs w:val="20"/>
                  </w:rPr>
                  <m:t>p</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g</m:t>
                </m:r>
              </m:sub>
            </m:sSub>
          </m:e>
        </m:d>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T</m:t>
                </m:r>
              </m:e>
              <m:sub>
                <m:r>
                  <w:rPr>
                    <w:rFonts w:ascii="Cambria Math" w:hAnsi="Cambria Math"/>
                    <w:szCs w:val="20"/>
                  </w:rPr>
                  <m:t>p</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g</m:t>
                </m:r>
              </m:sub>
            </m:sSub>
          </m:e>
        </m:d>
        <m:r>
          <w:rPr>
            <w:rFonts w:ascii="Cambria Math" w:hAnsi="Cambria Math"/>
            <w:szCs w:val="20"/>
          </w:rPr>
          <m:t>(</m:t>
        </m:r>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p</m:t>
            </m:r>
          </m:sub>
          <m:sup>
            <m:r>
              <w:rPr>
                <w:rFonts w:ascii="Cambria Math" w:hAnsi="Cambria Math"/>
                <w:szCs w:val="20"/>
              </w:rPr>
              <m:t>2</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g</m:t>
            </m:r>
          </m:sub>
          <m:sup>
            <m:r>
              <w:rPr>
                <w:rFonts w:ascii="Cambria Math" w:hAnsi="Cambria Math"/>
                <w:szCs w:val="20"/>
              </w:rPr>
              <m:t>2</m:t>
            </m:r>
          </m:sup>
        </m:sSubSup>
        <m:r>
          <w:rPr>
            <w:rFonts w:ascii="Cambria Math" w:hAnsi="Cambria Math"/>
            <w:szCs w:val="20"/>
          </w:rPr>
          <m:t>)</m:t>
        </m:r>
      </m:oMath>
      <w:r w:rsidRPr="0007182A">
        <w:rPr>
          <w:rFonts w:ascii="Times New Roman" w:hAnsi="Times New Roman"/>
          <w:szCs w:val="20"/>
        </w:rPr>
        <w:t xml:space="preserve">          </w:t>
      </w:r>
    </w:p>
    <w:p w14:paraId="63E92630" w14:textId="1E9ED628" w:rsidR="00935683" w:rsidRPr="0007182A" w:rsidRDefault="00E27332" w:rsidP="001277A8">
      <w:pPr>
        <w:jc w:val="both"/>
        <w:rPr>
          <w:rFonts w:ascii="Times New Roman" w:hAnsi="Times New Roman"/>
          <w:szCs w:val="20"/>
        </w:rPr>
      </w:pPr>
      <w:r w:rsidRPr="0007182A">
        <w:rPr>
          <w:rFonts w:ascii="Times New Roman" w:hAnsi="Times New Roman"/>
          <w:szCs w:val="20"/>
        </w:rPr>
        <w:t xml:space="preserve">       </w:t>
      </w:r>
      <w:r w:rsidR="00F07A67" w:rsidRPr="0007182A">
        <w:rPr>
          <w:rFonts w:ascii="Times New Roman" w:hAnsi="Times New Roman"/>
          <w:szCs w:val="20"/>
        </w:rPr>
        <w:t xml:space="preserve"> </w:t>
      </w:r>
    </w:p>
    <w:p w14:paraId="5D42CF3B" w14:textId="63937633" w:rsidR="000135AB" w:rsidRPr="0007182A" w:rsidRDefault="00C84D09" w:rsidP="001277A8">
      <w:pPr>
        <w:jc w:val="both"/>
        <w:rPr>
          <w:rFonts w:ascii="Times New Roman" w:hAnsi="Times New Roman"/>
          <w:szCs w:val="20"/>
        </w:rPr>
      </w:pPr>
      <w:r w:rsidRPr="0007182A">
        <w:rPr>
          <w:rFonts w:ascii="Times New Roman" w:hAnsi="Times New Roman"/>
          <w:szCs w:val="20"/>
        </w:rPr>
        <w:t xml:space="preserve">     </w:t>
      </w:r>
      <w:proofErr w:type="gramStart"/>
      <w:r w:rsidR="00CB6B12" w:rsidRPr="0007182A">
        <w:rPr>
          <w:rFonts w:ascii="Times New Roman" w:hAnsi="Times New Roman"/>
          <w:szCs w:val="20"/>
        </w:rPr>
        <w:t>The majority</w:t>
      </w:r>
      <w:r w:rsidR="00935683" w:rsidRPr="0007182A">
        <w:rPr>
          <w:rFonts w:ascii="Times New Roman" w:hAnsi="Times New Roman"/>
          <w:szCs w:val="20"/>
        </w:rPr>
        <w:t xml:space="preserve"> of</w:t>
      </w:r>
      <w:proofErr w:type="gramEnd"/>
      <w:r w:rsidR="00935683" w:rsidRPr="0007182A">
        <w:rPr>
          <w:rFonts w:ascii="Times New Roman" w:hAnsi="Times New Roman"/>
          <w:szCs w:val="20"/>
        </w:rPr>
        <w:t xml:space="preserve"> the captured data covers a small range in</w:t>
      </w:r>
      <w:r w:rsidR="007074F2" w:rsidRPr="0007182A">
        <w:rPr>
          <w:rFonts w:ascii="Times New Roman" w:hAnsi="Times New Roman"/>
          <w:szCs w:val="20"/>
        </w:rPr>
        <w:t xml:space="preserve"> </w:t>
      </w:r>
      <m:oMath>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T</m:t>
                </m:r>
              </m:e>
              <m:sub>
                <m:r>
                  <w:rPr>
                    <w:rFonts w:ascii="Cambria Math" w:hAnsi="Cambria Math"/>
                    <w:szCs w:val="20"/>
                  </w:rPr>
                  <m:t>p</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g</m:t>
                </m:r>
              </m:sub>
            </m:sSub>
          </m:e>
        </m:d>
        <m:r>
          <w:rPr>
            <w:rFonts w:ascii="Cambria Math" w:hAnsi="Cambria Math"/>
            <w:szCs w:val="20"/>
          </w:rPr>
          <m:t>(</m:t>
        </m:r>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p</m:t>
            </m:r>
          </m:sub>
          <m:sup>
            <m:r>
              <w:rPr>
                <w:rFonts w:ascii="Cambria Math" w:hAnsi="Cambria Math"/>
                <w:szCs w:val="20"/>
              </w:rPr>
              <m:t>2</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g</m:t>
            </m:r>
          </m:sub>
          <m:sup>
            <m:r>
              <w:rPr>
                <w:rFonts w:ascii="Cambria Math" w:hAnsi="Cambria Math"/>
                <w:szCs w:val="20"/>
              </w:rPr>
              <m:t>2</m:t>
            </m:r>
          </m:sup>
        </m:sSubSup>
        <m:r>
          <w:rPr>
            <w:rFonts w:ascii="Cambria Math" w:hAnsi="Cambria Math"/>
            <w:szCs w:val="20"/>
          </w:rPr>
          <m:t>)</m:t>
        </m:r>
      </m:oMath>
      <w:r w:rsidR="00986B86" w:rsidRPr="0007182A">
        <w:rPr>
          <w:rFonts w:ascii="Times New Roman" w:hAnsi="Times New Roman"/>
          <w:szCs w:val="20"/>
        </w:rPr>
        <w:t xml:space="preserve"> </w:t>
      </w:r>
      <w:r w:rsidR="00CB6B12" w:rsidRPr="0007182A">
        <w:rPr>
          <w:rFonts w:ascii="Times New Roman" w:hAnsi="Times New Roman"/>
          <w:szCs w:val="20"/>
        </w:rPr>
        <w:t xml:space="preserve">as shown in </w:t>
      </w:r>
      <w:r w:rsidR="00935683" w:rsidRPr="0007182A">
        <w:rPr>
          <w:rFonts w:ascii="Times New Roman" w:hAnsi="Times New Roman"/>
          <w:szCs w:val="20"/>
        </w:rPr>
        <w:t>Fig</w:t>
      </w:r>
      <w:r w:rsidR="00014A08" w:rsidRPr="0007182A">
        <w:rPr>
          <w:rFonts w:ascii="Times New Roman" w:hAnsi="Times New Roman"/>
          <w:szCs w:val="20"/>
        </w:rPr>
        <w:t>ure</w:t>
      </w:r>
      <w:r w:rsidR="00935683" w:rsidRPr="0007182A">
        <w:rPr>
          <w:rFonts w:ascii="Times New Roman" w:hAnsi="Times New Roman"/>
          <w:szCs w:val="20"/>
        </w:rPr>
        <w:t xml:space="preserve"> </w:t>
      </w:r>
      <w:r w:rsidR="00E528B2" w:rsidRPr="0007182A">
        <w:rPr>
          <w:rFonts w:ascii="Times New Roman" w:hAnsi="Times New Roman"/>
          <w:szCs w:val="20"/>
        </w:rPr>
        <w:t>7</w:t>
      </w:r>
      <w:r w:rsidR="00EE2C61" w:rsidRPr="0007182A">
        <w:rPr>
          <w:rFonts w:ascii="Times New Roman" w:hAnsi="Times New Roman"/>
          <w:szCs w:val="20"/>
        </w:rPr>
        <w:t xml:space="preserve">. Both </w:t>
      </w:r>
      <w:r w:rsidR="00312AE2" w:rsidRPr="0007182A">
        <w:rPr>
          <w:rFonts w:ascii="Times New Roman" w:hAnsi="Times New Roman"/>
          <w:szCs w:val="20"/>
        </w:rPr>
        <w:t>coefficients</w:t>
      </w:r>
      <w:r w:rsidR="00586362" w:rsidRPr="0007182A">
        <w:rPr>
          <w:rFonts w:ascii="Times New Roman" w:hAnsi="Times New Roman"/>
          <w:szCs w:val="20"/>
        </w:rPr>
        <w:t xml:space="preserve"> p</w:t>
      </w:r>
      <w:r w:rsidR="00586362" w:rsidRPr="0007182A">
        <w:rPr>
          <w:rFonts w:ascii="Times New Roman" w:hAnsi="Times New Roman"/>
          <w:szCs w:val="20"/>
          <w:vertAlign w:val="subscript"/>
        </w:rPr>
        <w:t>2</w:t>
      </w:r>
      <w:r w:rsidR="00312AE2" w:rsidRPr="0007182A">
        <w:rPr>
          <w:rFonts w:ascii="Times New Roman" w:hAnsi="Times New Roman"/>
          <w:szCs w:val="20"/>
        </w:rPr>
        <w:t xml:space="preserve"> </w:t>
      </w:r>
      <w:r w:rsidR="00586362" w:rsidRPr="0007182A">
        <w:rPr>
          <w:rFonts w:ascii="Times New Roman" w:hAnsi="Times New Roman"/>
          <w:szCs w:val="20"/>
        </w:rPr>
        <w:t>and p</w:t>
      </w:r>
      <w:r w:rsidR="00586362" w:rsidRPr="0007182A">
        <w:rPr>
          <w:rFonts w:ascii="Times New Roman" w:hAnsi="Times New Roman"/>
          <w:szCs w:val="20"/>
          <w:vertAlign w:val="subscript"/>
        </w:rPr>
        <w:t>3</w:t>
      </w:r>
      <w:r w:rsidR="00586362" w:rsidRPr="0007182A">
        <w:rPr>
          <w:rFonts w:ascii="Times New Roman" w:hAnsi="Times New Roman"/>
          <w:szCs w:val="20"/>
        </w:rPr>
        <w:t xml:space="preserve"> </w:t>
      </w:r>
      <w:r w:rsidR="00F17EFD" w:rsidRPr="0007182A">
        <w:rPr>
          <w:rFonts w:ascii="Times New Roman" w:hAnsi="Times New Roman"/>
          <w:szCs w:val="20"/>
        </w:rPr>
        <w:t xml:space="preserve">have very similar effects on the heat flux and it is difficult to distinguish between them. The presence of any random noise in the data or any deviation from the </w:t>
      </w:r>
      <w:r w:rsidR="00CB6B12" w:rsidRPr="0007182A">
        <w:rPr>
          <w:rFonts w:ascii="Times New Roman" w:hAnsi="Times New Roman"/>
          <w:szCs w:val="20"/>
        </w:rPr>
        <w:t>proposed</w:t>
      </w:r>
      <w:r w:rsidR="00F17EFD" w:rsidRPr="0007182A">
        <w:rPr>
          <w:rFonts w:ascii="Times New Roman" w:hAnsi="Times New Roman"/>
          <w:szCs w:val="20"/>
        </w:rPr>
        <w:t xml:space="preserve"> formula</w:t>
      </w:r>
      <w:r w:rsidR="00CB6B12" w:rsidRPr="0007182A">
        <w:rPr>
          <w:rFonts w:ascii="Times New Roman" w:hAnsi="Times New Roman"/>
          <w:szCs w:val="20"/>
        </w:rPr>
        <w:t xml:space="preserve"> in </w:t>
      </w:r>
      <w:r w:rsidR="00F17EFD" w:rsidRPr="0007182A">
        <w:rPr>
          <w:rFonts w:ascii="Times New Roman" w:hAnsi="Times New Roman"/>
          <w:szCs w:val="20"/>
        </w:rPr>
        <w:t>equation (3), will then introduce considerable uncertainty in the coefficients obtained.</w:t>
      </w:r>
      <w:r w:rsidR="00CB6B12" w:rsidRPr="0007182A">
        <w:rPr>
          <w:rFonts w:ascii="Times New Roman" w:hAnsi="Times New Roman"/>
          <w:szCs w:val="20"/>
        </w:rPr>
        <w:t xml:space="preserve"> </w:t>
      </w:r>
    </w:p>
    <w:p w14:paraId="2B2A747F" w14:textId="16C3EA2E" w:rsidR="00411247" w:rsidRPr="0007182A" w:rsidRDefault="00411247" w:rsidP="001277A8">
      <w:pPr>
        <w:jc w:val="both"/>
        <w:rPr>
          <w:rFonts w:ascii="Times New Roman" w:hAnsi="Times New Roman"/>
          <w:szCs w:val="20"/>
        </w:rPr>
      </w:pPr>
    </w:p>
    <w:p w14:paraId="74FBA978" w14:textId="77777777" w:rsidR="00411247" w:rsidRPr="0007182A" w:rsidRDefault="00411247" w:rsidP="001277A8">
      <w:pPr>
        <w:jc w:val="both"/>
        <w:rPr>
          <w:rFonts w:ascii="Times New Roman" w:hAnsi="Times New Roman"/>
          <w:szCs w:val="20"/>
        </w:rPr>
      </w:pPr>
    </w:p>
    <w:p w14:paraId="2C0F85DC" w14:textId="77777777" w:rsidR="00935683" w:rsidRPr="0007182A" w:rsidRDefault="00935683" w:rsidP="001277A8">
      <w:pPr>
        <w:jc w:val="both"/>
        <w:rPr>
          <w:rFonts w:ascii="Times New Roman" w:hAnsi="Times New Roman"/>
          <w:szCs w:val="20"/>
        </w:rPr>
      </w:pPr>
      <w:r w:rsidRPr="0007182A">
        <w:rPr>
          <w:rFonts w:ascii="Times New Roman" w:hAnsi="Times New Roman"/>
          <w:noProof/>
          <w:szCs w:val="20"/>
          <w:lang w:eastAsia="en-GB"/>
        </w:rPr>
        <w:drawing>
          <wp:inline distT="0" distB="0" distL="0" distR="0" wp14:anchorId="54EB5BED" wp14:editId="643281D7">
            <wp:extent cx="2661719" cy="1800734"/>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22">
                      <a:extLst>
                        <a:ext uri="{28A0092B-C50C-407E-A947-70E740481C1C}">
                          <a14:useLocalDpi xmlns:a14="http://schemas.microsoft.com/office/drawing/2010/main" val="0"/>
                        </a:ext>
                      </a:extLst>
                    </a:blip>
                    <a:srcRect l="4073" r="7239"/>
                    <a:stretch/>
                  </pic:blipFill>
                  <pic:spPr bwMode="auto">
                    <a:xfrm>
                      <a:off x="0" y="0"/>
                      <a:ext cx="2670588" cy="1806734"/>
                    </a:xfrm>
                    <a:prstGeom prst="rect">
                      <a:avLst/>
                    </a:prstGeom>
                    <a:noFill/>
                    <a:ln>
                      <a:noFill/>
                    </a:ln>
                    <a:extLst>
                      <a:ext uri="{53640926-AAD7-44D8-BBD7-CCE9431645EC}">
                        <a14:shadowObscured xmlns:a14="http://schemas.microsoft.com/office/drawing/2010/main"/>
                      </a:ext>
                    </a:extLst>
                  </pic:spPr>
                </pic:pic>
              </a:graphicData>
            </a:graphic>
          </wp:inline>
        </w:drawing>
      </w:r>
    </w:p>
    <w:p w14:paraId="25F267B8" w14:textId="77777777" w:rsidR="00411247" w:rsidRPr="002F5FDF" w:rsidRDefault="00404007" w:rsidP="001277A8">
      <w:pPr>
        <w:jc w:val="both"/>
        <w:rPr>
          <w:rFonts w:ascii="Times New Roman" w:hAnsi="Times New Roman"/>
          <w:sz w:val="18"/>
          <w:szCs w:val="18"/>
        </w:rPr>
      </w:pPr>
      <w:r w:rsidRPr="002F5FDF">
        <w:rPr>
          <w:rFonts w:ascii="Times New Roman" w:hAnsi="Times New Roman"/>
          <w:b/>
          <w:sz w:val="18"/>
          <w:szCs w:val="18"/>
        </w:rPr>
        <w:t xml:space="preserve">Figure </w:t>
      </w:r>
      <w:r w:rsidR="00E528B2" w:rsidRPr="002F5FDF">
        <w:rPr>
          <w:rFonts w:ascii="Times New Roman" w:hAnsi="Times New Roman"/>
          <w:b/>
          <w:sz w:val="18"/>
          <w:szCs w:val="18"/>
        </w:rPr>
        <w:t>7</w:t>
      </w:r>
      <w:r w:rsidR="00935683" w:rsidRPr="002F5FDF">
        <w:rPr>
          <w:rFonts w:ascii="Times New Roman" w:hAnsi="Times New Roman"/>
          <w:b/>
          <w:sz w:val="18"/>
          <w:szCs w:val="18"/>
        </w:rPr>
        <w:t>.</w:t>
      </w:r>
      <w:r w:rsidR="00EC3132" w:rsidRPr="002F5FDF">
        <w:rPr>
          <w:rFonts w:ascii="Times New Roman" w:hAnsi="Times New Roman"/>
          <w:b/>
          <w:sz w:val="18"/>
          <w:szCs w:val="18"/>
        </w:rPr>
        <w:t xml:space="preserve"> </w:t>
      </w:r>
      <w:r w:rsidR="00935683" w:rsidRPr="002F5FDF">
        <w:rPr>
          <w:rFonts w:ascii="Times New Roman" w:hAnsi="Times New Roman"/>
          <w:sz w:val="18"/>
          <w:szCs w:val="18"/>
        </w:rPr>
        <w:t xml:space="preserve">Variation in </w:t>
      </w:r>
      <m:oMath>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g</m:t>
                </m:r>
              </m:sub>
            </m:sSub>
          </m:e>
        </m:d>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T</m:t>
            </m:r>
          </m:e>
          <m:sub>
            <m:r>
              <w:rPr>
                <w:rFonts w:ascii="Cambria Math" w:hAnsi="Cambria Math"/>
                <w:sz w:val="18"/>
                <w:szCs w:val="18"/>
              </w:rPr>
              <m:t>p</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T</m:t>
            </m:r>
          </m:e>
          <m:sub>
            <m:r>
              <w:rPr>
                <w:rFonts w:ascii="Cambria Math" w:hAnsi="Cambria Math"/>
                <w:sz w:val="18"/>
                <w:szCs w:val="18"/>
              </w:rPr>
              <m:t>g</m:t>
            </m:r>
          </m:sub>
          <m:sup>
            <m:r>
              <w:rPr>
                <w:rFonts w:ascii="Cambria Math" w:hAnsi="Cambria Math"/>
                <w:sz w:val="18"/>
                <w:szCs w:val="18"/>
              </w:rPr>
              <m:t>2</m:t>
            </m:r>
          </m:sup>
        </m:sSubSup>
        <m:r>
          <w:rPr>
            <w:rFonts w:ascii="Cambria Math" w:hAnsi="Cambria Math"/>
            <w:sz w:val="18"/>
            <w:szCs w:val="18"/>
          </w:rPr>
          <m:t>)</m:t>
        </m:r>
      </m:oMath>
      <w:r w:rsidR="00935683" w:rsidRPr="002F5FDF">
        <w:rPr>
          <w:rFonts w:ascii="Times New Roman" w:hAnsi="Times New Roman"/>
          <w:sz w:val="18"/>
          <w:szCs w:val="18"/>
        </w:rPr>
        <w:t xml:space="preserve"> during the vacuum test</w:t>
      </w:r>
      <w:r w:rsidR="00411247" w:rsidRPr="002F5FDF">
        <w:rPr>
          <w:rFonts w:ascii="Times New Roman" w:hAnsi="Times New Roman"/>
          <w:sz w:val="18"/>
          <w:szCs w:val="18"/>
        </w:rPr>
        <w:t>.</w:t>
      </w:r>
    </w:p>
    <w:p w14:paraId="12814EA8" w14:textId="77777777" w:rsidR="00411247" w:rsidRPr="0007182A" w:rsidRDefault="00411247" w:rsidP="001277A8">
      <w:pPr>
        <w:jc w:val="both"/>
        <w:rPr>
          <w:rFonts w:ascii="Times New Roman" w:hAnsi="Times New Roman"/>
          <w:szCs w:val="20"/>
        </w:rPr>
      </w:pPr>
    </w:p>
    <w:p w14:paraId="6A8F09F5" w14:textId="5F81D2D0" w:rsidR="00B7751C" w:rsidRPr="0007182A" w:rsidRDefault="00EC3132" w:rsidP="001277A8">
      <w:pPr>
        <w:jc w:val="both"/>
        <w:rPr>
          <w:rFonts w:ascii="Times New Roman" w:hAnsi="Times New Roman"/>
          <w:szCs w:val="20"/>
        </w:rPr>
      </w:pPr>
      <w:r w:rsidRPr="0007182A">
        <w:rPr>
          <w:rFonts w:ascii="Times New Roman" w:hAnsi="Times New Roman"/>
          <w:szCs w:val="20"/>
        </w:rPr>
        <w:t xml:space="preserve"> </w:t>
      </w:r>
      <w:r w:rsidR="00B7751C" w:rsidRPr="0007182A">
        <w:rPr>
          <w:rFonts w:ascii="Times New Roman" w:hAnsi="Times New Roman"/>
          <w:szCs w:val="20"/>
        </w:rPr>
        <w:t xml:space="preserve">     </w:t>
      </w:r>
    </w:p>
    <w:p w14:paraId="6B178231" w14:textId="77777777" w:rsidR="00404EAF" w:rsidRPr="0007182A" w:rsidRDefault="00C84D09" w:rsidP="001277A8">
      <w:pPr>
        <w:jc w:val="both"/>
        <w:rPr>
          <w:rFonts w:ascii="Times New Roman" w:hAnsi="Times New Roman"/>
          <w:szCs w:val="20"/>
        </w:rPr>
      </w:pPr>
      <w:r w:rsidRPr="0007182A">
        <w:rPr>
          <w:rFonts w:ascii="Times New Roman" w:hAnsi="Times New Roman"/>
          <w:szCs w:val="20"/>
        </w:rPr>
        <w:lastRenderedPageBreak/>
        <w:t xml:space="preserve">     </w:t>
      </w:r>
      <w:r w:rsidR="000604EA" w:rsidRPr="0007182A">
        <w:rPr>
          <w:rFonts w:ascii="Times New Roman" w:hAnsi="Times New Roman"/>
          <w:szCs w:val="20"/>
        </w:rPr>
        <w:t xml:space="preserve">The curve fit is highly sensitive to the variation in </w:t>
      </w:r>
      <m:oMath>
        <m:r>
          <w:rPr>
            <w:rFonts w:ascii="Cambria Math" w:hAnsi="Cambria Math"/>
            <w:szCs w:val="20"/>
          </w:rPr>
          <m:t>(</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p</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g</m:t>
            </m:r>
          </m:sub>
        </m:sSub>
        <m:r>
          <w:rPr>
            <w:rFonts w:ascii="Cambria Math" w:hAnsi="Cambria Math"/>
            <w:szCs w:val="20"/>
          </w:rPr>
          <m:t>)</m:t>
        </m:r>
      </m:oMath>
      <w:r w:rsidR="000604EA" w:rsidRPr="0007182A">
        <w:rPr>
          <w:rFonts w:ascii="Times New Roman" w:hAnsi="Times New Roman"/>
          <w:szCs w:val="20"/>
        </w:rPr>
        <w:t xml:space="preserve"> during a test. To investigate the sensitivity of the fit parameters to small changes in glass temperature, the curve fit for the low vacuum cooling test was repeated with increments in the range of </w:t>
      </w:r>
      <m:oMath>
        <m:r>
          <w:rPr>
            <w:rFonts w:ascii="Cambria Math" w:hAnsi="Cambria Math"/>
            <w:szCs w:val="20"/>
          </w:rPr>
          <m:t>±3 K</m:t>
        </m:r>
      </m:oMath>
      <w:r w:rsidR="000604EA" w:rsidRPr="0007182A">
        <w:rPr>
          <w:rFonts w:ascii="Times New Roman" w:hAnsi="Times New Roman"/>
          <w:szCs w:val="20"/>
        </w:rPr>
        <w:t xml:space="preserve"> added to the glass temperatures as shown in Figure 8. A decrease in glass temperature of 2.77 °C was found to bring the coating emissivity and gas conductivity close to the expected values (Figure 8b,</w:t>
      </w:r>
      <w:r w:rsidR="00056F94" w:rsidRPr="0007182A">
        <w:rPr>
          <w:rFonts w:ascii="Times New Roman" w:hAnsi="Times New Roman"/>
          <w:szCs w:val="20"/>
        </w:rPr>
        <w:t xml:space="preserve"> 8</w:t>
      </w:r>
      <w:r w:rsidR="000604EA" w:rsidRPr="0007182A">
        <w:rPr>
          <w:rFonts w:ascii="Times New Roman" w:hAnsi="Times New Roman"/>
          <w:szCs w:val="20"/>
        </w:rPr>
        <w:t>c) but the curve fit then requires</w:t>
      </w:r>
      <m:oMath>
        <m:r>
          <w:rPr>
            <w:rFonts w:ascii="Cambria Math" w:hAnsi="Cambria Math"/>
            <w:szCs w:val="20"/>
          </w:rPr>
          <m:t xml:space="preserve"> Gτα≈35</m:t>
        </m:r>
        <m:f>
          <m:fPr>
            <m:type m:val="lin"/>
            <m:ctrlPr>
              <w:rPr>
                <w:rFonts w:ascii="Cambria Math" w:hAnsi="Cambria Math"/>
                <w:i/>
                <w:szCs w:val="20"/>
              </w:rPr>
            </m:ctrlPr>
          </m:fPr>
          <m:num>
            <m:r>
              <w:rPr>
                <w:rFonts w:ascii="Cambria Math" w:hAnsi="Cambria Math"/>
                <w:szCs w:val="20"/>
              </w:rPr>
              <m:t>W</m:t>
            </m:r>
          </m:num>
          <m:den>
            <m:sSup>
              <m:sSupPr>
                <m:ctrlPr>
                  <w:rPr>
                    <w:rFonts w:ascii="Cambria Math" w:hAnsi="Cambria Math"/>
                    <w:i/>
                    <w:szCs w:val="20"/>
                  </w:rPr>
                </m:ctrlPr>
              </m:sSupPr>
              <m:e>
                <m:r>
                  <w:rPr>
                    <w:rFonts w:ascii="Cambria Math" w:hAnsi="Cambria Math"/>
                    <w:szCs w:val="20"/>
                  </w:rPr>
                  <m:t>m</m:t>
                </m:r>
              </m:e>
              <m:sup>
                <m:r>
                  <w:rPr>
                    <w:rFonts w:ascii="Cambria Math" w:hAnsi="Cambria Math"/>
                    <w:szCs w:val="20"/>
                  </w:rPr>
                  <m:t>2</m:t>
                </m:r>
              </m:sup>
            </m:sSup>
          </m:den>
        </m:f>
      </m:oMath>
      <w:r w:rsidR="000604EA" w:rsidRPr="0007182A">
        <w:rPr>
          <w:rFonts w:ascii="Times New Roman" w:hAnsi="Times New Roman"/>
          <w:szCs w:val="20"/>
        </w:rPr>
        <w:t xml:space="preserve">. Conversely, an increase of 0.52°C would achieve the desired un-illuminated </w:t>
      </w:r>
      <m:oMath>
        <m:r>
          <w:rPr>
            <w:rFonts w:ascii="Cambria Math" w:hAnsi="Cambria Math"/>
            <w:szCs w:val="20"/>
          </w:rPr>
          <m:t>Gτα≈0</m:t>
        </m:r>
        <m:f>
          <m:fPr>
            <m:type m:val="lin"/>
            <m:ctrlPr>
              <w:rPr>
                <w:rFonts w:ascii="Cambria Math" w:hAnsi="Cambria Math"/>
                <w:szCs w:val="20"/>
              </w:rPr>
            </m:ctrlPr>
          </m:fPr>
          <m:num>
            <m:r>
              <m:rPr>
                <m:sty m:val="p"/>
              </m:rPr>
              <w:rPr>
                <w:rFonts w:ascii="Cambria Math" w:hAnsi="Cambria Math"/>
                <w:szCs w:val="20"/>
              </w:rPr>
              <m:t>W</m:t>
            </m:r>
          </m:num>
          <m:den>
            <m:sSup>
              <m:sSupPr>
                <m:ctrlPr>
                  <w:rPr>
                    <w:rFonts w:ascii="Cambria Math" w:hAnsi="Cambria Math"/>
                    <w:szCs w:val="20"/>
                  </w:rPr>
                </m:ctrlPr>
              </m:sSupPr>
              <m:e>
                <m:r>
                  <m:rPr>
                    <m:sty m:val="p"/>
                  </m:rPr>
                  <w:rPr>
                    <w:rFonts w:ascii="Cambria Math" w:hAnsi="Cambria Math"/>
                    <w:szCs w:val="20"/>
                  </w:rPr>
                  <m:t>m</m:t>
                </m:r>
              </m:e>
              <m:sup>
                <m:r>
                  <m:rPr>
                    <m:sty m:val="p"/>
                  </m:rPr>
                  <w:rPr>
                    <w:rFonts w:ascii="Cambria Math" w:hAnsi="Cambria Math"/>
                    <w:szCs w:val="20"/>
                  </w:rPr>
                  <m:t>2</m:t>
                </m:r>
              </m:sup>
            </m:sSup>
          </m:den>
        </m:f>
      </m:oMath>
      <w:r w:rsidR="000604EA" w:rsidRPr="0007182A">
        <w:rPr>
          <w:rFonts w:ascii="Times New Roman" w:hAnsi="Times New Roman"/>
          <w:szCs w:val="20"/>
        </w:rPr>
        <w:t xml:space="preserve"> (Figure 8a) but with implausible values (negative </w:t>
      </w:r>
      <m:oMath>
        <m:r>
          <w:rPr>
            <w:rFonts w:ascii="Cambria Math" w:hAnsi="Cambria Math"/>
            <w:szCs w:val="20"/>
          </w:rPr>
          <m:t>ε</m:t>
        </m:r>
      </m:oMath>
      <w:r w:rsidR="000604EA" w:rsidRPr="0007182A">
        <w:rPr>
          <w:rFonts w:ascii="Times New Roman" w:hAnsi="Times New Roman"/>
          <w:szCs w:val="20"/>
        </w:rPr>
        <w:t>, conductivity</w:t>
      </w:r>
      <w:r w:rsidR="00CF3508" w:rsidRPr="0007182A">
        <w:rPr>
          <w:rFonts w:ascii="Times New Roman" w:hAnsi="Times New Roman"/>
          <w:szCs w:val="20"/>
        </w:rPr>
        <w:t xml:space="preserve"> of</w:t>
      </w:r>
      <w:r w:rsidR="000604EA" w:rsidRPr="0007182A">
        <w:rPr>
          <w:rFonts w:ascii="Times New Roman" w:hAnsi="Times New Roman"/>
          <w:szCs w:val="20"/>
        </w:rPr>
        <w:t xml:space="preserve"> 3× higher than expected) for the other two coefficients. Given that the glass temperatures increased by 45°C during the heating phase a </w:t>
      </w:r>
      <w:r w:rsidR="000B6CAD" w:rsidRPr="0007182A">
        <w:rPr>
          <w:rFonts w:ascii="Times New Roman" w:hAnsi="Times New Roman"/>
          <w:szCs w:val="20"/>
        </w:rPr>
        <w:t xml:space="preserve">considerable temperature </w:t>
      </w:r>
      <w:r w:rsidR="00B45899" w:rsidRPr="0007182A">
        <w:rPr>
          <w:rFonts w:ascii="Times New Roman" w:hAnsi="Times New Roman"/>
          <w:szCs w:val="20"/>
        </w:rPr>
        <w:t xml:space="preserve">non-uniformity </w:t>
      </w:r>
      <w:r w:rsidR="000604EA" w:rsidRPr="0007182A">
        <w:rPr>
          <w:rFonts w:ascii="Times New Roman" w:hAnsi="Times New Roman"/>
          <w:szCs w:val="20"/>
        </w:rPr>
        <w:t xml:space="preserve">might be expected across the enclosure. It is possible that the mean value could differ significantly from the thermocouple readings and that curve fitting using a non-uniform temperature distribution (if known) might achieve a better balance of the coefficients. </w:t>
      </w:r>
    </w:p>
    <w:p w14:paraId="60699627" w14:textId="77777777" w:rsidR="00404EAF" w:rsidRPr="0007182A" w:rsidRDefault="00404EAF" w:rsidP="001277A8">
      <w:pPr>
        <w:jc w:val="both"/>
        <w:rPr>
          <w:rFonts w:ascii="Times New Roman" w:hAnsi="Times New Roman"/>
          <w:szCs w:val="20"/>
        </w:rPr>
      </w:pPr>
    </w:p>
    <w:p w14:paraId="07E81112" w14:textId="7FEA73CE" w:rsidR="00226F8E" w:rsidRPr="0007182A" w:rsidRDefault="000604EA" w:rsidP="001277A8">
      <w:pPr>
        <w:jc w:val="both"/>
        <w:rPr>
          <w:rFonts w:ascii="Times New Roman" w:hAnsi="Times New Roman"/>
          <w:szCs w:val="20"/>
        </w:rPr>
      </w:pPr>
      <w:r w:rsidRPr="0007182A">
        <w:rPr>
          <w:rFonts w:ascii="Times New Roman" w:hAnsi="Times New Roman"/>
          <w:szCs w:val="20"/>
        </w:rPr>
        <w:t xml:space="preserve">  </w:t>
      </w:r>
    </w:p>
    <w:p w14:paraId="452E8E4B" w14:textId="1AE50F53" w:rsidR="000604EA" w:rsidRPr="0007182A" w:rsidRDefault="00226F8E" w:rsidP="001277A8">
      <w:pPr>
        <w:jc w:val="both"/>
        <w:rPr>
          <w:rFonts w:ascii="Times New Roman" w:hAnsi="Times New Roman"/>
          <w:szCs w:val="20"/>
        </w:rPr>
      </w:pPr>
      <w:r w:rsidRPr="0007182A">
        <w:rPr>
          <w:rFonts w:ascii="Times New Roman" w:hAnsi="Times New Roman"/>
          <w:noProof/>
          <w:lang w:eastAsia="en-GB"/>
        </w:rPr>
        <w:drawing>
          <wp:inline distT="0" distB="0" distL="0" distR="0" wp14:anchorId="12B7344D" wp14:editId="6EF2942A">
            <wp:extent cx="5112000" cy="162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12000" cy="1620000"/>
                    </a:xfrm>
                    <a:prstGeom prst="rect">
                      <a:avLst/>
                    </a:prstGeom>
                    <a:noFill/>
                    <a:ln>
                      <a:noFill/>
                    </a:ln>
                  </pic:spPr>
                </pic:pic>
              </a:graphicData>
            </a:graphic>
          </wp:inline>
        </w:drawing>
      </w:r>
      <w:r w:rsidR="000604EA" w:rsidRPr="0007182A">
        <w:rPr>
          <w:rFonts w:ascii="Times New Roman" w:hAnsi="Times New Roman"/>
          <w:szCs w:val="20"/>
        </w:rPr>
        <w:t xml:space="preserve">      </w:t>
      </w:r>
    </w:p>
    <w:p w14:paraId="52A39EDB" w14:textId="49867BC6" w:rsidR="00D2065D" w:rsidRPr="002F5FDF" w:rsidRDefault="00E11A02" w:rsidP="001277A8">
      <w:pPr>
        <w:jc w:val="both"/>
        <w:rPr>
          <w:rFonts w:ascii="Times New Roman" w:hAnsi="Times New Roman"/>
          <w:sz w:val="18"/>
          <w:szCs w:val="18"/>
        </w:rPr>
      </w:pPr>
      <w:r w:rsidRPr="002F5FDF">
        <w:rPr>
          <w:rFonts w:ascii="Times New Roman" w:hAnsi="Times New Roman"/>
          <w:b/>
          <w:sz w:val="18"/>
          <w:szCs w:val="18"/>
        </w:rPr>
        <w:t>Fig</w:t>
      </w:r>
      <w:r w:rsidR="00404007" w:rsidRPr="002F5FDF">
        <w:rPr>
          <w:rFonts w:ascii="Times New Roman" w:hAnsi="Times New Roman"/>
          <w:b/>
          <w:sz w:val="18"/>
          <w:szCs w:val="18"/>
        </w:rPr>
        <w:t>ure</w:t>
      </w:r>
      <w:r w:rsidR="00014A08" w:rsidRPr="002F5FDF">
        <w:rPr>
          <w:rFonts w:ascii="Times New Roman" w:hAnsi="Times New Roman"/>
          <w:b/>
          <w:sz w:val="18"/>
          <w:szCs w:val="18"/>
        </w:rPr>
        <w:t xml:space="preserve"> </w:t>
      </w:r>
      <w:r w:rsidR="00351696" w:rsidRPr="002F5FDF">
        <w:rPr>
          <w:rFonts w:ascii="Times New Roman" w:hAnsi="Times New Roman"/>
          <w:b/>
          <w:sz w:val="18"/>
          <w:szCs w:val="18"/>
        </w:rPr>
        <w:t>8</w:t>
      </w:r>
      <w:r w:rsidR="00D2065D" w:rsidRPr="002F5FDF">
        <w:rPr>
          <w:rFonts w:ascii="Times New Roman" w:hAnsi="Times New Roman"/>
          <w:b/>
          <w:sz w:val="18"/>
          <w:szCs w:val="18"/>
        </w:rPr>
        <w:t>.</w:t>
      </w:r>
      <w:r w:rsidR="00F60D5F" w:rsidRPr="002F5FDF">
        <w:rPr>
          <w:rFonts w:ascii="Times New Roman" w:hAnsi="Times New Roman"/>
          <w:sz w:val="18"/>
          <w:szCs w:val="18"/>
        </w:rPr>
        <w:t xml:space="preserve">  Sensitivity of curve fit parameters to an offset in glass temperatures</w:t>
      </w:r>
      <w:r w:rsidR="00404EAF" w:rsidRPr="002F5FDF">
        <w:rPr>
          <w:rFonts w:ascii="Times New Roman" w:hAnsi="Times New Roman"/>
          <w:sz w:val="18"/>
          <w:szCs w:val="18"/>
        </w:rPr>
        <w:t>.</w:t>
      </w:r>
    </w:p>
    <w:p w14:paraId="474748B3" w14:textId="14BCD8D7" w:rsidR="00404EAF" w:rsidRPr="0007182A" w:rsidRDefault="00404EAF" w:rsidP="001277A8">
      <w:pPr>
        <w:jc w:val="both"/>
        <w:rPr>
          <w:rFonts w:ascii="Times New Roman" w:hAnsi="Times New Roman"/>
          <w:szCs w:val="20"/>
        </w:rPr>
      </w:pPr>
    </w:p>
    <w:p w14:paraId="2BD77378" w14:textId="77777777" w:rsidR="00404EAF" w:rsidRPr="0007182A" w:rsidRDefault="00404EAF" w:rsidP="001277A8">
      <w:pPr>
        <w:jc w:val="both"/>
        <w:rPr>
          <w:rFonts w:ascii="Times New Roman" w:hAnsi="Times New Roman"/>
          <w:szCs w:val="20"/>
        </w:rPr>
      </w:pPr>
    </w:p>
    <w:p w14:paraId="5EAE3E84" w14:textId="74809090" w:rsidR="00D2065D" w:rsidRPr="0007182A" w:rsidRDefault="00C84D09" w:rsidP="001277A8">
      <w:pPr>
        <w:jc w:val="both"/>
        <w:rPr>
          <w:rFonts w:ascii="Times New Roman" w:hAnsi="Times New Roman"/>
          <w:szCs w:val="20"/>
        </w:rPr>
      </w:pPr>
      <w:r w:rsidRPr="0007182A">
        <w:rPr>
          <w:rFonts w:ascii="Times New Roman" w:hAnsi="Times New Roman"/>
          <w:szCs w:val="20"/>
        </w:rPr>
        <w:t xml:space="preserve">     </w:t>
      </w:r>
      <w:r w:rsidR="006A5ABE" w:rsidRPr="0007182A">
        <w:rPr>
          <w:rFonts w:ascii="Times New Roman" w:hAnsi="Times New Roman"/>
          <w:szCs w:val="20"/>
        </w:rPr>
        <w:t>The fact that a</w:t>
      </w:r>
      <w:r w:rsidR="00F60D5F" w:rsidRPr="0007182A">
        <w:rPr>
          <w:rFonts w:ascii="Times New Roman" w:hAnsi="Times New Roman"/>
          <w:szCs w:val="20"/>
        </w:rPr>
        <w:t xml:space="preserve"> constant </w:t>
      </w:r>
      <w:r w:rsidR="006A5ABE" w:rsidRPr="0007182A">
        <w:rPr>
          <w:rFonts w:ascii="Times New Roman" w:hAnsi="Times New Roman"/>
          <w:szCs w:val="20"/>
        </w:rPr>
        <w:t>adjustment to</w:t>
      </w:r>
      <w:r w:rsidR="00F60D5F" w:rsidRPr="0007182A">
        <w:rPr>
          <w:rFonts w:ascii="Times New Roman" w:hAnsi="Times New Roman"/>
          <w:szCs w:val="20"/>
        </w:rPr>
        <w:t xml:space="preserve"> temperatu</w:t>
      </w:r>
      <w:r w:rsidR="00397D47" w:rsidRPr="0007182A">
        <w:rPr>
          <w:rFonts w:ascii="Times New Roman" w:hAnsi="Times New Roman"/>
          <w:szCs w:val="20"/>
        </w:rPr>
        <w:t>re</w:t>
      </w:r>
      <w:r w:rsidR="00E054BA" w:rsidRPr="0007182A">
        <w:rPr>
          <w:rFonts w:ascii="Times New Roman" w:hAnsi="Times New Roman"/>
          <w:szCs w:val="20"/>
        </w:rPr>
        <w:t>s</w:t>
      </w:r>
      <w:r w:rsidR="00397D47" w:rsidRPr="0007182A">
        <w:rPr>
          <w:rFonts w:ascii="Times New Roman" w:hAnsi="Times New Roman"/>
          <w:szCs w:val="20"/>
        </w:rPr>
        <w:t xml:space="preserve"> during the cooling test fail</w:t>
      </w:r>
      <w:r w:rsidR="00BC44A3" w:rsidRPr="0007182A">
        <w:rPr>
          <w:rFonts w:ascii="Times New Roman" w:hAnsi="Times New Roman"/>
          <w:szCs w:val="20"/>
        </w:rPr>
        <w:t>s</w:t>
      </w:r>
      <w:r w:rsidR="00F60D5F" w:rsidRPr="0007182A">
        <w:rPr>
          <w:rFonts w:ascii="Times New Roman" w:hAnsi="Times New Roman"/>
          <w:szCs w:val="20"/>
        </w:rPr>
        <w:t xml:space="preserve"> to give </w:t>
      </w:r>
      <w:r w:rsidR="007A3345" w:rsidRPr="0007182A">
        <w:rPr>
          <w:rFonts w:ascii="Times New Roman" w:hAnsi="Times New Roman"/>
          <w:szCs w:val="20"/>
        </w:rPr>
        <w:t xml:space="preserve">acceptable </w:t>
      </w:r>
      <w:r w:rsidR="00F60D5F" w:rsidRPr="0007182A">
        <w:rPr>
          <w:rFonts w:ascii="Times New Roman" w:hAnsi="Times New Roman"/>
          <w:szCs w:val="20"/>
        </w:rPr>
        <w:t>values for all three parameters may</w:t>
      </w:r>
      <w:r w:rsidR="00BC44A3" w:rsidRPr="0007182A">
        <w:rPr>
          <w:rFonts w:ascii="Times New Roman" w:hAnsi="Times New Roman"/>
          <w:szCs w:val="20"/>
        </w:rPr>
        <w:t xml:space="preserve"> </w:t>
      </w:r>
      <w:r w:rsidR="00F60D5F" w:rsidRPr="0007182A">
        <w:rPr>
          <w:rFonts w:ascii="Times New Roman" w:hAnsi="Times New Roman"/>
          <w:szCs w:val="20"/>
        </w:rPr>
        <w:t>be an indication that the temperature distribution (and therefore the difference between mean and thermocouple</w:t>
      </w:r>
      <w:r w:rsidR="00E97EEC" w:rsidRPr="0007182A">
        <w:rPr>
          <w:rFonts w:ascii="Times New Roman" w:hAnsi="Times New Roman"/>
          <w:szCs w:val="20"/>
        </w:rPr>
        <w:t xml:space="preserve"> temperature</w:t>
      </w:r>
      <w:r w:rsidR="002F7C0E" w:rsidRPr="0007182A">
        <w:rPr>
          <w:rFonts w:ascii="Times New Roman" w:hAnsi="Times New Roman"/>
          <w:szCs w:val="20"/>
        </w:rPr>
        <w:t>)</w:t>
      </w:r>
      <w:r w:rsidR="00F60D5F" w:rsidRPr="0007182A">
        <w:rPr>
          <w:rFonts w:ascii="Times New Roman" w:hAnsi="Times New Roman"/>
          <w:szCs w:val="20"/>
        </w:rPr>
        <w:t xml:space="preserve"> </w:t>
      </w:r>
      <w:r w:rsidR="00CF4E20" w:rsidRPr="0007182A">
        <w:rPr>
          <w:rFonts w:ascii="Times New Roman" w:hAnsi="Times New Roman"/>
          <w:szCs w:val="20"/>
        </w:rPr>
        <w:t>chang</w:t>
      </w:r>
      <w:r w:rsidR="002F7C0E" w:rsidRPr="0007182A">
        <w:rPr>
          <w:rFonts w:ascii="Times New Roman" w:hAnsi="Times New Roman"/>
          <w:szCs w:val="20"/>
        </w:rPr>
        <w:t>es</w:t>
      </w:r>
      <w:r w:rsidR="00F60D5F" w:rsidRPr="0007182A">
        <w:rPr>
          <w:rFonts w:ascii="Times New Roman" w:hAnsi="Times New Roman"/>
          <w:szCs w:val="20"/>
        </w:rPr>
        <w:t xml:space="preserve"> as the </w:t>
      </w:r>
      <w:r w:rsidR="0064169E" w:rsidRPr="0007182A">
        <w:rPr>
          <w:rFonts w:ascii="Times New Roman" w:hAnsi="Times New Roman"/>
          <w:szCs w:val="20"/>
        </w:rPr>
        <w:t>enclosure</w:t>
      </w:r>
      <w:r w:rsidR="00F60D5F" w:rsidRPr="0007182A">
        <w:rPr>
          <w:rFonts w:ascii="Times New Roman" w:hAnsi="Times New Roman"/>
          <w:szCs w:val="20"/>
        </w:rPr>
        <w:t xml:space="preserve"> </w:t>
      </w:r>
      <w:r w:rsidR="00CF4E20" w:rsidRPr="0007182A">
        <w:rPr>
          <w:rFonts w:ascii="Times New Roman" w:hAnsi="Times New Roman"/>
          <w:szCs w:val="20"/>
        </w:rPr>
        <w:t>temperature decreases</w:t>
      </w:r>
      <w:r w:rsidR="00F60D5F" w:rsidRPr="0007182A">
        <w:rPr>
          <w:rFonts w:ascii="Times New Roman" w:hAnsi="Times New Roman"/>
          <w:szCs w:val="20"/>
        </w:rPr>
        <w:t>.</w:t>
      </w:r>
      <w:r w:rsidR="00351696" w:rsidRPr="0007182A">
        <w:rPr>
          <w:rFonts w:ascii="Times New Roman" w:hAnsi="Times New Roman"/>
          <w:szCs w:val="20"/>
        </w:rPr>
        <w:t xml:space="preserve"> </w:t>
      </w:r>
      <w:r w:rsidR="00F60D5F" w:rsidRPr="0007182A">
        <w:rPr>
          <w:rFonts w:ascii="Times New Roman" w:hAnsi="Times New Roman"/>
          <w:szCs w:val="20"/>
        </w:rPr>
        <w:t xml:space="preserve">Future investigations will </w:t>
      </w:r>
      <w:r w:rsidR="00A347BD" w:rsidRPr="0007182A">
        <w:rPr>
          <w:rFonts w:ascii="Times New Roman" w:hAnsi="Times New Roman"/>
          <w:szCs w:val="20"/>
        </w:rPr>
        <w:t xml:space="preserve">investigate the use of a </w:t>
      </w:r>
      <w:r w:rsidR="00F60D5F" w:rsidRPr="0007182A">
        <w:rPr>
          <w:rFonts w:ascii="Times New Roman" w:hAnsi="Times New Roman"/>
          <w:szCs w:val="20"/>
        </w:rPr>
        <w:t xml:space="preserve">fan to </w:t>
      </w:r>
      <w:r w:rsidR="00696091" w:rsidRPr="0007182A">
        <w:rPr>
          <w:rFonts w:ascii="Times New Roman" w:hAnsi="Times New Roman"/>
          <w:szCs w:val="20"/>
        </w:rPr>
        <w:t>raise the external heat transfer coefficient above</w:t>
      </w:r>
      <w:r w:rsidR="0062064D" w:rsidRPr="0007182A">
        <w:rPr>
          <w:rFonts w:ascii="Times New Roman" w:hAnsi="Times New Roman"/>
          <w:szCs w:val="20"/>
        </w:rPr>
        <w:t xml:space="preserve"> </w:t>
      </w:r>
      <w:r w:rsidR="00B718AD" w:rsidRPr="0007182A">
        <w:rPr>
          <w:rFonts w:ascii="Times New Roman" w:hAnsi="Times New Roman"/>
          <w:szCs w:val="20"/>
        </w:rPr>
        <w:t>that of</w:t>
      </w:r>
      <w:r w:rsidR="0062064D" w:rsidRPr="0007182A">
        <w:rPr>
          <w:rFonts w:ascii="Times New Roman" w:hAnsi="Times New Roman"/>
          <w:szCs w:val="20"/>
        </w:rPr>
        <w:t xml:space="preserve"> natural convection</w:t>
      </w:r>
      <w:r w:rsidR="00B718AD" w:rsidRPr="0007182A">
        <w:rPr>
          <w:rFonts w:ascii="Times New Roman" w:hAnsi="Times New Roman"/>
          <w:szCs w:val="20"/>
        </w:rPr>
        <w:t xml:space="preserve">. </w:t>
      </w:r>
      <w:r w:rsidR="00696091" w:rsidRPr="0007182A">
        <w:rPr>
          <w:rFonts w:ascii="Times New Roman" w:hAnsi="Times New Roman"/>
          <w:szCs w:val="20"/>
        </w:rPr>
        <w:t xml:space="preserve">This will </w:t>
      </w:r>
      <w:r w:rsidR="00F60D5F" w:rsidRPr="0007182A">
        <w:rPr>
          <w:rFonts w:ascii="Times New Roman" w:hAnsi="Times New Roman"/>
          <w:szCs w:val="20"/>
        </w:rPr>
        <w:t xml:space="preserve">cool the </w:t>
      </w:r>
      <w:proofErr w:type="gramStart"/>
      <w:r w:rsidR="00F60D5F" w:rsidRPr="0007182A">
        <w:rPr>
          <w:rFonts w:ascii="Times New Roman" w:hAnsi="Times New Roman"/>
          <w:szCs w:val="20"/>
        </w:rPr>
        <w:t>glass</w:t>
      </w:r>
      <w:proofErr w:type="gramEnd"/>
      <w:r w:rsidR="00F60D5F" w:rsidRPr="0007182A">
        <w:rPr>
          <w:rFonts w:ascii="Times New Roman" w:hAnsi="Times New Roman"/>
          <w:szCs w:val="20"/>
        </w:rPr>
        <w:t xml:space="preserve"> </w:t>
      </w:r>
      <w:r w:rsidR="00696091" w:rsidRPr="0007182A">
        <w:rPr>
          <w:rFonts w:ascii="Times New Roman" w:hAnsi="Times New Roman"/>
          <w:szCs w:val="20"/>
        </w:rPr>
        <w:t xml:space="preserve">so it </w:t>
      </w:r>
      <w:r w:rsidR="00B718AD" w:rsidRPr="0007182A">
        <w:rPr>
          <w:rFonts w:ascii="Times New Roman" w:hAnsi="Times New Roman"/>
          <w:szCs w:val="20"/>
        </w:rPr>
        <w:t>remains</w:t>
      </w:r>
      <w:r w:rsidR="00696091" w:rsidRPr="0007182A">
        <w:rPr>
          <w:rFonts w:ascii="Times New Roman" w:hAnsi="Times New Roman"/>
          <w:szCs w:val="20"/>
        </w:rPr>
        <w:t xml:space="preserve"> closer to ambient </w:t>
      </w:r>
      <w:r w:rsidR="00FC034B" w:rsidRPr="0007182A">
        <w:rPr>
          <w:rFonts w:ascii="Times New Roman" w:hAnsi="Times New Roman"/>
          <w:szCs w:val="20"/>
        </w:rPr>
        <w:t>temperature</w:t>
      </w:r>
      <w:r w:rsidR="00696091" w:rsidRPr="0007182A">
        <w:rPr>
          <w:rFonts w:ascii="Times New Roman" w:hAnsi="Times New Roman"/>
          <w:szCs w:val="20"/>
        </w:rPr>
        <w:t>, hence more uniform,</w:t>
      </w:r>
      <w:r w:rsidR="00FC034B" w:rsidRPr="0007182A">
        <w:rPr>
          <w:rFonts w:ascii="Times New Roman" w:hAnsi="Times New Roman"/>
          <w:szCs w:val="20"/>
        </w:rPr>
        <w:t xml:space="preserve"> </w:t>
      </w:r>
      <w:r w:rsidR="00C06C32" w:rsidRPr="0007182A">
        <w:rPr>
          <w:rFonts w:ascii="Times New Roman" w:hAnsi="Times New Roman"/>
          <w:szCs w:val="20"/>
        </w:rPr>
        <w:t xml:space="preserve">thereby avoiding </w:t>
      </w:r>
      <w:r w:rsidR="00F60D5F" w:rsidRPr="0007182A">
        <w:rPr>
          <w:rFonts w:ascii="Times New Roman" w:hAnsi="Times New Roman"/>
          <w:szCs w:val="20"/>
        </w:rPr>
        <w:t>this uncertainty.</w:t>
      </w:r>
    </w:p>
    <w:p w14:paraId="5DA14370" w14:textId="5BC14A88" w:rsidR="00650BB0" w:rsidRPr="0007182A" w:rsidRDefault="00C84D09" w:rsidP="001277A8">
      <w:pPr>
        <w:jc w:val="both"/>
        <w:rPr>
          <w:rFonts w:ascii="Times New Roman" w:hAnsi="Times New Roman"/>
          <w:szCs w:val="20"/>
        </w:rPr>
      </w:pPr>
      <w:r w:rsidRPr="0007182A">
        <w:rPr>
          <w:rFonts w:ascii="Times New Roman" w:hAnsi="Times New Roman"/>
          <w:bCs/>
          <w:szCs w:val="20"/>
        </w:rPr>
        <w:t xml:space="preserve">     </w:t>
      </w:r>
      <w:r w:rsidR="00D2065D" w:rsidRPr="0007182A">
        <w:rPr>
          <w:rFonts w:ascii="Times New Roman" w:hAnsi="Times New Roman"/>
          <w:bCs/>
          <w:szCs w:val="20"/>
        </w:rPr>
        <w:t>Fig</w:t>
      </w:r>
      <w:r w:rsidR="008F1BD4" w:rsidRPr="0007182A">
        <w:rPr>
          <w:rFonts w:ascii="Times New Roman" w:hAnsi="Times New Roman"/>
          <w:bCs/>
          <w:szCs w:val="20"/>
        </w:rPr>
        <w:t>ure</w:t>
      </w:r>
      <w:r w:rsidR="00014A08" w:rsidRPr="0007182A">
        <w:rPr>
          <w:rFonts w:ascii="Times New Roman" w:hAnsi="Times New Roman"/>
          <w:bCs/>
          <w:szCs w:val="20"/>
        </w:rPr>
        <w:t xml:space="preserve"> </w:t>
      </w:r>
      <w:r w:rsidR="008F1BD4" w:rsidRPr="0007182A">
        <w:rPr>
          <w:rFonts w:ascii="Times New Roman" w:hAnsi="Times New Roman"/>
          <w:bCs/>
          <w:szCs w:val="20"/>
        </w:rPr>
        <w:t>9</w:t>
      </w:r>
      <w:r w:rsidR="00D2065D" w:rsidRPr="0007182A">
        <w:rPr>
          <w:rFonts w:ascii="Times New Roman" w:hAnsi="Times New Roman"/>
          <w:bCs/>
          <w:szCs w:val="20"/>
        </w:rPr>
        <w:t xml:space="preserve"> </w:t>
      </w:r>
      <w:r w:rsidR="00807AD7" w:rsidRPr="0007182A">
        <w:rPr>
          <w:rFonts w:ascii="Times New Roman" w:hAnsi="Times New Roman"/>
          <w:bCs/>
          <w:szCs w:val="20"/>
        </w:rPr>
        <w:t>compares</w:t>
      </w:r>
      <w:r w:rsidR="00D2065D" w:rsidRPr="0007182A">
        <w:rPr>
          <w:rFonts w:ascii="Times New Roman" w:hAnsi="Times New Roman"/>
          <w:bCs/>
          <w:szCs w:val="20"/>
        </w:rPr>
        <w:t xml:space="preserve"> the predicted low vacuum</w:t>
      </w:r>
      <w:r w:rsidR="00807AD7" w:rsidRPr="0007182A">
        <w:rPr>
          <w:rFonts w:ascii="Times New Roman" w:hAnsi="Times New Roman"/>
          <w:bCs/>
          <w:szCs w:val="20"/>
        </w:rPr>
        <w:t xml:space="preserve"> plate cooling history with these two</w:t>
      </w:r>
      <w:r w:rsidR="00D2065D" w:rsidRPr="0007182A">
        <w:rPr>
          <w:rFonts w:ascii="Times New Roman" w:hAnsi="Times New Roman"/>
          <w:bCs/>
          <w:szCs w:val="20"/>
        </w:rPr>
        <w:t xml:space="preserve"> adjustment</w:t>
      </w:r>
      <w:r w:rsidR="00807AD7" w:rsidRPr="0007182A">
        <w:rPr>
          <w:rFonts w:ascii="Times New Roman" w:hAnsi="Times New Roman"/>
          <w:bCs/>
          <w:szCs w:val="20"/>
        </w:rPr>
        <w:t>s</w:t>
      </w:r>
      <w:r w:rsidR="00D2065D" w:rsidRPr="0007182A">
        <w:rPr>
          <w:rFonts w:ascii="Times New Roman" w:hAnsi="Times New Roman"/>
          <w:bCs/>
          <w:szCs w:val="20"/>
        </w:rPr>
        <w:t xml:space="preserve"> together with a simulation using the hea</w:t>
      </w:r>
      <w:r w:rsidR="00807AD7" w:rsidRPr="0007182A">
        <w:rPr>
          <w:rFonts w:ascii="Times New Roman" w:hAnsi="Times New Roman"/>
          <w:bCs/>
          <w:szCs w:val="20"/>
        </w:rPr>
        <w:t>ting test coefficients (</w:t>
      </w:r>
      <m:oMath>
        <m:r>
          <w:rPr>
            <w:rFonts w:ascii="Cambria Math" w:hAnsi="Cambria Math"/>
            <w:szCs w:val="20"/>
          </w:rPr>
          <m:t>ε</m:t>
        </m:r>
      </m:oMath>
      <w:r w:rsidR="00BA6E86" w:rsidRPr="0007182A">
        <w:rPr>
          <w:rFonts w:ascii="Times New Roman" w:hAnsi="Times New Roman"/>
          <w:bCs/>
          <w:szCs w:val="20"/>
        </w:rPr>
        <w:t xml:space="preserve"> </w:t>
      </w:r>
      <w:r w:rsidR="00807AD7" w:rsidRPr="0007182A">
        <w:rPr>
          <w:rFonts w:ascii="Times New Roman" w:hAnsi="Times New Roman"/>
          <w:bCs/>
          <w:szCs w:val="20"/>
        </w:rPr>
        <w:t>multiplier</w:t>
      </w:r>
      <w:r w:rsidR="00A61AEE" w:rsidRPr="0007182A">
        <w:rPr>
          <w:rFonts w:ascii="Times New Roman" w:hAnsi="Times New Roman"/>
          <w:bCs/>
          <w:szCs w:val="20"/>
        </w:rPr>
        <w:t xml:space="preserve"> </w:t>
      </w:r>
      <w:r w:rsidR="00807AD7" w:rsidRPr="0007182A">
        <w:rPr>
          <w:rFonts w:ascii="Times New Roman" w:hAnsi="Times New Roman"/>
          <w:bCs/>
          <w:szCs w:val="20"/>
        </w:rPr>
        <w:t xml:space="preserve">0.915, </w:t>
      </w:r>
      <w:r w:rsidR="00807AD7" w:rsidRPr="0007182A">
        <w:rPr>
          <w:rFonts w:ascii="Times New Roman" w:hAnsi="Times New Roman"/>
          <w:bCs/>
          <w:i/>
          <w:szCs w:val="20"/>
        </w:rPr>
        <w:t>k</w:t>
      </w:r>
      <w:r w:rsidR="00807AD7" w:rsidRPr="0007182A">
        <w:rPr>
          <w:rFonts w:ascii="Times New Roman" w:hAnsi="Times New Roman"/>
          <w:bCs/>
          <w:szCs w:val="20"/>
        </w:rPr>
        <w:t>=0.0172</w:t>
      </w:r>
      <w:r w:rsidR="00D2065D" w:rsidRPr="0007182A">
        <w:rPr>
          <w:rFonts w:ascii="Times New Roman" w:hAnsi="Times New Roman"/>
          <w:bCs/>
          <w:szCs w:val="20"/>
        </w:rPr>
        <w:t xml:space="preserve">) </w:t>
      </w:r>
      <w:r w:rsidR="00807AD7" w:rsidRPr="0007182A">
        <w:rPr>
          <w:rFonts w:ascii="Times New Roman" w:hAnsi="Times New Roman"/>
          <w:bCs/>
          <w:szCs w:val="20"/>
        </w:rPr>
        <w:t xml:space="preserve">with zero irradiance, </w:t>
      </w:r>
      <m:oMath>
        <m:r>
          <w:rPr>
            <w:rFonts w:ascii="Cambria Math" w:hAnsi="Cambria Math"/>
            <w:szCs w:val="20"/>
          </w:rPr>
          <m:t>Gτα≈0</m:t>
        </m:r>
      </m:oMath>
      <w:r w:rsidR="00CE65D2" w:rsidRPr="0007182A">
        <w:rPr>
          <w:rFonts w:ascii="Times New Roman" w:hAnsi="Times New Roman"/>
          <w:szCs w:val="20"/>
        </w:rPr>
        <w:t>.</w:t>
      </w:r>
    </w:p>
    <w:p w14:paraId="21551C20" w14:textId="5924AD7F" w:rsidR="003D09F0" w:rsidRPr="0007182A" w:rsidRDefault="003D09F0" w:rsidP="001277A8">
      <w:pPr>
        <w:jc w:val="both"/>
        <w:rPr>
          <w:rFonts w:ascii="Times New Roman" w:hAnsi="Times New Roman"/>
          <w:szCs w:val="20"/>
        </w:rPr>
      </w:pPr>
    </w:p>
    <w:p w14:paraId="6F20D1FA" w14:textId="77777777" w:rsidR="003D09F0" w:rsidRPr="0007182A" w:rsidRDefault="003D09F0" w:rsidP="001277A8">
      <w:pPr>
        <w:jc w:val="both"/>
        <w:rPr>
          <w:rFonts w:ascii="Times New Roman" w:hAnsi="Times New Roman"/>
          <w:szCs w:val="20"/>
        </w:rPr>
      </w:pPr>
    </w:p>
    <w:p w14:paraId="6EB14BEA" w14:textId="77777777" w:rsidR="00D2065D" w:rsidRPr="0007182A" w:rsidRDefault="00807AD7" w:rsidP="003D09F0">
      <w:pPr>
        <w:jc w:val="center"/>
        <w:rPr>
          <w:rFonts w:ascii="Times New Roman" w:hAnsi="Times New Roman"/>
          <w:bCs/>
          <w:szCs w:val="20"/>
        </w:rPr>
      </w:pPr>
      <w:r w:rsidRPr="0007182A">
        <w:rPr>
          <w:rFonts w:ascii="Times New Roman" w:hAnsi="Times New Roman"/>
          <w:bCs/>
          <w:noProof/>
          <w:szCs w:val="20"/>
          <w:lang w:eastAsia="en-GB"/>
        </w:rPr>
        <w:drawing>
          <wp:inline distT="0" distB="0" distL="0" distR="0" wp14:anchorId="524044DC" wp14:editId="1A55B173">
            <wp:extent cx="3276600" cy="23399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24">
                      <a:extLst>
                        <a:ext uri="{28A0092B-C50C-407E-A947-70E740481C1C}">
                          <a14:useLocalDpi xmlns:a14="http://schemas.microsoft.com/office/drawing/2010/main" val="0"/>
                        </a:ext>
                      </a:extLst>
                    </a:blip>
                    <a:srcRect l="4750" r="7734"/>
                    <a:stretch/>
                  </pic:blipFill>
                  <pic:spPr bwMode="auto">
                    <a:xfrm>
                      <a:off x="0" y="0"/>
                      <a:ext cx="3276635"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68C99FBD" w14:textId="77777777" w:rsidR="003D09F0" w:rsidRPr="002F5FDF" w:rsidRDefault="00E11A02" w:rsidP="001277A8">
      <w:pPr>
        <w:jc w:val="both"/>
        <w:rPr>
          <w:rFonts w:ascii="Times New Roman" w:hAnsi="Times New Roman"/>
          <w:bCs/>
          <w:sz w:val="18"/>
          <w:szCs w:val="18"/>
        </w:rPr>
      </w:pPr>
      <w:r w:rsidRPr="002F5FDF">
        <w:rPr>
          <w:rFonts w:ascii="Times New Roman" w:hAnsi="Times New Roman"/>
          <w:b/>
          <w:bCs/>
          <w:sz w:val="18"/>
          <w:szCs w:val="18"/>
        </w:rPr>
        <w:t>Fig</w:t>
      </w:r>
      <w:r w:rsidR="00404007" w:rsidRPr="002F5FDF">
        <w:rPr>
          <w:rFonts w:ascii="Times New Roman" w:hAnsi="Times New Roman"/>
          <w:b/>
          <w:bCs/>
          <w:sz w:val="18"/>
          <w:szCs w:val="18"/>
        </w:rPr>
        <w:t>ure</w:t>
      </w:r>
      <w:r w:rsidRPr="002F5FDF">
        <w:rPr>
          <w:rFonts w:ascii="Times New Roman" w:hAnsi="Times New Roman"/>
          <w:b/>
          <w:bCs/>
          <w:sz w:val="18"/>
          <w:szCs w:val="18"/>
        </w:rPr>
        <w:t xml:space="preserve"> </w:t>
      </w:r>
      <w:r w:rsidR="00B52060" w:rsidRPr="002F5FDF">
        <w:rPr>
          <w:rFonts w:ascii="Times New Roman" w:hAnsi="Times New Roman"/>
          <w:b/>
          <w:bCs/>
          <w:sz w:val="18"/>
          <w:szCs w:val="18"/>
        </w:rPr>
        <w:t>9</w:t>
      </w:r>
      <w:r w:rsidR="00D2065D" w:rsidRPr="002F5FDF">
        <w:rPr>
          <w:rFonts w:ascii="Times New Roman" w:hAnsi="Times New Roman"/>
          <w:b/>
          <w:bCs/>
          <w:sz w:val="18"/>
          <w:szCs w:val="18"/>
        </w:rPr>
        <w:t>.</w:t>
      </w:r>
      <w:r w:rsidR="00B24955" w:rsidRPr="002F5FDF">
        <w:rPr>
          <w:rFonts w:ascii="Times New Roman" w:hAnsi="Times New Roman"/>
          <w:b/>
          <w:bCs/>
          <w:sz w:val="18"/>
          <w:szCs w:val="18"/>
        </w:rPr>
        <w:t xml:space="preserve"> </w:t>
      </w:r>
      <w:r w:rsidR="005E4EF1" w:rsidRPr="002F5FDF">
        <w:rPr>
          <w:rFonts w:ascii="Times New Roman" w:hAnsi="Times New Roman"/>
          <w:bCs/>
          <w:sz w:val="18"/>
          <w:szCs w:val="18"/>
        </w:rPr>
        <w:t xml:space="preserve">Low vacuum cooling test: comparison of </w:t>
      </w:r>
      <w:r w:rsidR="006A5072" w:rsidRPr="002F5FDF">
        <w:rPr>
          <w:rFonts w:ascii="Times New Roman" w:hAnsi="Times New Roman"/>
          <w:bCs/>
          <w:sz w:val="18"/>
          <w:szCs w:val="18"/>
        </w:rPr>
        <w:t xml:space="preserve">copper </w:t>
      </w:r>
      <w:r w:rsidR="005E4EF1" w:rsidRPr="002F5FDF">
        <w:rPr>
          <w:rFonts w:ascii="Times New Roman" w:hAnsi="Times New Roman"/>
          <w:bCs/>
          <w:sz w:val="18"/>
          <w:szCs w:val="18"/>
        </w:rPr>
        <w:t xml:space="preserve">plate </w:t>
      </w:r>
      <w:r w:rsidR="006A5072" w:rsidRPr="002F5FDF">
        <w:rPr>
          <w:rFonts w:ascii="Times New Roman" w:hAnsi="Times New Roman"/>
          <w:bCs/>
          <w:sz w:val="18"/>
          <w:szCs w:val="18"/>
        </w:rPr>
        <w:t xml:space="preserve">temperature </w:t>
      </w:r>
      <w:r w:rsidR="005E4EF1" w:rsidRPr="002F5FDF">
        <w:rPr>
          <w:rFonts w:ascii="Times New Roman" w:hAnsi="Times New Roman"/>
          <w:bCs/>
          <w:sz w:val="18"/>
          <w:szCs w:val="18"/>
        </w:rPr>
        <w:t>data with three simulations using different coefficients</w:t>
      </w:r>
      <w:r w:rsidR="00C2708F" w:rsidRPr="002F5FDF">
        <w:rPr>
          <w:rFonts w:ascii="Times New Roman" w:hAnsi="Times New Roman"/>
          <w:bCs/>
          <w:sz w:val="18"/>
          <w:szCs w:val="18"/>
        </w:rPr>
        <w:t>.</w:t>
      </w:r>
      <w:r w:rsidR="000D72D5" w:rsidRPr="002F5FDF">
        <w:rPr>
          <w:rFonts w:ascii="Times New Roman" w:hAnsi="Times New Roman"/>
          <w:bCs/>
          <w:sz w:val="18"/>
          <w:szCs w:val="18"/>
        </w:rPr>
        <w:t xml:space="preserve">  </w:t>
      </w:r>
    </w:p>
    <w:p w14:paraId="57EBEC0F" w14:textId="77777777" w:rsidR="003D09F0" w:rsidRPr="0007182A" w:rsidRDefault="003D09F0" w:rsidP="001277A8">
      <w:pPr>
        <w:jc w:val="both"/>
        <w:rPr>
          <w:rFonts w:ascii="Times New Roman" w:hAnsi="Times New Roman"/>
          <w:bCs/>
          <w:szCs w:val="20"/>
        </w:rPr>
      </w:pPr>
    </w:p>
    <w:p w14:paraId="1142092E" w14:textId="77777777" w:rsidR="003D09F0" w:rsidRPr="0007182A" w:rsidRDefault="003D09F0" w:rsidP="002F5FDF">
      <w:pPr>
        <w:jc w:val="both"/>
        <w:rPr>
          <w:rFonts w:ascii="Times New Roman" w:hAnsi="Times New Roman"/>
          <w:bCs/>
          <w:szCs w:val="20"/>
        </w:rPr>
      </w:pPr>
    </w:p>
    <w:p w14:paraId="088B3DF5" w14:textId="13328879" w:rsidR="00E96E6D" w:rsidRPr="0007182A" w:rsidRDefault="00C84D09" w:rsidP="00754151">
      <w:pPr>
        <w:jc w:val="both"/>
        <w:rPr>
          <w:rFonts w:ascii="Times New Roman" w:hAnsi="Times New Roman"/>
          <w:bCs/>
          <w:szCs w:val="20"/>
        </w:rPr>
      </w:pPr>
      <w:r w:rsidRPr="0007182A">
        <w:rPr>
          <w:rFonts w:ascii="Times New Roman" w:hAnsi="Times New Roman"/>
          <w:bCs/>
          <w:szCs w:val="20"/>
        </w:rPr>
        <w:t xml:space="preserve">     </w:t>
      </w:r>
      <w:r w:rsidR="00A346CB" w:rsidRPr="0007182A">
        <w:rPr>
          <w:rFonts w:ascii="Times New Roman" w:hAnsi="Times New Roman"/>
          <w:bCs/>
          <w:szCs w:val="20"/>
        </w:rPr>
        <w:t>As</w:t>
      </w:r>
      <w:r w:rsidR="00E96E6D" w:rsidRPr="0007182A">
        <w:rPr>
          <w:rFonts w:ascii="Times New Roman" w:hAnsi="Times New Roman"/>
          <w:bCs/>
          <w:szCs w:val="20"/>
        </w:rPr>
        <w:t xml:space="preserve"> the three predictions are close to the data curve </w:t>
      </w:r>
      <w:r w:rsidR="00A346CB" w:rsidRPr="0007182A">
        <w:rPr>
          <w:rFonts w:ascii="Times New Roman" w:hAnsi="Times New Roman"/>
          <w:bCs/>
          <w:szCs w:val="20"/>
        </w:rPr>
        <w:t>it is suggested the</w:t>
      </w:r>
      <w:r w:rsidR="00E96E6D" w:rsidRPr="0007182A">
        <w:rPr>
          <w:rFonts w:ascii="Times New Roman" w:hAnsi="Times New Roman"/>
          <w:bCs/>
          <w:szCs w:val="20"/>
        </w:rPr>
        <w:t xml:space="preserve"> curve fit method </w:t>
      </w:r>
      <w:r w:rsidR="00A346CB" w:rsidRPr="0007182A">
        <w:rPr>
          <w:rFonts w:ascii="Times New Roman" w:hAnsi="Times New Roman"/>
          <w:bCs/>
          <w:szCs w:val="20"/>
        </w:rPr>
        <w:t xml:space="preserve">is unable to </w:t>
      </w:r>
      <w:r w:rsidR="00E96E6D" w:rsidRPr="0007182A">
        <w:rPr>
          <w:rFonts w:ascii="Times New Roman" w:hAnsi="Times New Roman"/>
          <w:bCs/>
          <w:szCs w:val="20"/>
        </w:rPr>
        <w:t xml:space="preserve">distinguish between </w:t>
      </w:r>
      <w:r w:rsidR="00143FE0" w:rsidRPr="0007182A">
        <w:rPr>
          <w:rFonts w:ascii="Times New Roman" w:hAnsi="Times New Roman"/>
          <w:bCs/>
          <w:szCs w:val="20"/>
        </w:rPr>
        <w:t xml:space="preserve">the </w:t>
      </w:r>
      <w:r w:rsidR="00E96E6D" w:rsidRPr="0007182A">
        <w:rPr>
          <w:rFonts w:ascii="Times New Roman" w:hAnsi="Times New Roman"/>
          <w:bCs/>
          <w:szCs w:val="20"/>
        </w:rPr>
        <w:t>four parameters (</w:t>
      </w:r>
      <m:oMath>
        <m:r>
          <w:rPr>
            <w:rFonts w:ascii="Cambria Math" w:hAnsi="Cambria Math"/>
            <w:szCs w:val="20"/>
          </w:rPr>
          <m:t>Gτα</m:t>
        </m:r>
      </m:oMath>
      <w:r w:rsidR="00E96E6D" w:rsidRPr="0007182A">
        <w:rPr>
          <w:rFonts w:ascii="Times New Roman" w:hAnsi="Times New Roman"/>
          <w:bCs/>
          <w:szCs w:val="20"/>
        </w:rPr>
        <w:t>,</w:t>
      </w:r>
      <w:r w:rsidR="009E6584" w:rsidRPr="0007182A">
        <w:rPr>
          <w:rFonts w:ascii="Times New Roman" w:hAnsi="Times New Roman"/>
          <w:bCs/>
          <w:szCs w:val="20"/>
        </w:rPr>
        <w:t xml:space="preserve"> </w:t>
      </w:r>
      <m:oMath>
        <m:r>
          <w:rPr>
            <w:rFonts w:ascii="Cambria Math" w:hAnsi="Cambria Math"/>
            <w:szCs w:val="20"/>
          </w:rPr>
          <m:t>ε</m:t>
        </m:r>
      </m:oMath>
      <w:r w:rsidR="00E96E6D" w:rsidRPr="0007182A">
        <w:rPr>
          <w:rFonts w:ascii="Times New Roman" w:hAnsi="Times New Roman"/>
          <w:bCs/>
          <w:szCs w:val="20"/>
        </w:rPr>
        <w:t xml:space="preserve">, </w:t>
      </w:r>
      <w:r w:rsidR="00E96E6D" w:rsidRPr="0007182A">
        <w:rPr>
          <w:rFonts w:ascii="Times New Roman" w:hAnsi="Times New Roman"/>
          <w:bCs/>
          <w:i/>
          <w:szCs w:val="20"/>
        </w:rPr>
        <w:t>k</w:t>
      </w:r>
      <w:r w:rsidR="00E96E6D" w:rsidRPr="0007182A">
        <w:rPr>
          <w:rFonts w:ascii="Times New Roman" w:hAnsi="Times New Roman"/>
          <w:bCs/>
          <w:szCs w:val="20"/>
        </w:rPr>
        <w:t xml:space="preserve"> and a temperature error). Given that the glass temperatures are expected to be non-uniform and that this is not included in the modelling the curve fit </w:t>
      </w:r>
      <w:r w:rsidR="00E96E6D" w:rsidRPr="0007182A">
        <w:rPr>
          <w:rFonts w:ascii="Times New Roman" w:hAnsi="Times New Roman"/>
          <w:bCs/>
          <w:szCs w:val="20"/>
        </w:rPr>
        <w:lastRenderedPageBreak/>
        <w:t>process is not expected to yield exact values. Its merit is simply to illustrate trends in heat loss while the pressure is reduced and to aid interpretation of the experimental results.</w:t>
      </w:r>
      <w:r w:rsidR="00B417C5" w:rsidRPr="0007182A">
        <w:rPr>
          <w:rFonts w:ascii="Times New Roman" w:hAnsi="Times New Roman"/>
          <w:bCs/>
          <w:szCs w:val="20"/>
        </w:rPr>
        <w:t xml:space="preserve"> </w:t>
      </w:r>
    </w:p>
    <w:p w14:paraId="14AA587C" w14:textId="66114E4F" w:rsidR="00754151" w:rsidRPr="0007182A" w:rsidRDefault="00754151" w:rsidP="00754151">
      <w:pPr>
        <w:jc w:val="both"/>
        <w:rPr>
          <w:rFonts w:ascii="Times New Roman" w:hAnsi="Times New Roman"/>
          <w:bCs/>
          <w:szCs w:val="20"/>
        </w:rPr>
      </w:pPr>
    </w:p>
    <w:p w14:paraId="40F60E8E" w14:textId="77777777" w:rsidR="00754151" w:rsidRPr="0007182A" w:rsidRDefault="00754151" w:rsidP="00754151">
      <w:pPr>
        <w:jc w:val="both"/>
        <w:rPr>
          <w:rFonts w:ascii="Times New Roman" w:hAnsi="Times New Roman"/>
          <w:bCs/>
          <w:szCs w:val="20"/>
        </w:rPr>
      </w:pPr>
    </w:p>
    <w:p w14:paraId="4EA04921" w14:textId="7E735B67" w:rsidR="00EE2E7A" w:rsidRPr="0007182A" w:rsidRDefault="00B726CC" w:rsidP="00A83868">
      <w:pPr>
        <w:spacing w:after="120"/>
        <w:jc w:val="both"/>
        <w:rPr>
          <w:rFonts w:ascii="Times New Roman" w:hAnsi="Times New Roman"/>
          <w:b/>
          <w:bCs/>
          <w:szCs w:val="20"/>
        </w:rPr>
      </w:pPr>
      <w:r w:rsidRPr="0007182A">
        <w:rPr>
          <w:rFonts w:ascii="Times New Roman" w:hAnsi="Times New Roman"/>
          <w:b/>
          <w:bCs/>
          <w:szCs w:val="20"/>
        </w:rPr>
        <w:t>3</w:t>
      </w:r>
      <w:r w:rsidR="00FC3021" w:rsidRPr="0007182A">
        <w:rPr>
          <w:rFonts w:ascii="Times New Roman" w:hAnsi="Times New Roman"/>
          <w:b/>
          <w:bCs/>
          <w:szCs w:val="20"/>
        </w:rPr>
        <w:t>.</w:t>
      </w:r>
      <w:r w:rsidR="006D4B51" w:rsidRPr="0007182A">
        <w:rPr>
          <w:rFonts w:ascii="Times New Roman" w:hAnsi="Times New Roman"/>
          <w:b/>
          <w:bCs/>
          <w:szCs w:val="20"/>
        </w:rPr>
        <w:t>7</w:t>
      </w:r>
      <w:r w:rsidR="0046333C" w:rsidRPr="0007182A">
        <w:rPr>
          <w:rFonts w:ascii="Times New Roman" w:hAnsi="Times New Roman"/>
          <w:b/>
          <w:bCs/>
          <w:szCs w:val="20"/>
        </w:rPr>
        <w:t xml:space="preserve"> </w:t>
      </w:r>
      <w:r w:rsidR="00EE2E7A" w:rsidRPr="0007182A">
        <w:rPr>
          <w:rFonts w:ascii="Times New Roman" w:hAnsi="Times New Roman"/>
          <w:b/>
          <w:bCs/>
          <w:szCs w:val="20"/>
        </w:rPr>
        <w:t xml:space="preserve">Prediction of </w:t>
      </w:r>
      <w:r w:rsidR="002A17F0" w:rsidRPr="0007182A">
        <w:rPr>
          <w:rFonts w:ascii="Times New Roman" w:hAnsi="Times New Roman"/>
          <w:b/>
          <w:bCs/>
          <w:szCs w:val="20"/>
        </w:rPr>
        <w:t>S</w:t>
      </w:r>
      <w:r w:rsidR="00EE2E7A" w:rsidRPr="0007182A">
        <w:rPr>
          <w:rFonts w:ascii="Times New Roman" w:hAnsi="Times New Roman"/>
          <w:b/>
          <w:bCs/>
          <w:szCs w:val="20"/>
        </w:rPr>
        <w:t xml:space="preserve">teady </w:t>
      </w:r>
      <w:r w:rsidR="002A17F0" w:rsidRPr="0007182A">
        <w:rPr>
          <w:rFonts w:ascii="Times New Roman" w:hAnsi="Times New Roman"/>
          <w:b/>
          <w:bCs/>
          <w:szCs w:val="20"/>
        </w:rPr>
        <w:t>S</w:t>
      </w:r>
      <w:r w:rsidR="00EE2E7A" w:rsidRPr="0007182A">
        <w:rPr>
          <w:rFonts w:ascii="Times New Roman" w:hAnsi="Times New Roman"/>
          <w:b/>
          <w:bCs/>
          <w:szCs w:val="20"/>
        </w:rPr>
        <w:t xml:space="preserve">tate </w:t>
      </w:r>
      <w:r w:rsidR="002A17F0" w:rsidRPr="0007182A">
        <w:rPr>
          <w:rFonts w:ascii="Times New Roman" w:hAnsi="Times New Roman"/>
          <w:b/>
          <w:bCs/>
          <w:szCs w:val="20"/>
        </w:rPr>
        <w:t>P</w:t>
      </w:r>
      <w:r w:rsidR="00EE2E7A" w:rsidRPr="0007182A">
        <w:rPr>
          <w:rFonts w:ascii="Times New Roman" w:hAnsi="Times New Roman"/>
          <w:b/>
          <w:bCs/>
          <w:szCs w:val="20"/>
        </w:rPr>
        <w:t>erformance</w:t>
      </w:r>
    </w:p>
    <w:p w14:paraId="76225984" w14:textId="72A958A1" w:rsidR="00B86C88" w:rsidRPr="0007182A" w:rsidRDefault="00C84D09" w:rsidP="00A83868">
      <w:pPr>
        <w:jc w:val="both"/>
        <w:rPr>
          <w:rFonts w:ascii="Times New Roman" w:hAnsi="Times New Roman"/>
          <w:bCs/>
          <w:szCs w:val="20"/>
        </w:rPr>
      </w:pPr>
      <w:r w:rsidRPr="0007182A">
        <w:rPr>
          <w:rFonts w:ascii="Times New Roman" w:hAnsi="Times New Roman"/>
          <w:bCs/>
          <w:szCs w:val="20"/>
        </w:rPr>
        <w:t xml:space="preserve">     </w:t>
      </w:r>
      <w:r w:rsidR="00791CA2" w:rsidRPr="0007182A">
        <w:rPr>
          <w:rFonts w:ascii="Times New Roman" w:hAnsi="Times New Roman"/>
          <w:bCs/>
          <w:szCs w:val="20"/>
        </w:rPr>
        <w:t xml:space="preserve">The enclosure and </w:t>
      </w:r>
      <w:r w:rsidR="000F3A5A" w:rsidRPr="0007182A">
        <w:rPr>
          <w:rFonts w:ascii="Times New Roman" w:hAnsi="Times New Roman"/>
          <w:bCs/>
          <w:szCs w:val="20"/>
        </w:rPr>
        <w:t xml:space="preserve">copper </w:t>
      </w:r>
      <w:r w:rsidR="00791CA2" w:rsidRPr="0007182A">
        <w:rPr>
          <w:rFonts w:ascii="Times New Roman" w:hAnsi="Times New Roman"/>
          <w:bCs/>
          <w:szCs w:val="20"/>
        </w:rPr>
        <w:t>plate are modelled as if the plate were water-cooled and could be maintained at any arbitrary temperature</w:t>
      </w:r>
      <w:r w:rsidR="00B86C88" w:rsidRPr="0007182A">
        <w:rPr>
          <w:rFonts w:ascii="Times New Roman" w:hAnsi="Times New Roman"/>
          <w:bCs/>
          <w:szCs w:val="20"/>
        </w:rPr>
        <w:t xml:space="preserve"> </w:t>
      </w:r>
      <m:oMath>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p</m:t>
            </m:r>
          </m:sub>
        </m:sSub>
      </m:oMath>
      <w:r w:rsidR="00791CA2" w:rsidRPr="0007182A">
        <w:rPr>
          <w:rFonts w:ascii="Times New Roman" w:hAnsi="Times New Roman"/>
          <w:bCs/>
          <w:szCs w:val="20"/>
        </w:rPr>
        <w:t>.</w:t>
      </w:r>
      <w:r w:rsidR="000F3A5A" w:rsidRPr="0007182A">
        <w:rPr>
          <w:rFonts w:ascii="Times New Roman" w:hAnsi="Times New Roman"/>
          <w:bCs/>
          <w:szCs w:val="20"/>
        </w:rPr>
        <w:t xml:space="preserve"> </w:t>
      </w:r>
      <w:r w:rsidR="00A75DAA" w:rsidRPr="0007182A">
        <w:rPr>
          <w:rFonts w:ascii="Times New Roman" w:hAnsi="Times New Roman"/>
          <w:bCs/>
          <w:szCs w:val="20"/>
        </w:rPr>
        <w:t xml:space="preserve">At steady state conditions, </w:t>
      </w:r>
      <w:r w:rsidR="00791CA2" w:rsidRPr="0007182A">
        <w:rPr>
          <w:rFonts w:ascii="Times New Roman" w:hAnsi="Times New Roman"/>
          <w:bCs/>
          <w:szCs w:val="20"/>
        </w:rPr>
        <w:t>t</w:t>
      </w:r>
      <w:r w:rsidR="00A75DAA" w:rsidRPr="0007182A">
        <w:rPr>
          <w:rFonts w:ascii="Times New Roman" w:hAnsi="Times New Roman"/>
          <w:bCs/>
          <w:szCs w:val="20"/>
        </w:rPr>
        <w:t>he temperature of each glass pane will be such that the net heat flux into the glass is zero:</w:t>
      </w:r>
    </w:p>
    <w:p w14:paraId="65BA01E9" w14:textId="77777777" w:rsidR="002D6AB2" w:rsidRPr="0007182A" w:rsidRDefault="002D6AB2" w:rsidP="00A83868">
      <w:pPr>
        <w:jc w:val="both"/>
        <w:rPr>
          <w:rFonts w:ascii="Times New Roman" w:hAnsi="Times New Roman"/>
          <w:szCs w:val="20"/>
        </w:rPr>
      </w:pPr>
    </w:p>
    <w:p w14:paraId="568682CB" w14:textId="1E0F09B8" w:rsidR="00186457" w:rsidRPr="0007182A" w:rsidRDefault="009F0B27" w:rsidP="00A83868">
      <w:pPr>
        <w:jc w:val="both"/>
        <w:rPr>
          <w:rFonts w:ascii="Times New Roman" w:hAnsi="Times New Roman"/>
          <w:szCs w:val="20"/>
        </w:rPr>
      </w:pPr>
      <m:oMathPara>
        <m:oMathParaPr>
          <m:jc m:val="left"/>
        </m:oMathParaPr>
        <m:oMath>
          <m:d>
            <m:dPr>
              <m:begChr m:val="["/>
              <m:endChr m:val="]"/>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ε</m:t>
                  </m:r>
                </m:e>
                <m:sub>
                  <m:r>
                    <w:rPr>
                      <w:rFonts w:ascii="Cambria Math" w:hAnsi="Cambria Math"/>
                      <w:szCs w:val="20"/>
                    </w:rPr>
                    <m:t>pg,j</m:t>
                  </m:r>
                </m:sub>
              </m:sSub>
              <m:r>
                <w:rPr>
                  <w:rFonts w:ascii="Cambria Math" w:hAnsi="Cambria Math"/>
                  <w:szCs w:val="20"/>
                </w:rPr>
                <m:t>σ</m:t>
              </m:r>
              <m:d>
                <m:dPr>
                  <m:ctrlPr>
                    <w:rPr>
                      <w:rFonts w:ascii="Cambria Math" w:hAnsi="Cambria Math"/>
                      <w:i/>
                      <w:szCs w:val="20"/>
                    </w:rPr>
                  </m:ctrlPr>
                </m:dPr>
                <m:e>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p</m:t>
                      </m:r>
                    </m:sub>
                    <m:sup>
                      <m:r>
                        <w:rPr>
                          <w:rFonts w:ascii="Cambria Math" w:hAnsi="Cambria Math"/>
                          <w:szCs w:val="20"/>
                        </w:rPr>
                        <m:t>4</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g,j</m:t>
                      </m:r>
                    </m:sub>
                    <m:sup>
                      <m:r>
                        <w:rPr>
                          <w:rFonts w:ascii="Cambria Math" w:hAnsi="Cambria Math"/>
                          <w:szCs w:val="20"/>
                        </w:rPr>
                        <m:t>4</m:t>
                      </m:r>
                    </m:sup>
                  </m:sSubSup>
                </m:e>
              </m:d>
              <m:r>
                <w:rPr>
                  <w:rFonts w:ascii="Cambria Math" w:hAnsi="Cambria Math"/>
                  <w:szCs w:val="20"/>
                </w:rPr>
                <m:t>+</m:t>
              </m:r>
              <m:sSub>
                <m:sSubPr>
                  <m:ctrlPr>
                    <w:rPr>
                      <w:rFonts w:ascii="Cambria Math" w:hAnsi="Cambria Math"/>
                      <w:i/>
                      <w:szCs w:val="20"/>
                    </w:rPr>
                  </m:ctrlPr>
                </m:sSubPr>
                <m:e>
                  <m:r>
                    <w:rPr>
                      <w:rFonts w:ascii="Cambria Math" w:hAnsi="Cambria Math"/>
                      <w:szCs w:val="20"/>
                    </w:rPr>
                    <m:t>h</m:t>
                  </m:r>
                </m:e>
                <m:sub>
                  <m:r>
                    <w:rPr>
                      <w:rFonts w:ascii="Cambria Math" w:hAnsi="Cambria Math"/>
                      <w:szCs w:val="20"/>
                    </w:rPr>
                    <m:t>j,int</m:t>
                  </m:r>
                </m:sub>
              </m:sSub>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T</m:t>
                      </m:r>
                    </m:e>
                    <m:sub>
                      <m:r>
                        <w:rPr>
                          <w:rFonts w:ascii="Cambria Math" w:hAnsi="Cambria Math"/>
                          <w:szCs w:val="20"/>
                        </w:rPr>
                        <m:t>p</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g,j</m:t>
                      </m:r>
                    </m:sub>
                  </m:sSub>
                </m:e>
              </m:d>
              <m:r>
                <w:rPr>
                  <w:rFonts w:ascii="Cambria Math" w:hAnsi="Cambria Math"/>
                  <w:szCs w:val="20"/>
                </w:rPr>
                <m:t>+</m:t>
              </m:r>
              <m:sSub>
                <m:sSubPr>
                  <m:ctrlPr>
                    <w:rPr>
                      <w:rFonts w:ascii="Cambria Math" w:hAnsi="Cambria Math"/>
                      <w:i/>
                      <w:szCs w:val="20"/>
                    </w:rPr>
                  </m:ctrlPr>
                </m:sSubPr>
                <m:e>
                  <m:acc>
                    <m:accPr>
                      <m:chr m:val="̇"/>
                      <m:ctrlPr>
                        <w:rPr>
                          <w:rFonts w:ascii="Cambria Math" w:hAnsi="Cambria Math"/>
                          <w:i/>
                          <w:szCs w:val="20"/>
                        </w:rPr>
                      </m:ctrlPr>
                    </m:accPr>
                    <m:e>
                      <m:r>
                        <w:rPr>
                          <w:rFonts w:ascii="Cambria Math" w:hAnsi="Cambria Math"/>
                          <w:szCs w:val="20"/>
                        </w:rPr>
                        <m:t>q</m:t>
                      </m:r>
                    </m:e>
                  </m:acc>
                </m:e>
                <m:sub>
                  <m:r>
                    <w:rPr>
                      <w:rFonts w:ascii="Cambria Math" w:hAnsi="Cambria Math"/>
                      <w:szCs w:val="20"/>
                    </w:rPr>
                    <m:t>abs,glass</m:t>
                  </m:r>
                </m:sub>
              </m:sSub>
              <m:r>
                <w:rPr>
                  <w:rFonts w:ascii="Cambria Math" w:hAnsi="Cambria Math"/>
                  <w:szCs w:val="20"/>
                </w:rPr>
                <m:t>]-[</m:t>
              </m:r>
              <m:sSub>
                <m:sSubPr>
                  <m:ctrlPr>
                    <w:rPr>
                      <w:rFonts w:ascii="Cambria Math" w:hAnsi="Cambria Math"/>
                      <w:i/>
                      <w:szCs w:val="20"/>
                    </w:rPr>
                  </m:ctrlPr>
                </m:sSubPr>
                <m:e>
                  <m:sSub>
                    <m:sSubPr>
                      <m:ctrlPr>
                        <w:rPr>
                          <w:rFonts w:ascii="Cambria Math" w:hAnsi="Cambria Math"/>
                          <w:i/>
                          <w:szCs w:val="20"/>
                        </w:rPr>
                      </m:ctrlPr>
                    </m:sSubPr>
                    <m:e>
                      <m:r>
                        <w:rPr>
                          <w:rFonts w:ascii="Cambria Math" w:hAnsi="Cambria Math"/>
                          <w:szCs w:val="20"/>
                        </w:rPr>
                        <m:t>ε</m:t>
                      </m:r>
                    </m:e>
                    <m:sub>
                      <m:r>
                        <w:rPr>
                          <w:rFonts w:ascii="Cambria Math" w:hAnsi="Cambria Math"/>
                          <w:szCs w:val="20"/>
                        </w:rPr>
                        <m:t>gs,j</m:t>
                      </m:r>
                    </m:sub>
                  </m:sSub>
                  <m:r>
                    <w:rPr>
                      <w:rFonts w:ascii="Cambria Math" w:hAnsi="Cambria Math"/>
                      <w:szCs w:val="20"/>
                    </w:rPr>
                    <m:t>σ</m:t>
                  </m:r>
                  <m:d>
                    <m:dPr>
                      <m:ctrlPr>
                        <w:rPr>
                          <w:rFonts w:ascii="Cambria Math" w:hAnsi="Cambria Math"/>
                          <w:i/>
                          <w:szCs w:val="20"/>
                        </w:rPr>
                      </m:ctrlPr>
                    </m:dPr>
                    <m:e>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g,j</m:t>
                          </m:r>
                        </m:sub>
                        <m:sup>
                          <m:r>
                            <w:rPr>
                              <w:rFonts w:ascii="Cambria Math" w:hAnsi="Cambria Math"/>
                              <w:szCs w:val="20"/>
                            </w:rPr>
                            <m:t>4</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a</m:t>
                          </m:r>
                        </m:sub>
                        <m:sup>
                          <m:r>
                            <w:rPr>
                              <w:rFonts w:ascii="Cambria Math" w:hAnsi="Cambria Math"/>
                              <w:szCs w:val="20"/>
                            </w:rPr>
                            <m:t>4</m:t>
                          </m:r>
                        </m:sup>
                      </m:sSubSup>
                    </m:e>
                  </m:d>
                  <m:r>
                    <w:rPr>
                      <w:rFonts w:ascii="Cambria Math" w:hAnsi="Cambria Math"/>
                      <w:szCs w:val="20"/>
                    </w:rPr>
                    <m:t>+h</m:t>
                  </m:r>
                </m:e>
                <m:sub>
                  <m:r>
                    <w:rPr>
                      <w:rFonts w:ascii="Cambria Math" w:hAnsi="Cambria Math"/>
                      <w:szCs w:val="20"/>
                    </w:rPr>
                    <m:t>j,ext</m:t>
                  </m:r>
                </m:sub>
              </m:sSub>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T</m:t>
                      </m:r>
                    </m:e>
                    <m:sub>
                      <m:r>
                        <w:rPr>
                          <w:rFonts w:ascii="Cambria Math" w:hAnsi="Cambria Math"/>
                          <w:szCs w:val="20"/>
                        </w:rPr>
                        <m:t>g,j</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a</m:t>
                      </m:r>
                    </m:sub>
                  </m:sSub>
                </m:e>
              </m:d>
            </m:e>
          </m:d>
          <m:r>
            <w:rPr>
              <w:rFonts w:ascii="Cambria Math" w:hAnsi="Cambria Math"/>
              <w:szCs w:val="20"/>
            </w:rPr>
            <m:t>=0,    j=1, 2</m:t>
          </m:r>
        </m:oMath>
      </m:oMathPara>
    </w:p>
    <w:p w14:paraId="41F49F2D" w14:textId="77777777" w:rsidR="00E45791" w:rsidRPr="0007182A" w:rsidRDefault="00E45791" w:rsidP="00A83868">
      <w:pPr>
        <w:jc w:val="both"/>
        <w:rPr>
          <w:rFonts w:ascii="Times New Roman" w:hAnsi="Times New Roman"/>
          <w:szCs w:val="20"/>
        </w:rPr>
      </w:pPr>
    </w:p>
    <w:p w14:paraId="22CC025D" w14:textId="4A350605" w:rsidR="00C73E57" w:rsidRPr="0007182A" w:rsidRDefault="009F0B27" w:rsidP="00A83868">
      <w:pPr>
        <w:pStyle w:val="ListParagraph"/>
        <w:numPr>
          <w:ilvl w:val="0"/>
          <w:numId w:val="37"/>
        </w:numPr>
        <w:jc w:val="both"/>
        <w:rPr>
          <w:rFonts w:ascii="Times New Roman" w:hAnsi="Times New Roman"/>
          <w:bCs/>
          <w:szCs w:val="20"/>
        </w:rPr>
      </w:pPr>
      <m:oMath>
        <m:sSub>
          <m:sSubPr>
            <m:ctrlPr>
              <w:rPr>
                <w:rFonts w:ascii="Cambria Math" w:hAnsi="Cambria Math"/>
                <w:bCs/>
                <w:i/>
                <w:szCs w:val="20"/>
              </w:rPr>
            </m:ctrlPr>
          </m:sSubPr>
          <m:e>
            <m:r>
              <w:rPr>
                <w:rFonts w:ascii="Cambria Math" w:hAnsi="Cambria Math"/>
                <w:szCs w:val="20"/>
              </w:rPr>
              <m:t>h</m:t>
            </m:r>
          </m:e>
          <m:sub>
            <m:r>
              <w:rPr>
                <w:rFonts w:ascii="Cambria Math" w:hAnsi="Cambria Math"/>
                <w:szCs w:val="20"/>
              </w:rPr>
              <m:t>j, int</m:t>
            </m:r>
          </m:sub>
        </m:sSub>
      </m:oMath>
      <w:r w:rsidR="006E6218" w:rsidRPr="0007182A">
        <w:rPr>
          <w:rFonts w:ascii="Times New Roman" w:hAnsi="Times New Roman"/>
          <w:bCs/>
          <w:szCs w:val="20"/>
        </w:rPr>
        <w:t xml:space="preserve"> </w:t>
      </w:r>
      <w:r w:rsidR="009F237D" w:rsidRPr="0007182A">
        <w:rPr>
          <w:rFonts w:ascii="Times New Roman" w:hAnsi="Times New Roman"/>
          <w:bCs/>
          <w:szCs w:val="20"/>
        </w:rPr>
        <w:t xml:space="preserve">is the heat transfer coefficient between </w:t>
      </w:r>
      <w:r w:rsidR="002C1C5B" w:rsidRPr="0007182A">
        <w:rPr>
          <w:rFonts w:ascii="Times New Roman" w:hAnsi="Times New Roman"/>
          <w:bCs/>
          <w:szCs w:val="20"/>
        </w:rPr>
        <w:t xml:space="preserve">the </w:t>
      </w:r>
      <w:r w:rsidR="009F237D" w:rsidRPr="0007182A">
        <w:rPr>
          <w:rFonts w:ascii="Times New Roman" w:hAnsi="Times New Roman"/>
          <w:bCs/>
          <w:szCs w:val="20"/>
        </w:rPr>
        <w:t xml:space="preserve">glass and copper plate, and </w:t>
      </w:r>
      <m:oMath>
        <m:sSub>
          <m:sSubPr>
            <m:ctrlPr>
              <w:rPr>
                <w:rFonts w:ascii="Cambria Math" w:hAnsi="Cambria Math"/>
                <w:bCs/>
                <w:i/>
                <w:szCs w:val="20"/>
              </w:rPr>
            </m:ctrlPr>
          </m:sSubPr>
          <m:e>
            <m:r>
              <w:rPr>
                <w:rFonts w:ascii="Cambria Math" w:hAnsi="Cambria Math"/>
                <w:szCs w:val="20"/>
              </w:rPr>
              <m:t>h</m:t>
            </m:r>
          </m:e>
          <m:sub>
            <m:r>
              <w:rPr>
                <w:rFonts w:ascii="Cambria Math" w:hAnsi="Cambria Math"/>
                <w:szCs w:val="20"/>
              </w:rPr>
              <m:t>j, ext</m:t>
            </m:r>
          </m:sub>
        </m:sSub>
      </m:oMath>
      <w:r w:rsidR="009F237D" w:rsidRPr="0007182A">
        <w:rPr>
          <w:rFonts w:ascii="Times New Roman" w:hAnsi="Times New Roman"/>
          <w:bCs/>
          <w:szCs w:val="20"/>
        </w:rPr>
        <w:t xml:space="preserve"> is the heat transfer coefficient between </w:t>
      </w:r>
      <w:r w:rsidR="0022142F" w:rsidRPr="0007182A">
        <w:rPr>
          <w:rFonts w:ascii="Times New Roman" w:hAnsi="Times New Roman"/>
          <w:bCs/>
          <w:szCs w:val="20"/>
        </w:rPr>
        <w:t xml:space="preserve">the </w:t>
      </w:r>
      <w:r w:rsidR="009F237D" w:rsidRPr="0007182A">
        <w:rPr>
          <w:rFonts w:ascii="Times New Roman" w:hAnsi="Times New Roman"/>
          <w:bCs/>
          <w:szCs w:val="20"/>
        </w:rPr>
        <w:t>glass and</w:t>
      </w:r>
      <w:r w:rsidR="00DE304C" w:rsidRPr="0007182A">
        <w:rPr>
          <w:rFonts w:ascii="Times New Roman" w:hAnsi="Times New Roman"/>
          <w:bCs/>
          <w:szCs w:val="20"/>
        </w:rPr>
        <w:t xml:space="preserve"> the</w:t>
      </w:r>
      <w:r w:rsidR="009F237D" w:rsidRPr="0007182A">
        <w:rPr>
          <w:rFonts w:ascii="Times New Roman" w:hAnsi="Times New Roman"/>
          <w:bCs/>
          <w:szCs w:val="20"/>
        </w:rPr>
        <w:t xml:space="preserve"> surrounding ambient</w:t>
      </w:r>
      <w:r w:rsidR="0022142F" w:rsidRPr="0007182A">
        <w:rPr>
          <w:rFonts w:ascii="Times New Roman" w:hAnsi="Times New Roman"/>
          <w:bCs/>
          <w:szCs w:val="20"/>
        </w:rPr>
        <w:t xml:space="preserve"> </w:t>
      </w:r>
      <w:proofErr w:type="gramStart"/>
      <w:r w:rsidR="0022142F" w:rsidRPr="0007182A">
        <w:rPr>
          <w:rFonts w:ascii="Times New Roman" w:hAnsi="Times New Roman"/>
          <w:bCs/>
          <w:szCs w:val="20"/>
        </w:rPr>
        <w:t>environment</w:t>
      </w:r>
      <w:r w:rsidR="009F237D" w:rsidRPr="0007182A">
        <w:rPr>
          <w:rFonts w:ascii="Times New Roman" w:hAnsi="Times New Roman"/>
          <w:bCs/>
          <w:szCs w:val="20"/>
        </w:rPr>
        <w:t>.</w:t>
      </w:r>
      <w:proofErr w:type="gramEnd"/>
      <w:r w:rsidR="009F237D" w:rsidRPr="0007182A">
        <w:rPr>
          <w:rFonts w:ascii="Times New Roman" w:hAnsi="Times New Roman"/>
          <w:bCs/>
          <w:szCs w:val="20"/>
        </w:rPr>
        <w:t xml:space="preserve"> </w:t>
      </w:r>
    </w:p>
    <w:p w14:paraId="07836AD4" w14:textId="77777777" w:rsidR="00C73E57" w:rsidRPr="0007182A" w:rsidRDefault="009F0B27" w:rsidP="00A83868">
      <w:pPr>
        <w:pStyle w:val="ListParagraph"/>
        <w:numPr>
          <w:ilvl w:val="0"/>
          <w:numId w:val="37"/>
        </w:numPr>
        <w:jc w:val="both"/>
        <w:rPr>
          <w:rFonts w:ascii="Times New Roman" w:hAnsi="Times New Roman"/>
          <w:bCs/>
          <w:szCs w:val="20"/>
        </w:rPr>
      </w:pPr>
      <m:oMath>
        <m:sSub>
          <m:sSubPr>
            <m:ctrlPr>
              <w:rPr>
                <w:rFonts w:ascii="Cambria Math" w:hAnsi="Cambria Math"/>
                <w:bCs/>
                <w:i/>
                <w:szCs w:val="20"/>
              </w:rPr>
            </m:ctrlPr>
          </m:sSubPr>
          <m:e>
            <m:acc>
              <m:accPr>
                <m:chr m:val="̇"/>
                <m:ctrlPr>
                  <w:rPr>
                    <w:rFonts w:ascii="Cambria Math" w:hAnsi="Cambria Math"/>
                    <w:bCs/>
                    <w:i/>
                    <w:szCs w:val="20"/>
                  </w:rPr>
                </m:ctrlPr>
              </m:accPr>
              <m:e>
                <m:r>
                  <w:rPr>
                    <w:rFonts w:ascii="Cambria Math" w:hAnsi="Cambria Math"/>
                    <w:szCs w:val="20"/>
                  </w:rPr>
                  <m:t>q</m:t>
                </m:r>
              </m:e>
            </m:acc>
          </m:e>
          <m:sub>
            <m:r>
              <w:rPr>
                <w:rFonts w:ascii="Cambria Math" w:hAnsi="Cambria Math"/>
                <w:szCs w:val="20"/>
              </w:rPr>
              <m:t>abs, glass</m:t>
            </m:r>
          </m:sub>
        </m:sSub>
      </m:oMath>
      <w:r w:rsidR="0094427F" w:rsidRPr="0007182A">
        <w:rPr>
          <w:rFonts w:ascii="Times New Roman" w:hAnsi="Times New Roman"/>
          <w:bCs/>
          <w:szCs w:val="20"/>
        </w:rPr>
        <w:t xml:space="preserve"> is the rate of heat absorption in the glass due to the light passing through </w:t>
      </w:r>
      <w:proofErr w:type="gramStart"/>
      <w:r w:rsidR="0094427F" w:rsidRPr="0007182A">
        <w:rPr>
          <w:rFonts w:ascii="Times New Roman" w:hAnsi="Times New Roman"/>
          <w:bCs/>
          <w:szCs w:val="20"/>
        </w:rPr>
        <w:t>it.</w:t>
      </w:r>
      <w:proofErr w:type="gramEnd"/>
      <w:r w:rsidR="000E26BC" w:rsidRPr="0007182A">
        <w:rPr>
          <w:rFonts w:ascii="Times New Roman" w:hAnsi="Times New Roman"/>
          <w:bCs/>
          <w:szCs w:val="20"/>
        </w:rPr>
        <w:t xml:space="preserve"> </w:t>
      </w:r>
      <w:r w:rsidR="0094427F" w:rsidRPr="0007182A">
        <w:rPr>
          <w:rFonts w:ascii="Times New Roman" w:hAnsi="Times New Roman"/>
          <w:bCs/>
          <w:szCs w:val="20"/>
        </w:rPr>
        <w:t xml:space="preserve">For low iron glass this would be close to zero but in </w:t>
      </w:r>
      <w:r w:rsidR="00041DB5" w:rsidRPr="0007182A">
        <w:rPr>
          <w:rFonts w:ascii="Times New Roman" w:hAnsi="Times New Roman"/>
          <w:bCs/>
          <w:szCs w:val="20"/>
        </w:rPr>
        <w:t xml:space="preserve">low emissivity </w:t>
      </w:r>
      <w:r w:rsidR="0094427F" w:rsidRPr="0007182A">
        <w:rPr>
          <w:rFonts w:ascii="Times New Roman" w:hAnsi="Times New Roman"/>
          <w:bCs/>
          <w:szCs w:val="20"/>
        </w:rPr>
        <w:t xml:space="preserve">glass the absorbance can be as high as 0.19 </w:t>
      </w:r>
      <w:r w:rsidR="00041DB5" w:rsidRPr="0007182A">
        <w:rPr>
          <w:rFonts w:ascii="Times New Roman" w:hAnsi="Times New Roman"/>
          <w:bCs/>
          <w:szCs w:val="20"/>
        </w:rPr>
        <w:t xml:space="preserve">which would </w:t>
      </w:r>
      <w:r w:rsidR="0094427F" w:rsidRPr="0007182A">
        <w:rPr>
          <w:rFonts w:ascii="Times New Roman" w:hAnsi="Times New Roman"/>
          <w:bCs/>
          <w:szCs w:val="20"/>
        </w:rPr>
        <w:t>lead to significant heat absorption.</w:t>
      </w:r>
    </w:p>
    <w:p w14:paraId="57A5F91B" w14:textId="37954F58" w:rsidR="0094427F" w:rsidRPr="0007182A" w:rsidRDefault="009F0B27" w:rsidP="00A83868">
      <w:pPr>
        <w:pStyle w:val="ListParagraph"/>
        <w:numPr>
          <w:ilvl w:val="0"/>
          <w:numId w:val="37"/>
        </w:numPr>
        <w:jc w:val="both"/>
        <w:rPr>
          <w:rFonts w:ascii="Times New Roman" w:hAnsi="Times New Roman"/>
          <w:bCs/>
          <w:szCs w:val="20"/>
        </w:rPr>
      </w:pP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a</m:t>
            </m:r>
          </m:sub>
        </m:sSub>
      </m:oMath>
      <w:r w:rsidR="009949AA" w:rsidRPr="0007182A">
        <w:rPr>
          <w:rFonts w:ascii="Times New Roman" w:hAnsi="Times New Roman"/>
          <w:bCs/>
          <w:szCs w:val="20"/>
        </w:rPr>
        <w:t xml:space="preserve"> </w:t>
      </w:r>
      <w:r w:rsidR="0094427F" w:rsidRPr="0007182A">
        <w:rPr>
          <w:rFonts w:ascii="Times New Roman" w:hAnsi="Times New Roman"/>
          <w:bCs/>
          <w:szCs w:val="20"/>
        </w:rPr>
        <w:t xml:space="preserve">,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g</m:t>
            </m:r>
          </m:sub>
        </m:sSub>
      </m:oMath>
      <w:r w:rsidR="0094427F" w:rsidRPr="0007182A">
        <w:rPr>
          <w:rFonts w:ascii="Times New Roman" w:hAnsi="Times New Roman"/>
          <w:bCs/>
          <w:szCs w:val="20"/>
        </w:rPr>
        <w:t xml:space="preserve"> and </w:t>
      </w:r>
      <m:oMath>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p</m:t>
            </m:r>
          </m:sub>
        </m:sSub>
      </m:oMath>
      <w:r w:rsidR="0094427F" w:rsidRPr="0007182A">
        <w:rPr>
          <w:rFonts w:ascii="Times New Roman" w:hAnsi="Times New Roman"/>
          <w:bCs/>
          <w:szCs w:val="20"/>
        </w:rPr>
        <w:t xml:space="preserve"> are absolute temperatures (K) of the ambient environment, each glass pane (</w:t>
      </w:r>
      <w:r w:rsidR="0094427F" w:rsidRPr="0007182A">
        <w:rPr>
          <w:rFonts w:ascii="Times New Roman" w:hAnsi="Times New Roman"/>
          <w:bCs/>
          <w:i/>
          <w:szCs w:val="20"/>
        </w:rPr>
        <w:t>j</w:t>
      </w:r>
      <w:r w:rsidR="0094427F" w:rsidRPr="0007182A">
        <w:rPr>
          <w:rFonts w:ascii="Times New Roman" w:hAnsi="Times New Roman"/>
          <w:bCs/>
          <w:szCs w:val="20"/>
        </w:rPr>
        <w:t xml:space="preserve"> = 1,2) and the absorber plate.</w:t>
      </w:r>
    </w:p>
    <w:p w14:paraId="7611A2E1" w14:textId="77777777" w:rsidR="004B2795" w:rsidRPr="0007182A" w:rsidRDefault="004B2795" w:rsidP="00A83868">
      <w:pPr>
        <w:jc w:val="both"/>
        <w:rPr>
          <w:rFonts w:ascii="Times New Roman" w:hAnsi="Times New Roman"/>
          <w:bCs/>
          <w:szCs w:val="20"/>
        </w:rPr>
      </w:pPr>
    </w:p>
    <w:p w14:paraId="130098CB" w14:textId="3CB98185" w:rsidR="00B74CBC" w:rsidRPr="0007182A" w:rsidRDefault="00C84D09" w:rsidP="00A83868">
      <w:pPr>
        <w:jc w:val="both"/>
        <w:rPr>
          <w:rFonts w:ascii="Times New Roman" w:hAnsi="Times New Roman"/>
          <w:bCs/>
          <w:szCs w:val="20"/>
        </w:rPr>
      </w:pPr>
      <w:r w:rsidRPr="0007182A">
        <w:rPr>
          <w:rFonts w:ascii="Times New Roman" w:hAnsi="Times New Roman"/>
          <w:bCs/>
          <w:szCs w:val="20"/>
        </w:rPr>
        <w:t xml:space="preserve">     </w:t>
      </w:r>
      <w:r w:rsidR="002F32F9" w:rsidRPr="0007182A">
        <w:rPr>
          <w:rFonts w:ascii="Times New Roman" w:hAnsi="Times New Roman"/>
          <w:bCs/>
          <w:szCs w:val="20"/>
        </w:rPr>
        <w:t>T</w:t>
      </w:r>
      <w:r w:rsidR="00A75DAA" w:rsidRPr="0007182A">
        <w:rPr>
          <w:rFonts w:ascii="Times New Roman" w:hAnsi="Times New Roman"/>
          <w:bCs/>
          <w:szCs w:val="20"/>
        </w:rPr>
        <w:t xml:space="preserve">he internal heat flux from </w:t>
      </w:r>
      <w:r w:rsidR="008D2956" w:rsidRPr="0007182A">
        <w:rPr>
          <w:rFonts w:ascii="Times New Roman" w:hAnsi="Times New Roman"/>
          <w:bCs/>
          <w:szCs w:val="20"/>
        </w:rPr>
        <w:t xml:space="preserve">the </w:t>
      </w:r>
      <w:r w:rsidR="00A75DAA" w:rsidRPr="0007182A">
        <w:rPr>
          <w:rFonts w:ascii="Times New Roman" w:hAnsi="Times New Roman"/>
          <w:bCs/>
          <w:szCs w:val="20"/>
        </w:rPr>
        <w:t xml:space="preserve">absorber plate to glass (plus any </w:t>
      </w:r>
      <w:r w:rsidR="00ED696F" w:rsidRPr="0007182A">
        <w:rPr>
          <w:rFonts w:ascii="Times New Roman" w:hAnsi="Times New Roman"/>
          <w:bCs/>
          <w:szCs w:val="20"/>
        </w:rPr>
        <w:t>radiation</w:t>
      </w:r>
      <w:r w:rsidR="00A75DAA" w:rsidRPr="0007182A">
        <w:rPr>
          <w:rFonts w:ascii="Times New Roman" w:hAnsi="Times New Roman"/>
          <w:bCs/>
          <w:szCs w:val="20"/>
        </w:rPr>
        <w:t xml:space="preserve"> absorbed in the glass) must equal</w:t>
      </w:r>
      <w:r w:rsidR="00262B39" w:rsidRPr="0007182A">
        <w:rPr>
          <w:rFonts w:ascii="Times New Roman" w:hAnsi="Times New Roman"/>
          <w:bCs/>
          <w:szCs w:val="20"/>
        </w:rPr>
        <w:t xml:space="preserve"> </w:t>
      </w:r>
      <w:r w:rsidR="00A75DAA" w:rsidRPr="0007182A">
        <w:rPr>
          <w:rFonts w:ascii="Times New Roman" w:hAnsi="Times New Roman"/>
          <w:bCs/>
          <w:szCs w:val="20"/>
        </w:rPr>
        <w:t>the external heat loss from the glass to the surroundings.</w:t>
      </w:r>
      <w:r w:rsidR="00262B39" w:rsidRPr="0007182A">
        <w:rPr>
          <w:rFonts w:ascii="Times New Roman" w:hAnsi="Times New Roman"/>
          <w:bCs/>
          <w:szCs w:val="20"/>
        </w:rPr>
        <w:t xml:space="preserve"> </w:t>
      </w:r>
      <w:r w:rsidR="00A75DAA" w:rsidRPr="0007182A">
        <w:rPr>
          <w:rFonts w:ascii="Times New Roman" w:hAnsi="Times New Roman"/>
          <w:bCs/>
          <w:szCs w:val="20"/>
        </w:rPr>
        <w:t>This fourth order equation can be solved in M</w:t>
      </w:r>
      <w:r w:rsidR="00A61AEE" w:rsidRPr="0007182A">
        <w:rPr>
          <w:rFonts w:ascii="Times New Roman" w:hAnsi="Times New Roman"/>
          <w:bCs/>
          <w:szCs w:val="20"/>
        </w:rPr>
        <w:t>ATLAB</w:t>
      </w:r>
      <w:r w:rsidR="00A75DAA" w:rsidRPr="0007182A">
        <w:rPr>
          <w:rFonts w:ascii="Times New Roman" w:hAnsi="Times New Roman"/>
          <w:bCs/>
          <w:szCs w:val="20"/>
        </w:rPr>
        <w:t xml:space="preserve"> to determine the temperatures of the top glass</w:t>
      </w:r>
      <w:r w:rsidR="002233FD" w:rsidRPr="0007182A">
        <w:rPr>
          <w:rFonts w:ascii="Times New Roman" w:hAnsi="Times New Roman"/>
          <w:bCs/>
          <w:szCs w:val="20"/>
        </w:rPr>
        <w:t xml:space="preserve">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g,1</m:t>
            </m:r>
          </m:sub>
        </m:sSub>
      </m:oMath>
      <w:r w:rsidR="002233FD" w:rsidRPr="0007182A">
        <w:rPr>
          <w:rFonts w:ascii="Times New Roman" w:hAnsi="Times New Roman"/>
          <w:szCs w:val="20"/>
        </w:rPr>
        <w:t xml:space="preserve"> </w:t>
      </w:r>
      <w:r w:rsidR="00A75DAA" w:rsidRPr="0007182A">
        <w:rPr>
          <w:rFonts w:ascii="Times New Roman" w:hAnsi="Times New Roman"/>
          <w:bCs/>
          <w:szCs w:val="20"/>
        </w:rPr>
        <w:t xml:space="preserve">and bottom glass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g,2</m:t>
            </m:r>
          </m:sub>
        </m:sSub>
      </m:oMath>
      <w:r w:rsidR="00B74CBC" w:rsidRPr="0007182A">
        <w:rPr>
          <w:rFonts w:ascii="Times New Roman" w:hAnsi="Times New Roman"/>
          <w:bCs/>
          <w:szCs w:val="20"/>
        </w:rPr>
        <w:t xml:space="preserve">, using values for heat transfer coefficients based on natural convection correlations and the measured </w:t>
      </w:r>
      <w:proofErr w:type="spellStart"/>
      <w:r w:rsidR="00B74CBC" w:rsidRPr="0007182A">
        <w:rPr>
          <w:rFonts w:ascii="Times New Roman" w:hAnsi="Times New Roman"/>
          <w:bCs/>
          <w:szCs w:val="20"/>
        </w:rPr>
        <w:t>emissivities</w:t>
      </w:r>
      <w:proofErr w:type="spellEnd"/>
      <w:r w:rsidR="00B74CBC" w:rsidRPr="0007182A">
        <w:rPr>
          <w:rFonts w:ascii="Times New Roman" w:hAnsi="Times New Roman"/>
          <w:bCs/>
          <w:szCs w:val="20"/>
        </w:rPr>
        <w:t>.</w:t>
      </w:r>
      <w:r w:rsidR="009D0C17" w:rsidRPr="0007182A">
        <w:rPr>
          <w:rFonts w:ascii="Times New Roman" w:hAnsi="Times New Roman"/>
          <w:bCs/>
          <w:szCs w:val="20"/>
        </w:rPr>
        <w:t xml:space="preserve"> </w:t>
      </w:r>
      <w:r w:rsidR="00B74CBC" w:rsidRPr="0007182A">
        <w:rPr>
          <w:rFonts w:ascii="Times New Roman" w:hAnsi="Times New Roman"/>
          <w:bCs/>
          <w:szCs w:val="20"/>
        </w:rPr>
        <w:t xml:space="preserve">This technique differs from the approach used by Akhtar and </w:t>
      </w:r>
      <w:proofErr w:type="spellStart"/>
      <w:r w:rsidR="00B74CBC" w:rsidRPr="0007182A">
        <w:rPr>
          <w:rFonts w:ascii="Times New Roman" w:hAnsi="Times New Roman"/>
          <w:bCs/>
          <w:szCs w:val="20"/>
        </w:rPr>
        <w:t>Mullick</w:t>
      </w:r>
      <w:proofErr w:type="spellEnd"/>
      <w:r w:rsidR="00B74CBC" w:rsidRPr="0007182A">
        <w:rPr>
          <w:rFonts w:ascii="Times New Roman" w:hAnsi="Times New Roman"/>
          <w:bCs/>
          <w:szCs w:val="20"/>
        </w:rPr>
        <w:t xml:space="preserve"> (2007) who proposed empirical correlations for the glass temperature.</w:t>
      </w:r>
    </w:p>
    <w:p w14:paraId="239BBC4C" w14:textId="2D3C6250" w:rsidR="00A75DAA" w:rsidRPr="0007182A" w:rsidRDefault="00C84D09" w:rsidP="00A83868">
      <w:pPr>
        <w:jc w:val="both"/>
        <w:rPr>
          <w:rFonts w:ascii="Times New Roman" w:hAnsi="Times New Roman"/>
          <w:bCs/>
          <w:szCs w:val="20"/>
        </w:rPr>
      </w:pPr>
      <w:r w:rsidRPr="0007182A">
        <w:rPr>
          <w:rFonts w:ascii="Times New Roman" w:hAnsi="Times New Roman"/>
          <w:szCs w:val="20"/>
        </w:rPr>
        <w:t xml:space="preserve">     </w:t>
      </w:r>
      <w:r w:rsidR="00A75DAA" w:rsidRPr="0007182A">
        <w:rPr>
          <w:rFonts w:ascii="Times New Roman" w:hAnsi="Times New Roman"/>
          <w:szCs w:val="20"/>
        </w:rPr>
        <w:t xml:space="preserve">The long wavelength radiative heat fluxes do not include any terms for transmission through the glass </w:t>
      </w:r>
      <w:r w:rsidR="001C1774" w:rsidRPr="0007182A">
        <w:rPr>
          <w:rFonts w:ascii="Times New Roman" w:hAnsi="Times New Roman"/>
          <w:szCs w:val="20"/>
        </w:rPr>
        <w:t>as</w:t>
      </w:r>
      <w:r w:rsidR="00A75DAA" w:rsidRPr="0007182A">
        <w:rPr>
          <w:rFonts w:ascii="Times New Roman" w:hAnsi="Times New Roman"/>
          <w:szCs w:val="20"/>
        </w:rPr>
        <w:t xml:space="preserve"> it is opaque at long wavelengths</w:t>
      </w:r>
      <w:r w:rsidR="00D000B0" w:rsidRPr="0007182A">
        <w:rPr>
          <w:rFonts w:ascii="Times New Roman" w:hAnsi="Times New Roman"/>
          <w:szCs w:val="20"/>
        </w:rPr>
        <w:t xml:space="preserve"> (&gt;2500nm)</w:t>
      </w:r>
      <w:r w:rsidR="00A75DAA" w:rsidRPr="0007182A">
        <w:rPr>
          <w:rFonts w:ascii="Times New Roman" w:hAnsi="Times New Roman"/>
          <w:szCs w:val="20"/>
        </w:rPr>
        <w:t>.</w:t>
      </w:r>
      <w:r w:rsidR="00CD73F7" w:rsidRPr="0007182A">
        <w:rPr>
          <w:rFonts w:ascii="Times New Roman" w:hAnsi="Times New Roman"/>
          <w:szCs w:val="20"/>
        </w:rPr>
        <w:t xml:space="preserve"> </w:t>
      </w:r>
      <w:r w:rsidR="00A75DAA" w:rsidRPr="0007182A">
        <w:rPr>
          <w:rFonts w:ascii="Times New Roman" w:hAnsi="Times New Roman"/>
          <w:bCs/>
          <w:szCs w:val="20"/>
        </w:rPr>
        <w:t>For strict accuracy infinite geometric series</w:t>
      </w:r>
      <w:r w:rsidR="004028D1" w:rsidRPr="0007182A">
        <w:rPr>
          <w:rFonts w:ascii="Times New Roman" w:hAnsi="Times New Roman"/>
          <w:bCs/>
          <w:szCs w:val="20"/>
        </w:rPr>
        <w:t xml:space="preserve"> are summed </w:t>
      </w:r>
      <w:r w:rsidR="00A75DAA" w:rsidRPr="0007182A">
        <w:rPr>
          <w:rFonts w:ascii="Times New Roman" w:hAnsi="Times New Roman"/>
          <w:bCs/>
          <w:szCs w:val="20"/>
        </w:rPr>
        <w:t xml:space="preserve">to include the absorbance of light after multiple reflections </w:t>
      </w:r>
      <w:r w:rsidR="00293A78" w:rsidRPr="0007182A">
        <w:rPr>
          <w:rFonts w:ascii="Times New Roman" w:hAnsi="Times New Roman"/>
          <w:bCs/>
          <w:szCs w:val="20"/>
        </w:rPr>
        <w:t>from</w:t>
      </w:r>
      <w:r w:rsidR="00A75DAA" w:rsidRPr="0007182A">
        <w:rPr>
          <w:rFonts w:ascii="Times New Roman" w:hAnsi="Times New Roman"/>
          <w:bCs/>
          <w:szCs w:val="20"/>
        </w:rPr>
        <w:t xml:space="preserve"> the</w:t>
      </w:r>
      <w:r w:rsidR="008B5130" w:rsidRPr="0007182A">
        <w:rPr>
          <w:rFonts w:ascii="Times New Roman" w:hAnsi="Times New Roman"/>
          <w:bCs/>
          <w:szCs w:val="20"/>
        </w:rPr>
        <w:t xml:space="preserve"> copper</w:t>
      </w:r>
      <w:r w:rsidR="00A75DAA" w:rsidRPr="0007182A">
        <w:rPr>
          <w:rFonts w:ascii="Times New Roman" w:hAnsi="Times New Roman"/>
          <w:bCs/>
          <w:szCs w:val="20"/>
        </w:rPr>
        <w:t xml:space="preserve"> plate:</w:t>
      </w:r>
    </w:p>
    <w:p w14:paraId="00946657" w14:textId="77777777" w:rsidR="00A83868" w:rsidRPr="0007182A" w:rsidRDefault="00A83868" w:rsidP="00A83868">
      <w:pPr>
        <w:jc w:val="both"/>
        <w:rPr>
          <w:rFonts w:ascii="Times New Roman" w:hAnsi="Times New Roman"/>
          <w:bCs/>
          <w:szCs w:val="20"/>
        </w:rPr>
      </w:pPr>
    </w:p>
    <w:p w14:paraId="79E456F0" w14:textId="5826D1D3" w:rsidR="00791CA2" w:rsidRPr="0007182A" w:rsidRDefault="009F0B27" w:rsidP="00A83868">
      <w:pPr>
        <w:jc w:val="both"/>
        <w:rPr>
          <w:rFonts w:ascii="Times New Roman" w:hAnsi="Times New Roman"/>
          <w:bCs/>
          <w:szCs w:val="20"/>
        </w:rPr>
      </w:pPr>
      <m:oMath>
        <m:sSub>
          <m:sSubPr>
            <m:ctrlPr>
              <w:rPr>
                <w:rFonts w:ascii="Cambria Math" w:hAnsi="Cambria Math"/>
                <w:bCs/>
                <w:i/>
                <w:szCs w:val="20"/>
              </w:rPr>
            </m:ctrlPr>
          </m:sSubPr>
          <m:e>
            <m:acc>
              <m:accPr>
                <m:chr m:val="̇"/>
                <m:ctrlPr>
                  <w:rPr>
                    <w:rFonts w:ascii="Cambria Math" w:hAnsi="Cambria Math"/>
                    <w:bCs/>
                    <w:i/>
                    <w:szCs w:val="20"/>
                  </w:rPr>
                </m:ctrlPr>
              </m:accPr>
              <m:e>
                <m:r>
                  <w:rPr>
                    <w:rFonts w:ascii="Cambria Math" w:hAnsi="Cambria Math"/>
                    <w:szCs w:val="20"/>
                  </w:rPr>
                  <m:t>q</m:t>
                </m:r>
              </m:e>
            </m:acc>
          </m:e>
          <m:sub>
            <m:r>
              <w:rPr>
                <w:rFonts w:ascii="Cambria Math" w:hAnsi="Cambria Math"/>
                <w:szCs w:val="20"/>
              </w:rPr>
              <m:t>abs,   glass</m:t>
            </m:r>
          </m:sub>
        </m:sSub>
        <m:r>
          <w:rPr>
            <w:rFonts w:ascii="Cambria Math" w:hAnsi="Cambria Math"/>
            <w:szCs w:val="20"/>
          </w:rPr>
          <m:t>=G</m:t>
        </m:r>
        <m:sSub>
          <m:sSubPr>
            <m:ctrlPr>
              <w:rPr>
                <w:rFonts w:ascii="Cambria Math" w:hAnsi="Cambria Math"/>
                <w:bCs/>
                <w:i/>
                <w:szCs w:val="20"/>
              </w:rPr>
            </m:ctrlPr>
          </m:sSubPr>
          <m:e>
            <m:r>
              <w:rPr>
                <w:rFonts w:ascii="Cambria Math" w:hAnsi="Cambria Math"/>
                <w:szCs w:val="20"/>
              </w:rPr>
              <m:t>α</m:t>
            </m:r>
          </m:e>
          <m:sub>
            <m:r>
              <w:rPr>
                <w:rFonts w:ascii="Cambria Math" w:hAnsi="Cambria Math"/>
                <w:szCs w:val="20"/>
              </w:rPr>
              <m:t>g</m:t>
            </m:r>
          </m:sub>
        </m:sSub>
        <m:d>
          <m:dPr>
            <m:ctrlPr>
              <w:rPr>
                <w:rFonts w:ascii="Cambria Math" w:hAnsi="Cambria Math"/>
                <w:bCs/>
                <w:i/>
                <w:szCs w:val="20"/>
              </w:rPr>
            </m:ctrlPr>
          </m:dPr>
          <m:e>
            <m:r>
              <w:rPr>
                <w:rFonts w:ascii="Cambria Math" w:hAnsi="Cambria Math"/>
                <w:szCs w:val="20"/>
              </w:rPr>
              <m:t>1+</m:t>
            </m:r>
            <m:f>
              <m:fPr>
                <m:ctrlPr>
                  <w:rPr>
                    <w:rFonts w:ascii="Cambria Math" w:hAnsi="Cambria Math"/>
                    <w:bCs/>
                    <w:i/>
                    <w:szCs w:val="20"/>
                  </w:rPr>
                </m:ctrlPr>
              </m:fPr>
              <m:num>
                <m:sSub>
                  <m:sSubPr>
                    <m:ctrlPr>
                      <w:rPr>
                        <w:rFonts w:ascii="Cambria Math" w:hAnsi="Cambria Math"/>
                        <w:bCs/>
                        <w:i/>
                        <w:szCs w:val="20"/>
                      </w:rPr>
                    </m:ctrlPr>
                  </m:sSubPr>
                  <m:e>
                    <m:r>
                      <w:rPr>
                        <w:rFonts w:ascii="Cambria Math" w:hAnsi="Cambria Math"/>
                        <w:szCs w:val="20"/>
                      </w:rPr>
                      <m:t>τ</m:t>
                    </m:r>
                  </m:e>
                  <m:sub>
                    <m:r>
                      <w:rPr>
                        <w:rFonts w:ascii="Cambria Math" w:hAnsi="Cambria Math"/>
                        <w:szCs w:val="20"/>
                      </w:rPr>
                      <m:t>g</m:t>
                    </m:r>
                  </m:sub>
                </m:sSub>
                <m:sSub>
                  <m:sSubPr>
                    <m:ctrlPr>
                      <w:rPr>
                        <w:rFonts w:ascii="Cambria Math" w:hAnsi="Cambria Math"/>
                        <w:bCs/>
                        <w:i/>
                        <w:szCs w:val="20"/>
                      </w:rPr>
                    </m:ctrlPr>
                  </m:sSubPr>
                  <m:e>
                    <m:r>
                      <w:rPr>
                        <w:rFonts w:ascii="Cambria Math" w:hAnsi="Cambria Math"/>
                        <w:szCs w:val="20"/>
                      </w:rPr>
                      <m:t>ρ</m:t>
                    </m:r>
                  </m:e>
                  <m:sub>
                    <m:r>
                      <w:rPr>
                        <w:rFonts w:ascii="Cambria Math" w:hAnsi="Cambria Math"/>
                        <w:szCs w:val="20"/>
                      </w:rPr>
                      <m:t>p</m:t>
                    </m:r>
                  </m:sub>
                </m:sSub>
              </m:num>
              <m:den>
                <m:r>
                  <w:rPr>
                    <w:rFonts w:ascii="Cambria Math" w:hAnsi="Cambria Math"/>
                    <w:szCs w:val="20"/>
                  </w:rPr>
                  <m:t>1-</m:t>
                </m:r>
                <m:sSub>
                  <m:sSubPr>
                    <m:ctrlPr>
                      <w:rPr>
                        <w:rFonts w:ascii="Cambria Math" w:hAnsi="Cambria Math"/>
                        <w:bCs/>
                        <w:i/>
                        <w:szCs w:val="20"/>
                      </w:rPr>
                    </m:ctrlPr>
                  </m:sSubPr>
                  <m:e>
                    <m:r>
                      <w:rPr>
                        <w:rFonts w:ascii="Cambria Math" w:hAnsi="Cambria Math"/>
                        <w:szCs w:val="20"/>
                      </w:rPr>
                      <m:t>ρ</m:t>
                    </m:r>
                  </m:e>
                  <m:sub>
                    <m:r>
                      <w:rPr>
                        <w:rFonts w:ascii="Cambria Math" w:hAnsi="Cambria Math"/>
                        <w:szCs w:val="20"/>
                      </w:rPr>
                      <m:t>p</m:t>
                    </m:r>
                  </m:sub>
                </m:sSub>
                <m:sSub>
                  <m:sSubPr>
                    <m:ctrlPr>
                      <w:rPr>
                        <w:rFonts w:ascii="Cambria Math" w:hAnsi="Cambria Math"/>
                        <w:bCs/>
                        <w:i/>
                        <w:szCs w:val="20"/>
                      </w:rPr>
                    </m:ctrlPr>
                  </m:sSubPr>
                  <m:e>
                    <m:r>
                      <w:rPr>
                        <w:rFonts w:ascii="Cambria Math" w:hAnsi="Cambria Math"/>
                        <w:szCs w:val="20"/>
                      </w:rPr>
                      <m:t>ρ</m:t>
                    </m:r>
                  </m:e>
                  <m:sub>
                    <m:r>
                      <w:rPr>
                        <w:rFonts w:ascii="Cambria Math" w:hAnsi="Cambria Math"/>
                        <w:szCs w:val="20"/>
                      </w:rPr>
                      <m:t>g</m:t>
                    </m:r>
                  </m:sub>
                </m:sSub>
              </m:den>
            </m:f>
          </m:e>
        </m:d>
      </m:oMath>
      <w:r w:rsidR="00791CA2" w:rsidRPr="0007182A">
        <w:rPr>
          <w:rFonts w:ascii="Times New Roman" w:hAnsi="Times New Roman"/>
          <w:bCs/>
          <w:szCs w:val="20"/>
        </w:rPr>
        <w:t>,</w:t>
      </w:r>
      <w:r w:rsidR="00134B64" w:rsidRPr="0007182A">
        <w:rPr>
          <w:rFonts w:ascii="Times New Roman" w:hAnsi="Times New Roman"/>
          <w:bCs/>
          <w:szCs w:val="20"/>
        </w:rPr>
        <w:t xml:space="preserve"> </w:t>
      </w:r>
      <w:r w:rsidR="00791CA2" w:rsidRPr="0007182A">
        <w:rPr>
          <w:rFonts w:ascii="Times New Roman" w:hAnsi="Times New Roman"/>
          <w:bCs/>
          <w:szCs w:val="20"/>
        </w:rPr>
        <w:t>taking</w:t>
      </w:r>
      <w:r w:rsidR="00134B64" w:rsidRPr="0007182A">
        <w:rPr>
          <w:rFonts w:ascii="Times New Roman" w:hAnsi="Times New Roman"/>
          <w:bCs/>
          <w:szCs w:val="20"/>
        </w:rPr>
        <w:t xml:space="preserve"> </w:t>
      </w:r>
      <m:oMath>
        <m:sSub>
          <m:sSubPr>
            <m:ctrlPr>
              <w:rPr>
                <w:rFonts w:ascii="Cambria Math" w:hAnsi="Cambria Math"/>
                <w:bCs/>
                <w:i/>
                <w:szCs w:val="20"/>
              </w:rPr>
            </m:ctrlPr>
          </m:sSubPr>
          <m:e>
            <m:r>
              <w:rPr>
                <w:rFonts w:ascii="Cambria Math" w:hAnsi="Cambria Math"/>
                <w:szCs w:val="20"/>
              </w:rPr>
              <m:t>α</m:t>
            </m:r>
          </m:e>
          <m:sub>
            <m:r>
              <w:rPr>
                <w:rFonts w:ascii="Cambria Math" w:hAnsi="Cambria Math"/>
                <w:szCs w:val="20"/>
              </w:rPr>
              <m:t>g</m:t>
            </m:r>
          </m:sub>
        </m:sSub>
        <m:r>
          <w:rPr>
            <w:rFonts w:ascii="Cambria Math" w:hAnsi="Cambria Math"/>
            <w:szCs w:val="20"/>
          </w:rPr>
          <m:t xml:space="preserve">=0.19,   </m:t>
        </m:r>
        <m:sSub>
          <m:sSubPr>
            <m:ctrlPr>
              <w:rPr>
                <w:rFonts w:ascii="Cambria Math" w:hAnsi="Cambria Math"/>
                <w:bCs/>
                <w:i/>
                <w:szCs w:val="20"/>
              </w:rPr>
            </m:ctrlPr>
          </m:sSubPr>
          <m:e>
            <m:r>
              <w:rPr>
                <w:rFonts w:ascii="Cambria Math" w:hAnsi="Cambria Math"/>
                <w:szCs w:val="20"/>
              </w:rPr>
              <m:t>ρ</m:t>
            </m:r>
          </m:e>
          <m:sub>
            <m:r>
              <w:rPr>
                <w:rFonts w:ascii="Cambria Math" w:hAnsi="Cambria Math"/>
                <w:szCs w:val="20"/>
              </w:rPr>
              <m:t>g</m:t>
            </m:r>
          </m:sub>
        </m:sSub>
        <m:r>
          <w:rPr>
            <w:rFonts w:ascii="Cambria Math" w:hAnsi="Cambria Math"/>
            <w:szCs w:val="20"/>
          </w:rPr>
          <m:t xml:space="preserve">=0.1,   </m:t>
        </m:r>
        <m:sSub>
          <m:sSubPr>
            <m:ctrlPr>
              <w:rPr>
                <w:rFonts w:ascii="Cambria Math" w:hAnsi="Cambria Math"/>
                <w:bCs/>
                <w:i/>
                <w:szCs w:val="20"/>
              </w:rPr>
            </m:ctrlPr>
          </m:sSubPr>
          <m:e>
            <m:r>
              <w:rPr>
                <w:rFonts w:ascii="Cambria Math" w:hAnsi="Cambria Math"/>
                <w:szCs w:val="20"/>
              </w:rPr>
              <m:t>τ</m:t>
            </m:r>
          </m:e>
          <m:sub>
            <m:r>
              <w:rPr>
                <w:rFonts w:ascii="Cambria Math" w:hAnsi="Cambria Math"/>
                <w:szCs w:val="20"/>
              </w:rPr>
              <m:t>g</m:t>
            </m:r>
          </m:sub>
        </m:sSub>
        <m:r>
          <w:rPr>
            <w:rFonts w:ascii="Cambria Math" w:hAnsi="Cambria Math"/>
            <w:szCs w:val="20"/>
          </w:rPr>
          <m:t>=0.71</m:t>
        </m:r>
      </m:oMath>
      <w:r w:rsidR="002233FD" w:rsidRPr="0007182A">
        <w:rPr>
          <w:rFonts w:ascii="Times New Roman" w:hAnsi="Times New Roman"/>
          <w:bCs/>
          <w:szCs w:val="20"/>
        </w:rPr>
        <w:t xml:space="preserve"> </w:t>
      </w:r>
      <w:r w:rsidR="00FC3021" w:rsidRPr="0007182A">
        <w:rPr>
          <w:rFonts w:ascii="Times New Roman" w:hAnsi="Times New Roman"/>
          <w:bCs/>
          <w:szCs w:val="20"/>
        </w:rPr>
        <w:t xml:space="preserve">for 4 mm </w:t>
      </w:r>
      <w:r w:rsidR="000C0383" w:rsidRPr="0007182A">
        <w:rPr>
          <w:rFonts w:ascii="Times New Roman" w:hAnsi="Times New Roman"/>
          <w:bCs/>
          <w:szCs w:val="20"/>
        </w:rPr>
        <w:t xml:space="preserve">low emissivity glass </w:t>
      </w:r>
      <w:r w:rsidR="00FC3021" w:rsidRPr="0007182A">
        <w:rPr>
          <w:rFonts w:ascii="Times New Roman" w:hAnsi="Times New Roman"/>
          <w:bCs/>
          <w:szCs w:val="20"/>
        </w:rPr>
        <w:t>at solar wavelengths.</w:t>
      </w:r>
      <w:r w:rsidR="00004441" w:rsidRPr="0007182A">
        <w:rPr>
          <w:rFonts w:ascii="Times New Roman" w:hAnsi="Times New Roman"/>
          <w:bCs/>
          <w:szCs w:val="20"/>
        </w:rPr>
        <w:t xml:space="preserve"> </w:t>
      </w:r>
      <w:r w:rsidR="00FC3021" w:rsidRPr="0007182A">
        <w:rPr>
          <w:rFonts w:ascii="Times New Roman" w:hAnsi="Times New Roman"/>
          <w:bCs/>
          <w:szCs w:val="20"/>
        </w:rPr>
        <w:t>The plate reflectivity is</w:t>
      </w:r>
      <w:r w:rsidR="00C875F4" w:rsidRPr="0007182A">
        <w:rPr>
          <w:rFonts w:ascii="Times New Roman" w:hAnsi="Times New Roman"/>
          <w:bCs/>
          <w:szCs w:val="20"/>
        </w:rPr>
        <w:t xml:space="preserve"> </w:t>
      </w:r>
      <m:oMath>
        <m:sSub>
          <m:sSubPr>
            <m:ctrlPr>
              <w:rPr>
                <w:rFonts w:ascii="Cambria Math" w:hAnsi="Cambria Math"/>
                <w:bCs/>
                <w:i/>
                <w:szCs w:val="20"/>
              </w:rPr>
            </m:ctrlPr>
          </m:sSubPr>
          <m:e>
            <m:r>
              <w:rPr>
                <w:rFonts w:ascii="Cambria Math" w:hAnsi="Cambria Math"/>
                <w:szCs w:val="20"/>
              </w:rPr>
              <m:t>ρ</m:t>
            </m:r>
          </m:e>
          <m:sub>
            <m:r>
              <w:rPr>
                <w:rFonts w:ascii="Cambria Math" w:hAnsi="Cambria Math"/>
                <w:szCs w:val="20"/>
              </w:rPr>
              <m:t>p</m:t>
            </m:r>
          </m:sub>
        </m:sSub>
        <m:r>
          <w:rPr>
            <w:rFonts w:ascii="Cambria Math" w:hAnsi="Cambria Math"/>
            <w:szCs w:val="20"/>
          </w:rPr>
          <m:t>=1-</m:t>
        </m:r>
        <m:sSub>
          <m:sSubPr>
            <m:ctrlPr>
              <w:rPr>
                <w:rFonts w:ascii="Cambria Math" w:hAnsi="Cambria Math"/>
                <w:bCs/>
                <w:i/>
                <w:szCs w:val="20"/>
              </w:rPr>
            </m:ctrlPr>
          </m:sSubPr>
          <m:e>
            <m:r>
              <w:rPr>
                <w:rFonts w:ascii="Cambria Math" w:hAnsi="Cambria Math"/>
                <w:szCs w:val="20"/>
              </w:rPr>
              <m:t>α</m:t>
            </m:r>
          </m:e>
          <m:sub>
            <m:r>
              <w:rPr>
                <w:rFonts w:ascii="Cambria Math" w:hAnsi="Cambria Math"/>
                <w:szCs w:val="20"/>
              </w:rPr>
              <m:t>p</m:t>
            </m:r>
          </m:sub>
        </m:sSub>
      </m:oMath>
      <w:r w:rsidR="00FC3021" w:rsidRPr="0007182A">
        <w:rPr>
          <w:rFonts w:ascii="Times New Roman" w:hAnsi="Times New Roman"/>
          <w:bCs/>
          <w:szCs w:val="20"/>
        </w:rPr>
        <w:t xml:space="preserve">. </w:t>
      </w:r>
    </w:p>
    <w:p w14:paraId="644C6AA9" w14:textId="77777777" w:rsidR="00A83868" w:rsidRPr="0007182A" w:rsidRDefault="00A83868" w:rsidP="00A83868">
      <w:pPr>
        <w:jc w:val="both"/>
        <w:rPr>
          <w:rFonts w:ascii="Times New Roman" w:hAnsi="Times New Roman"/>
          <w:bCs/>
          <w:szCs w:val="20"/>
        </w:rPr>
      </w:pPr>
    </w:p>
    <w:p w14:paraId="34157AE7" w14:textId="62A4C6FC" w:rsidR="00A75DAA" w:rsidRPr="0007182A" w:rsidRDefault="00900C55" w:rsidP="00A83868">
      <w:pPr>
        <w:jc w:val="both"/>
        <w:rPr>
          <w:rFonts w:ascii="Times New Roman" w:hAnsi="Times New Roman"/>
          <w:bCs/>
          <w:szCs w:val="20"/>
        </w:rPr>
      </w:pPr>
      <w:r w:rsidRPr="0007182A">
        <w:rPr>
          <w:rFonts w:ascii="Times New Roman" w:hAnsi="Times New Roman"/>
          <w:bCs/>
          <w:szCs w:val="20"/>
        </w:rPr>
        <w:t>W</w:t>
      </w:r>
      <w:r w:rsidR="000C0383" w:rsidRPr="0007182A">
        <w:rPr>
          <w:rFonts w:ascii="Times New Roman" w:hAnsi="Times New Roman"/>
          <w:bCs/>
          <w:szCs w:val="20"/>
        </w:rPr>
        <w:t>hen</w:t>
      </w:r>
      <w:r w:rsidR="00FC3021" w:rsidRPr="0007182A">
        <w:rPr>
          <w:rFonts w:ascii="Times New Roman" w:hAnsi="Times New Roman"/>
          <w:bCs/>
          <w:szCs w:val="20"/>
        </w:rPr>
        <w:t xml:space="preserve"> steady-state</w:t>
      </w:r>
      <w:r w:rsidR="00A75DAA" w:rsidRPr="0007182A">
        <w:rPr>
          <w:rFonts w:ascii="Times New Roman" w:hAnsi="Times New Roman"/>
          <w:bCs/>
          <w:szCs w:val="20"/>
        </w:rPr>
        <w:t xml:space="preserve"> glass temperatures have been determined the net heat flux to the plate is calculated:</w:t>
      </w:r>
    </w:p>
    <w:p w14:paraId="66729978" w14:textId="77777777" w:rsidR="00A83868" w:rsidRPr="0007182A" w:rsidRDefault="00A83868" w:rsidP="00A83868">
      <w:pPr>
        <w:jc w:val="both"/>
        <w:rPr>
          <w:rFonts w:ascii="Times New Roman" w:hAnsi="Times New Roman"/>
          <w:bCs/>
          <w:szCs w:val="20"/>
        </w:rPr>
      </w:pPr>
    </w:p>
    <w:p w14:paraId="0E32AF1C" w14:textId="55768E53" w:rsidR="003623BA" w:rsidRPr="0007182A" w:rsidRDefault="009F0B27" w:rsidP="00A83868">
      <w:pPr>
        <w:jc w:val="both"/>
        <w:rPr>
          <w:rFonts w:ascii="Times New Roman" w:hAnsi="Times New Roman"/>
          <w:bCs/>
          <w:szCs w:val="20"/>
        </w:rPr>
      </w:pPr>
      <m:oMathPara>
        <m:oMathParaPr>
          <m:jc m:val="left"/>
        </m:oMathParaPr>
        <m:oMath>
          <m:sSub>
            <m:sSubPr>
              <m:ctrlPr>
                <w:rPr>
                  <w:rFonts w:ascii="Cambria Math" w:hAnsi="Cambria Math"/>
                  <w:bCs/>
                  <w:i/>
                  <w:szCs w:val="20"/>
                </w:rPr>
              </m:ctrlPr>
            </m:sSubPr>
            <m:e>
              <m:acc>
                <m:accPr>
                  <m:chr m:val="̇"/>
                  <m:ctrlPr>
                    <w:rPr>
                      <w:rFonts w:ascii="Cambria Math" w:hAnsi="Cambria Math"/>
                      <w:bCs/>
                      <w:i/>
                      <w:szCs w:val="20"/>
                    </w:rPr>
                  </m:ctrlPr>
                </m:accPr>
                <m:e>
                  <m:r>
                    <w:rPr>
                      <w:rFonts w:ascii="Cambria Math" w:hAnsi="Cambria Math"/>
                      <w:szCs w:val="20"/>
                    </w:rPr>
                    <m:t>q</m:t>
                  </m:r>
                </m:e>
              </m:acc>
            </m:e>
            <m:sub>
              <m:r>
                <w:rPr>
                  <w:rFonts w:ascii="Cambria Math" w:hAnsi="Cambria Math"/>
                  <w:szCs w:val="20"/>
                </w:rPr>
                <m:t>plate</m:t>
              </m:r>
            </m:sub>
          </m:sSub>
          <m:r>
            <w:rPr>
              <w:rFonts w:ascii="Cambria Math" w:hAnsi="Cambria Math"/>
              <w:szCs w:val="20"/>
            </w:rPr>
            <m:t>=G</m:t>
          </m:r>
          <m:d>
            <m:dPr>
              <m:ctrlPr>
                <w:rPr>
                  <w:rFonts w:ascii="Cambria Math" w:hAnsi="Cambria Math"/>
                  <w:bCs/>
                  <w:i/>
                  <w:szCs w:val="20"/>
                </w:rPr>
              </m:ctrlPr>
            </m:dPr>
            <m:e>
              <m:f>
                <m:fPr>
                  <m:ctrlPr>
                    <w:rPr>
                      <w:rFonts w:ascii="Cambria Math" w:hAnsi="Cambria Math"/>
                      <w:bCs/>
                      <w:i/>
                      <w:szCs w:val="20"/>
                    </w:rPr>
                  </m:ctrlPr>
                </m:fPr>
                <m:num>
                  <m:sSub>
                    <m:sSubPr>
                      <m:ctrlPr>
                        <w:rPr>
                          <w:rFonts w:ascii="Cambria Math" w:hAnsi="Cambria Math"/>
                          <w:bCs/>
                          <w:i/>
                          <w:szCs w:val="20"/>
                        </w:rPr>
                      </m:ctrlPr>
                    </m:sSubPr>
                    <m:e>
                      <m:r>
                        <w:rPr>
                          <w:rFonts w:ascii="Cambria Math" w:hAnsi="Cambria Math"/>
                          <w:szCs w:val="20"/>
                        </w:rPr>
                        <m:t>τ</m:t>
                      </m:r>
                    </m:e>
                    <m:sub>
                      <m:r>
                        <w:rPr>
                          <w:rFonts w:ascii="Cambria Math" w:hAnsi="Cambria Math"/>
                          <w:szCs w:val="20"/>
                        </w:rPr>
                        <m:t>g</m:t>
                      </m:r>
                    </m:sub>
                  </m:sSub>
                  <m:sSub>
                    <m:sSubPr>
                      <m:ctrlPr>
                        <w:rPr>
                          <w:rFonts w:ascii="Cambria Math" w:hAnsi="Cambria Math"/>
                          <w:bCs/>
                          <w:i/>
                          <w:szCs w:val="20"/>
                        </w:rPr>
                      </m:ctrlPr>
                    </m:sSubPr>
                    <m:e>
                      <m:r>
                        <w:rPr>
                          <w:rFonts w:ascii="Cambria Math" w:hAnsi="Cambria Math"/>
                          <w:szCs w:val="20"/>
                        </w:rPr>
                        <m:t>α</m:t>
                      </m:r>
                    </m:e>
                    <m:sub>
                      <m:r>
                        <w:rPr>
                          <w:rFonts w:ascii="Cambria Math" w:hAnsi="Cambria Math"/>
                          <w:szCs w:val="20"/>
                        </w:rPr>
                        <m:t>p</m:t>
                      </m:r>
                    </m:sub>
                  </m:sSub>
                </m:num>
                <m:den>
                  <m:r>
                    <w:rPr>
                      <w:rFonts w:ascii="Cambria Math" w:hAnsi="Cambria Math"/>
                      <w:szCs w:val="20"/>
                    </w:rPr>
                    <m:t>1-</m:t>
                  </m:r>
                  <m:sSub>
                    <m:sSubPr>
                      <m:ctrlPr>
                        <w:rPr>
                          <w:rFonts w:ascii="Cambria Math" w:hAnsi="Cambria Math"/>
                          <w:bCs/>
                          <w:i/>
                          <w:szCs w:val="20"/>
                        </w:rPr>
                      </m:ctrlPr>
                    </m:sSubPr>
                    <m:e>
                      <m:r>
                        <w:rPr>
                          <w:rFonts w:ascii="Cambria Math" w:hAnsi="Cambria Math"/>
                          <w:szCs w:val="20"/>
                        </w:rPr>
                        <m:t>ρ</m:t>
                      </m:r>
                    </m:e>
                    <m:sub>
                      <m:r>
                        <w:rPr>
                          <w:rFonts w:ascii="Cambria Math" w:hAnsi="Cambria Math"/>
                          <w:szCs w:val="20"/>
                        </w:rPr>
                        <m:t>p</m:t>
                      </m:r>
                    </m:sub>
                  </m:sSub>
                  <m:sSub>
                    <m:sSubPr>
                      <m:ctrlPr>
                        <w:rPr>
                          <w:rFonts w:ascii="Cambria Math" w:hAnsi="Cambria Math"/>
                          <w:bCs/>
                          <w:i/>
                          <w:szCs w:val="20"/>
                        </w:rPr>
                      </m:ctrlPr>
                    </m:sSubPr>
                    <m:e>
                      <m:r>
                        <w:rPr>
                          <w:rFonts w:ascii="Cambria Math" w:hAnsi="Cambria Math"/>
                          <w:szCs w:val="20"/>
                        </w:rPr>
                        <m:t>ρ</m:t>
                      </m:r>
                    </m:e>
                    <m:sub>
                      <m:r>
                        <w:rPr>
                          <w:rFonts w:ascii="Cambria Math" w:hAnsi="Cambria Math"/>
                          <w:szCs w:val="20"/>
                        </w:rPr>
                        <m:t>g</m:t>
                      </m:r>
                    </m:sub>
                  </m:sSub>
                </m:den>
              </m:f>
            </m:e>
          </m:d>
          <m:r>
            <w:rPr>
              <w:rFonts w:ascii="Cambria Math" w:hAnsi="Cambria Math"/>
              <w:szCs w:val="20"/>
            </w:rPr>
            <m:t>-</m:t>
          </m:r>
          <m:nary>
            <m:naryPr>
              <m:chr m:val="∑"/>
              <m:limLoc m:val="undOvr"/>
              <m:supHide m:val="1"/>
              <m:ctrlPr>
                <w:rPr>
                  <w:rFonts w:ascii="Cambria Math" w:hAnsi="Cambria Math"/>
                  <w:bCs/>
                  <w:i/>
                  <w:szCs w:val="20"/>
                </w:rPr>
              </m:ctrlPr>
            </m:naryPr>
            <m:sub>
              <m:r>
                <w:rPr>
                  <w:rFonts w:ascii="Cambria Math" w:hAnsi="Cambria Math"/>
                  <w:szCs w:val="20"/>
                </w:rPr>
                <m:t>j=1,2</m:t>
              </m:r>
            </m:sub>
            <m:sup/>
            <m:e>
              <m:r>
                <w:rPr>
                  <w:rFonts w:ascii="Cambria Math" w:hAnsi="Cambria Math"/>
                  <w:szCs w:val="20"/>
                </w:rPr>
                <m:t>[</m:t>
              </m:r>
              <m:sSub>
                <m:sSubPr>
                  <m:ctrlPr>
                    <w:rPr>
                      <w:rFonts w:ascii="Cambria Math" w:hAnsi="Cambria Math"/>
                      <w:bCs/>
                      <w:i/>
                      <w:szCs w:val="20"/>
                    </w:rPr>
                  </m:ctrlPr>
                </m:sSubPr>
                <m:e>
                  <m:r>
                    <w:rPr>
                      <w:rFonts w:ascii="Cambria Math" w:hAnsi="Cambria Math"/>
                      <w:szCs w:val="20"/>
                    </w:rPr>
                    <m:t>ε</m:t>
                  </m:r>
                </m:e>
                <m:sub>
                  <m:r>
                    <w:rPr>
                      <w:rFonts w:ascii="Cambria Math" w:hAnsi="Cambria Math"/>
                      <w:szCs w:val="20"/>
                    </w:rPr>
                    <m:t>pg,  j</m:t>
                  </m:r>
                </m:sub>
              </m:sSub>
              <m:r>
                <w:rPr>
                  <w:rFonts w:ascii="Cambria Math" w:hAnsi="Cambria Math"/>
                  <w:szCs w:val="20"/>
                </w:rPr>
                <m:t>σ</m:t>
              </m:r>
              <m:d>
                <m:dPr>
                  <m:ctrlPr>
                    <w:rPr>
                      <w:rFonts w:ascii="Cambria Math" w:hAnsi="Cambria Math"/>
                      <w:bCs/>
                      <w:i/>
                      <w:szCs w:val="20"/>
                    </w:rPr>
                  </m:ctrlPr>
                </m:dPr>
                <m:e>
                  <m:sSubSup>
                    <m:sSubSupPr>
                      <m:ctrlPr>
                        <w:rPr>
                          <w:rFonts w:ascii="Cambria Math" w:hAnsi="Cambria Math"/>
                          <w:bCs/>
                          <w:i/>
                          <w:szCs w:val="20"/>
                        </w:rPr>
                      </m:ctrlPr>
                    </m:sSubSupPr>
                    <m:e>
                      <m:r>
                        <w:rPr>
                          <w:rFonts w:ascii="Cambria Math" w:hAnsi="Cambria Math"/>
                          <w:szCs w:val="20"/>
                        </w:rPr>
                        <m:t>T</m:t>
                      </m:r>
                    </m:e>
                    <m:sub>
                      <m:r>
                        <w:rPr>
                          <w:rFonts w:ascii="Cambria Math" w:hAnsi="Cambria Math"/>
                          <w:szCs w:val="20"/>
                        </w:rPr>
                        <m:t>p</m:t>
                      </m:r>
                    </m:sub>
                    <m:sup>
                      <m:r>
                        <w:rPr>
                          <w:rFonts w:ascii="Cambria Math" w:hAnsi="Cambria Math"/>
                          <w:szCs w:val="20"/>
                        </w:rPr>
                        <m:t>4</m:t>
                      </m:r>
                    </m:sup>
                  </m:sSubSup>
                  <m:r>
                    <w:rPr>
                      <w:rFonts w:ascii="Cambria Math" w:hAnsi="Cambria Math"/>
                      <w:szCs w:val="20"/>
                    </w:rPr>
                    <m:t>-</m:t>
                  </m:r>
                  <m:sSubSup>
                    <m:sSubSupPr>
                      <m:ctrlPr>
                        <w:rPr>
                          <w:rFonts w:ascii="Cambria Math" w:hAnsi="Cambria Math"/>
                          <w:bCs/>
                          <w:i/>
                          <w:szCs w:val="20"/>
                        </w:rPr>
                      </m:ctrlPr>
                    </m:sSubSupPr>
                    <m:e>
                      <m:r>
                        <w:rPr>
                          <w:rFonts w:ascii="Cambria Math" w:hAnsi="Cambria Math"/>
                          <w:szCs w:val="20"/>
                        </w:rPr>
                        <m:t>T</m:t>
                      </m:r>
                    </m:e>
                    <m:sub>
                      <m:r>
                        <w:rPr>
                          <w:rFonts w:ascii="Cambria Math" w:hAnsi="Cambria Math"/>
                          <w:szCs w:val="20"/>
                        </w:rPr>
                        <m:t>g,j</m:t>
                      </m:r>
                    </m:sub>
                    <m:sup>
                      <m:r>
                        <w:rPr>
                          <w:rFonts w:ascii="Cambria Math" w:hAnsi="Cambria Math"/>
                          <w:szCs w:val="20"/>
                        </w:rPr>
                        <m:t>4</m:t>
                      </m:r>
                    </m:sup>
                  </m:sSubSup>
                </m:e>
              </m:d>
              <m:r>
                <w:rPr>
                  <w:rFonts w:ascii="Cambria Math" w:hAnsi="Cambria Math"/>
                  <w:szCs w:val="20"/>
                </w:rPr>
                <m:t>+</m:t>
              </m:r>
              <m:sSub>
                <m:sSubPr>
                  <m:ctrlPr>
                    <w:rPr>
                      <w:rFonts w:ascii="Cambria Math" w:hAnsi="Cambria Math"/>
                      <w:bCs/>
                      <w:i/>
                      <w:szCs w:val="20"/>
                    </w:rPr>
                  </m:ctrlPr>
                </m:sSubPr>
                <m:e>
                  <m:r>
                    <w:rPr>
                      <w:rFonts w:ascii="Cambria Math" w:hAnsi="Cambria Math"/>
                      <w:szCs w:val="20"/>
                    </w:rPr>
                    <m:t>h</m:t>
                  </m:r>
                </m:e>
                <m:sub>
                  <m:r>
                    <w:rPr>
                      <w:rFonts w:ascii="Cambria Math" w:hAnsi="Cambria Math"/>
                      <w:szCs w:val="20"/>
                    </w:rPr>
                    <m:t>j,int</m:t>
                  </m:r>
                </m:sub>
              </m:sSub>
              <m:r>
                <w:rPr>
                  <w:rFonts w:ascii="Cambria Math" w:hAnsi="Cambria Math"/>
                  <w:szCs w:val="20"/>
                </w:rPr>
                <m:t>(</m:t>
              </m:r>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p</m:t>
                  </m:r>
                </m:sub>
              </m:sSub>
              <m:r>
                <w:rPr>
                  <w:rFonts w:ascii="Cambria Math" w:hAnsi="Cambria Math"/>
                  <w:szCs w:val="20"/>
                </w:rPr>
                <m:t>-</m:t>
              </m:r>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g,j</m:t>
                  </m:r>
                </m:sub>
              </m:sSub>
              <m:r>
                <w:rPr>
                  <w:rFonts w:ascii="Cambria Math" w:hAnsi="Cambria Math"/>
                  <w:szCs w:val="20"/>
                </w:rPr>
                <m:t>)]</m:t>
              </m:r>
            </m:e>
          </m:nary>
        </m:oMath>
      </m:oMathPara>
    </w:p>
    <w:p w14:paraId="403ED80D" w14:textId="77777777" w:rsidR="00A83868" w:rsidRPr="0007182A" w:rsidRDefault="00A83868" w:rsidP="00A83868">
      <w:pPr>
        <w:jc w:val="both"/>
        <w:rPr>
          <w:rFonts w:ascii="Times New Roman" w:hAnsi="Times New Roman"/>
          <w:bCs/>
          <w:szCs w:val="20"/>
        </w:rPr>
      </w:pPr>
    </w:p>
    <w:p w14:paraId="0661E250" w14:textId="7433BCD3" w:rsidR="006708F2" w:rsidRPr="0007182A" w:rsidRDefault="00AA657B" w:rsidP="00A83868">
      <w:pPr>
        <w:jc w:val="both"/>
        <w:rPr>
          <w:rFonts w:ascii="Times New Roman" w:hAnsi="Times New Roman"/>
          <w:szCs w:val="20"/>
        </w:rPr>
      </w:pPr>
      <w:r w:rsidRPr="0007182A">
        <w:rPr>
          <w:rFonts w:ascii="Times New Roman" w:hAnsi="Times New Roman"/>
          <w:bCs/>
          <w:szCs w:val="20"/>
        </w:rPr>
        <w:t xml:space="preserve">     </w:t>
      </w:r>
      <w:proofErr w:type="spellStart"/>
      <w:r w:rsidR="00EC4CEF" w:rsidRPr="0007182A">
        <w:rPr>
          <w:rFonts w:ascii="Times New Roman" w:hAnsi="Times New Roman"/>
          <w:bCs/>
          <w:szCs w:val="20"/>
        </w:rPr>
        <w:t>Solkote</w:t>
      </w:r>
      <w:proofErr w:type="spellEnd"/>
      <w:r w:rsidR="00EC4CEF" w:rsidRPr="0007182A">
        <w:rPr>
          <w:rFonts w:ascii="Times New Roman" w:hAnsi="Times New Roman"/>
          <w:bCs/>
          <w:szCs w:val="20"/>
        </w:rPr>
        <w:t xml:space="preserve"> </w:t>
      </w:r>
      <w:r w:rsidR="00D60F31" w:rsidRPr="0007182A">
        <w:rPr>
          <w:rFonts w:ascii="Times New Roman" w:hAnsi="Times New Roman"/>
          <w:bCs/>
          <w:szCs w:val="20"/>
        </w:rPr>
        <w:t xml:space="preserve">has </w:t>
      </w:r>
      <w:r w:rsidR="00EC4CEF" w:rsidRPr="0007182A">
        <w:rPr>
          <w:rFonts w:ascii="Times New Roman" w:hAnsi="Times New Roman"/>
          <w:bCs/>
          <w:szCs w:val="20"/>
        </w:rPr>
        <w:t>an absorptivity</w:t>
      </w:r>
      <w:r w:rsidR="006B0108" w:rsidRPr="0007182A">
        <w:rPr>
          <w:rFonts w:ascii="Times New Roman" w:hAnsi="Times New Roman"/>
          <w:bCs/>
          <w:szCs w:val="20"/>
        </w:rPr>
        <w:t xml:space="preserve"> (</w:t>
      </w:r>
      <m:oMath>
        <m:sSub>
          <m:sSubPr>
            <m:ctrlPr>
              <w:rPr>
                <w:rFonts w:ascii="Cambria Math" w:hAnsi="Cambria Math"/>
                <w:bCs/>
                <w:i/>
                <w:szCs w:val="20"/>
              </w:rPr>
            </m:ctrlPr>
          </m:sSubPr>
          <m:e>
            <m:r>
              <w:rPr>
                <w:rFonts w:ascii="Cambria Math" w:hAnsi="Cambria Math"/>
                <w:szCs w:val="20"/>
              </w:rPr>
              <m:t>α</m:t>
            </m:r>
          </m:e>
          <m:sub>
            <m:r>
              <w:rPr>
                <w:rFonts w:ascii="Cambria Math" w:hAnsi="Cambria Math"/>
                <w:szCs w:val="20"/>
              </w:rPr>
              <m:t>p</m:t>
            </m:r>
          </m:sub>
        </m:sSub>
      </m:oMath>
      <w:r w:rsidR="006B0108" w:rsidRPr="0007182A">
        <w:rPr>
          <w:rFonts w:ascii="Times New Roman" w:hAnsi="Times New Roman"/>
          <w:bCs/>
          <w:szCs w:val="20"/>
        </w:rPr>
        <w:t xml:space="preserve">) </w:t>
      </w:r>
      <w:r w:rsidR="007D1763" w:rsidRPr="0007182A">
        <w:rPr>
          <w:rFonts w:ascii="Times New Roman" w:hAnsi="Times New Roman"/>
          <w:bCs/>
          <w:szCs w:val="20"/>
        </w:rPr>
        <w:t>of</w:t>
      </w:r>
      <w:r w:rsidR="006B0108" w:rsidRPr="0007182A">
        <w:rPr>
          <w:rFonts w:ascii="Times New Roman" w:hAnsi="Times New Roman"/>
          <w:bCs/>
          <w:szCs w:val="20"/>
        </w:rPr>
        <w:t xml:space="preserve"> 0.913</w:t>
      </w:r>
      <w:r w:rsidR="00FC3021" w:rsidRPr="0007182A">
        <w:rPr>
          <w:rFonts w:ascii="Times New Roman" w:hAnsi="Times New Roman"/>
          <w:szCs w:val="20"/>
        </w:rPr>
        <w:t>; this implies</w:t>
      </w:r>
      <w:r w:rsidR="008A1B68" w:rsidRPr="0007182A">
        <w:rPr>
          <w:rFonts w:ascii="Times New Roman" w:hAnsi="Times New Roman"/>
          <w:szCs w:val="20"/>
        </w:rPr>
        <w:t xml:space="preserve"> </w:t>
      </w:r>
      <m:oMath>
        <m:sSub>
          <m:sSubPr>
            <m:ctrlPr>
              <w:rPr>
                <w:rFonts w:ascii="Cambria Math" w:hAnsi="Cambria Math"/>
                <w:i/>
                <w:szCs w:val="20"/>
              </w:rPr>
            </m:ctrlPr>
          </m:sSubPr>
          <m:e>
            <m:r>
              <w:rPr>
                <w:rFonts w:ascii="Cambria Math" w:hAnsi="Cambria Math"/>
                <w:szCs w:val="20"/>
              </w:rPr>
              <m:t>(τα)</m:t>
            </m:r>
          </m:e>
          <m:sub>
            <m:r>
              <w:rPr>
                <w:rFonts w:ascii="Cambria Math" w:hAnsi="Cambria Math"/>
                <w:szCs w:val="20"/>
              </w:rPr>
              <m:t>overall</m:t>
            </m:r>
          </m:sub>
        </m:sSub>
        <m:r>
          <w:rPr>
            <w:rFonts w:ascii="Cambria Math" w:hAnsi="Cambria Math"/>
            <w:szCs w:val="20"/>
          </w:rPr>
          <m:t>=0.654</m:t>
        </m:r>
      </m:oMath>
      <w:r w:rsidR="008A1B68" w:rsidRPr="0007182A">
        <w:rPr>
          <w:rFonts w:ascii="Times New Roman" w:hAnsi="Times New Roman"/>
          <w:szCs w:val="20"/>
        </w:rPr>
        <w:t xml:space="preserve"> </w:t>
      </w:r>
      <w:r w:rsidR="00FC3021" w:rsidRPr="0007182A">
        <w:rPr>
          <w:rFonts w:ascii="Times New Roman" w:hAnsi="Times New Roman"/>
          <w:szCs w:val="20"/>
        </w:rPr>
        <w:t>which is consistent with the mean of the three heating test curve fits</w:t>
      </w:r>
      <w:r w:rsidR="004052D8" w:rsidRPr="0007182A">
        <w:rPr>
          <w:rFonts w:ascii="Times New Roman" w:hAnsi="Times New Roman"/>
          <w:szCs w:val="20"/>
        </w:rPr>
        <w:t xml:space="preserve"> in</w:t>
      </w:r>
      <w:r w:rsidR="00FC3021" w:rsidRPr="0007182A">
        <w:rPr>
          <w:rFonts w:ascii="Times New Roman" w:hAnsi="Times New Roman"/>
          <w:szCs w:val="20"/>
        </w:rPr>
        <w:t xml:space="preserve"> Table </w:t>
      </w:r>
      <w:proofErr w:type="gramStart"/>
      <w:r w:rsidR="00053E21" w:rsidRPr="0007182A">
        <w:rPr>
          <w:rFonts w:ascii="Times New Roman" w:hAnsi="Times New Roman"/>
          <w:szCs w:val="20"/>
        </w:rPr>
        <w:t>2</w:t>
      </w:r>
      <w:r w:rsidR="00EC4CEF" w:rsidRPr="0007182A">
        <w:rPr>
          <w:rFonts w:ascii="Times New Roman" w:hAnsi="Times New Roman"/>
          <w:szCs w:val="20"/>
        </w:rPr>
        <w:t xml:space="preserve">, </w:t>
      </w:r>
      <w:r w:rsidR="004052D8" w:rsidRPr="0007182A">
        <w:rPr>
          <w:rFonts w:ascii="Times New Roman" w:hAnsi="Times New Roman"/>
          <w:szCs w:val="20"/>
        </w:rPr>
        <w:t>and</w:t>
      </w:r>
      <w:proofErr w:type="gramEnd"/>
      <w:r w:rsidR="004052D8" w:rsidRPr="0007182A">
        <w:rPr>
          <w:rFonts w:ascii="Times New Roman" w:hAnsi="Times New Roman"/>
          <w:szCs w:val="20"/>
        </w:rPr>
        <w:t xml:space="preserve"> is in</w:t>
      </w:r>
      <w:r w:rsidR="00EC4CEF" w:rsidRPr="0007182A">
        <w:rPr>
          <w:rFonts w:ascii="Times New Roman" w:hAnsi="Times New Roman"/>
          <w:szCs w:val="20"/>
        </w:rPr>
        <w:t xml:space="preserve"> the middle of the specified absorptivity range.</w:t>
      </w:r>
      <w:r w:rsidR="00B001DD" w:rsidRPr="0007182A">
        <w:rPr>
          <w:rFonts w:ascii="Times New Roman" w:hAnsi="Times New Roman"/>
          <w:szCs w:val="20"/>
        </w:rPr>
        <w:t xml:space="preserve"> </w:t>
      </w:r>
      <w:r w:rsidR="00C72407" w:rsidRPr="0007182A">
        <w:rPr>
          <w:rFonts w:ascii="Times New Roman" w:hAnsi="Times New Roman"/>
          <w:szCs w:val="20"/>
        </w:rPr>
        <w:t xml:space="preserve">The internal conduction and convection heat transfer coefficient between </w:t>
      </w:r>
      <w:r w:rsidR="004052D8" w:rsidRPr="0007182A">
        <w:rPr>
          <w:rFonts w:ascii="Times New Roman" w:hAnsi="Times New Roman"/>
          <w:szCs w:val="20"/>
        </w:rPr>
        <w:t xml:space="preserve">the copper </w:t>
      </w:r>
      <w:r w:rsidR="008C70F4" w:rsidRPr="0007182A">
        <w:rPr>
          <w:rFonts w:ascii="Times New Roman" w:hAnsi="Times New Roman"/>
          <w:szCs w:val="20"/>
        </w:rPr>
        <w:t xml:space="preserve">absorber </w:t>
      </w:r>
      <w:r w:rsidR="00C72407" w:rsidRPr="0007182A">
        <w:rPr>
          <w:rFonts w:ascii="Times New Roman" w:hAnsi="Times New Roman"/>
          <w:szCs w:val="20"/>
        </w:rPr>
        <w:t>plate and glass was based on a correlation by Hollands</w:t>
      </w:r>
      <w:r w:rsidR="00904228" w:rsidRPr="0007182A">
        <w:rPr>
          <w:rFonts w:ascii="Times New Roman" w:hAnsi="Times New Roman"/>
          <w:szCs w:val="20"/>
        </w:rPr>
        <w:t xml:space="preserve"> et al</w:t>
      </w:r>
      <w:r w:rsidR="00EA3324" w:rsidRPr="0007182A">
        <w:rPr>
          <w:rFonts w:ascii="Times New Roman" w:hAnsi="Times New Roman"/>
          <w:szCs w:val="20"/>
        </w:rPr>
        <w:t>.</w:t>
      </w:r>
      <w:r w:rsidR="00C72407" w:rsidRPr="0007182A">
        <w:rPr>
          <w:rFonts w:ascii="Times New Roman" w:hAnsi="Times New Roman"/>
          <w:szCs w:val="20"/>
        </w:rPr>
        <w:t xml:space="preserve"> (1976):</w:t>
      </w:r>
    </w:p>
    <w:p w14:paraId="7C152648" w14:textId="7FDFD978" w:rsidR="00AE3F7D" w:rsidRPr="0007182A" w:rsidRDefault="00A87EF2" w:rsidP="00A83868">
      <w:pPr>
        <w:jc w:val="both"/>
        <w:rPr>
          <w:rFonts w:ascii="Times New Roman" w:hAnsi="Times New Roman"/>
          <w:szCs w:val="20"/>
        </w:rPr>
      </w:pPr>
      <m:oMathPara>
        <m:oMath>
          <m:r>
            <w:rPr>
              <w:rFonts w:ascii="Cambria Math" w:hAnsi="Cambria Math"/>
              <w:szCs w:val="20"/>
            </w:rPr>
            <m:t>Nu=1+1.44</m:t>
          </m:r>
          <m:d>
            <m:dPr>
              <m:begChr m:val="["/>
              <m:endChr m:val="]"/>
              <m:ctrlPr>
                <w:rPr>
                  <w:rFonts w:ascii="Cambria Math" w:hAnsi="Cambria Math"/>
                  <w:i/>
                  <w:szCs w:val="20"/>
                </w:rPr>
              </m:ctrlPr>
            </m:dPr>
            <m:e>
              <m:r>
                <w:rPr>
                  <w:rFonts w:ascii="Cambria Math" w:hAnsi="Cambria Math"/>
                  <w:szCs w:val="20"/>
                </w:rPr>
                <m:t>1-</m:t>
              </m:r>
              <m:f>
                <m:fPr>
                  <m:ctrlPr>
                    <w:rPr>
                      <w:rFonts w:ascii="Cambria Math" w:hAnsi="Cambria Math"/>
                      <w:i/>
                      <w:szCs w:val="20"/>
                    </w:rPr>
                  </m:ctrlPr>
                </m:fPr>
                <m:num>
                  <m:r>
                    <w:rPr>
                      <w:rFonts w:ascii="Cambria Math" w:hAnsi="Cambria Math"/>
                      <w:szCs w:val="20"/>
                    </w:rPr>
                    <m:t>1708</m:t>
                  </m:r>
                  <m:sSup>
                    <m:sSupPr>
                      <m:ctrlPr>
                        <w:rPr>
                          <w:rFonts w:ascii="Cambria Math" w:hAnsi="Cambria Math"/>
                          <w:i/>
                          <w:szCs w:val="20"/>
                        </w:rPr>
                      </m:ctrlPr>
                    </m:sSupPr>
                    <m:e>
                      <m:r>
                        <w:rPr>
                          <w:rFonts w:ascii="Cambria Math" w:hAnsi="Cambria Math"/>
                          <w:szCs w:val="20"/>
                        </w:rPr>
                        <m:t>(sin1.8β)</m:t>
                      </m:r>
                    </m:e>
                    <m:sup>
                      <m:r>
                        <w:rPr>
                          <w:rFonts w:ascii="Cambria Math" w:hAnsi="Cambria Math"/>
                          <w:szCs w:val="20"/>
                        </w:rPr>
                        <m:t>1.6</m:t>
                      </m:r>
                    </m:sup>
                  </m:sSup>
                </m:num>
                <m:den>
                  <m:r>
                    <w:rPr>
                      <w:rFonts w:ascii="Cambria Math" w:hAnsi="Cambria Math"/>
                      <w:szCs w:val="20"/>
                    </w:rPr>
                    <m:t>Ra cosβ</m:t>
                  </m:r>
                </m:den>
              </m:f>
            </m:e>
          </m:d>
          <m:sSup>
            <m:sSupPr>
              <m:ctrlPr>
                <w:rPr>
                  <w:rFonts w:ascii="Cambria Math" w:hAnsi="Cambria Math"/>
                  <w:i/>
                  <w:szCs w:val="20"/>
                </w:rPr>
              </m:ctrlPr>
            </m:sSupPr>
            <m:e>
              <m:d>
                <m:dPr>
                  <m:begChr m:val="["/>
                  <m:endChr m:val="]"/>
                  <m:ctrlPr>
                    <w:rPr>
                      <w:rFonts w:ascii="Cambria Math" w:hAnsi="Cambria Math"/>
                      <w:i/>
                      <w:szCs w:val="20"/>
                    </w:rPr>
                  </m:ctrlPr>
                </m:dPr>
                <m:e>
                  <m:r>
                    <w:rPr>
                      <w:rFonts w:ascii="Cambria Math" w:hAnsi="Cambria Math"/>
                      <w:szCs w:val="20"/>
                    </w:rPr>
                    <m:t>1-</m:t>
                  </m:r>
                  <m:f>
                    <m:fPr>
                      <m:ctrlPr>
                        <w:rPr>
                          <w:rFonts w:ascii="Cambria Math" w:hAnsi="Cambria Math"/>
                          <w:i/>
                          <w:szCs w:val="20"/>
                        </w:rPr>
                      </m:ctrlPr>
                    </m:fPr>
                    <m:num>
                      <m:r>
                        <w:rPr>
                          <w:rFonts w:ascii="Cambria Math" w:hAnsi="Cambria Math"/>
                          <w:szCs w:val="20"/>
                        </w:rPr>
                        <m:t>1708</m:t>
                      </m:r>
                    </m:num>
                    <m:den>
                      <m:r>
                        <w:rPr>
                          <w:rFonts w:ascii="Cambria Math" w:hAnsi="Cambria Math"/>
                          <w:szCs w:val="20"/>
                        </w:rPr>
                        <m:t>Ra cosβ</m:t>
                      </m:r>
                    </m:den>
                  </m:f>
                </m:e>
              </m:d>
            </m:e>
            <m:sup>
              <m:r>
                <w:rPr>
                  <w:rFonts w:ascii="Cambria Math" w:hAnsi="Cambria Math"/>
                  <w:szCs w:val="20"/>
                </w:rPr>
                <m:t>+</m:t>
              </m:r>
            </m:sup>
          </m:sSup>
          <m:r>
            <w:rPr>
              <w:rFonts w:ascii="Cambria Math" w:hAnsi="Cambria Math"/>
              <w:szCs w:val="20"/>
            </w:rPr>
            <m:t>+</m:t>
          </m:r>
          <m:sSup>
            <m:sSupPr>
              <m:ctrlPr>
                <w:rPr>
                  <w:rFonts w:ascii="Cambria Math" w:hAnsi="Cambria Math"/>
                  <w:i/>
                  <w:szCs w:val="20"/>
                </w:rPr>
              </m:ctrlPr>
            </m:sSupPr>
            <m:e>
              <m:d>
                <m:dPr>
                  <m:begChr m:val="["/>
                  <m:endChr m:val="]"/>
                  <m:ctrlPr>
                    <w:rPr>
                      <w:rFonts w:ascii="Cambria Math" w:hAnsi="Cambria Math"/>
                      <w:i/>
                      <w:szCs w:val="20"/>
                    </w:rPr>
                  </m:ctrlPr>
                </m:dPr>
                <m:e>
                  <m:sSup>
                    <m:sSupPr>
                      <m:ctrlPr>
                        <w:rPr>
                          <w:rFonts w:ascii="Cambria Math" w:hAnsi="Cambria Math"/>
                          <w:i/>
                          <w:szCs w:val="20"/>
                        </w:rPr>
                      </m:ctrlPr>
                    </m:sSupPr>
                    <m:e>
                      <m:d>
                        <m:dPr>
                          <m:ctrlPr>
                            <w:rPr>
                              <w:rFonts w:ascii="Cambria Math" w:hAnsi="Cambria Math"/>
                              <w:i/>
                              <w:szCs w:val="20"/>
                            </w:rPr>
                          </m:ctrlPr>
                        </m:dPr>
                        <m:e>
                          <m:f>
                            <m:fPr>
                              <m:ctrlPr>
                                <w:rPr>
                                  <w:rFonts w:ascii="Cambria Math" w:hAnsi="Cambria Math"/>
                                  <w:i/>
                                  <w:szCs w:val="20"/>
                                </w:rPr>
                              </m:ctrlPr>
                            </m:fPr>
                            <m:num>
                              <m:r>
                                <w:rPr>
                                  <w:rFonts w:ascii="Cambria Math" w:hAnsi="Cambria Math"/>
                                  <w:szCs w:val="20"/>
                                </w:rPr>
                                <m:t>Ra cosβ</m:t>
                              </m:r>
                            </m:num>
                            <m:den>
                              <m:r>
                                <w:rPr>
                                  <w:rFonts w:ascii="Cambria Math" w:hAnsi="Cambria Math"/>
                                  <w:szCs w:val="20"/>
                                </w:rPr>
                                <m:t>5830</m:t>
                              </m:r>
                            </m:den>
                          </m:f>
                        </m:e>
                      </m:d>
                    </m:e>
                    <m:sup>
                      <m:f>
                        <m:fPr>
                          <m:ctrlPr>
                            <w:rPr>
                              <w:rFonts w:ascii="Cambria Math" w:hAnsi="Cambria Math"/>
                              <w:i/>
                              <w:szCs w:val="20"/>
                            </w:rPr>
                          </m:ctrlPr>
                        </m:fPr>
                        <m:num>
                          <m:r>
                            <w:rPr>
                              <w:rFonts w:ascii="Cambria Math" w:hAnsi="Cambria Math"/>
                              <w:szCs w:val="20"/>
                            </w:rPr>
                            <m:t>1</m:t>
                          </m:r>
                        </m:num>
                        <m:den>
                          <m:r>
                            <w:rPr>
                              <w:rFonts w:ascii="Cambria Math" w:hAnsi="Cambria Math"/>
                              <w:szCs w:val="20"/>
                            </w:rPr>
                            <m:t>3</m:t>
                          </m:r>
                        </m:den>
                      </m:f>
                    </m:sup>
                  </m:sSup>
                  <m:r>
                    <w:rPr>
                      <w:rFonts w:ascii="Cambria Math" w:hAnsi="Cambria Math"/>
                      <w:szCs w:val="20"/>
                    </w:rPr>
                    <m:t>-1</m:t>
                  </m:r>
                </m:e>
              </m:d>
            </m:e>
            <m:sup>
              <m:r>
                <w:rPr>
                  <w:rFonts w:ascii="Cambria Math" w:hAnsi="Cambria Math"/>
                  <w:szCs w:val="20"/>
                </w:rPr>
                <m:t>+</m:t>
              </m:r>
            </m:sup>
          </m:sSup>
        </m:oMath>
      </m:oMathPara>
    </w:p>
    <w:p w14:paraId="1DEB18E5" w14:textId="0C8D65C7" w:rsidR="00A83868" w:rsidRPr="0007182A" w:rsidRDefault="00C72407" w:rsidP="00A83868">
      <w:pPr>
        <w:jc w:val="both"/>
        <w:rPr>
          <w:rFonts w:ascii="Times New Roman" w:hAnsi="Times New Roman"/>
          <w:szCs w:val="20"/>
        </w:rPr>
      </w:pPr>
      <w:r w:rsidRPr="0007182A">
        <w:rPr>
          <w:rFonts w:ascii="Times New Roman" w:hAnsi="Times New Roman"/>
          <w:szCs w:val="20"/>
        </w:rPr>
        <w:t>coupled with a reduction in conductivity at very low pressures as described in Part 1 of this paper.</w:t>
      </w:r>
    </w:p>
    <w:p w14:paraId="27864E00" w14:textId="77777777" w:rsidR="00A129B3" w:rsidRPr="0007182A" w:rsidRDefault="00A129B3" w:rsidP="00A83868">
      <w:pPr>
        <w:jc w:val="both"/>
        <w:rPr>
          <w:rFonts w:ascii="Times New Roman" w:hAnsi="Times New Roman"/>
          <w:szCs w:val="20"/>
        </w:rPr>
      </w:pPr>
    </w:p>
    <w:p w14:paraId="5EEB8C5D" w14:textId="14813D6B" w:rsidR="00140733" w:rsidRPr="0007182A" w:rsidRDefault="00AA657B" w:rsidP="00A83868">
      <w:pPr>
        <w:jc w:val="both"/>
        <w:rPr>
          <w:rFonts w:ascii="Times New Roman" w:hAnsi="Times New Roman"/>
          <w:szCs w:val="20"/>
        </w:rPr>
      </w:pPr>
      <w:r w:rsidRPr="0007182A">
        <w:rPr>
          <w:rFonts w:ascii="Times New Roman" w:hAnsi="Times New Roman"/>
          <w:szCs w:val="20"/>
        </w:rPr>
        <w:t xml:space="preserve">     </w:t>
      </w:r>
      <w:r w:rsidR="001B176C" w:rsidRPr="0007182A">
        <w:rPr>
          <w:rFonts w:ascii="Times New Roman" w:hAnsi="Times New Roman"/>
          <w:szCs w:val="20"/>
        </w:rPr>
        <w:t>For</w:t>
      </w:r>
      <w:r w:rsidR="00A75DAA" w:rsidRPr="0007182A">
        <w:rPr>
          <w:rFonts w:ascii="Times New Roman" w:hAnsi="Times New Roman"/>
          <w:szCs w:val="20"/>
        </w:rPr>
        <w:t xml:space="preserve"> radiation between the glass and surroundings it was assumed that </w:t>
      </w:r>
      <w:r w:rsidR="00F1747D" w:rsidRPr="0007182A">
        <w:rPr>
          <w:rFonts w:ascii="Times New Roman" w:hAnsi="Times New Roman"/>
          <w:szCs w:val="20"/>
        </w:rPr>
        <w:t xml:space="preserve">any surfaces exchanging radiation with the enclosure </w:t>
      </w:r>
      <w:r w:rsidR="00A75DAA" w:rsidRPr="0007182A">
        <w:rPr>
          <w:rFonts w:ascii="Times New Roman" w:hAnsi="Times New Roman"/>
          <w:szCs w:val="20"/>
        </w:rPr>
        <w:t>were at ambient temperature</w:t>
      </w:r>
      <w:r w:rsidR="00F1747D" w:rsidRPr="0007182A">
        <w:rPr>
          <w:rFonts w:ascii="Times New Roman" w:hAnsi="Times New Roman"/>
          <w:szCs w:val="20"/>
        </w:rPr>
        <w:t xml:space="preserve">. The laboratory walls, floor and ceiling represent a much larger area than the enclosure </w:t>
      </w:r>
      <w:r w:rsidR="00A75DAA" w:rsidRPr="0007182A">
        <w:rPr>
          <w:rFonts w:ascii="Times New Roman" w:hAnsi="Times New Roman"/>
          <w:szCs w:val="20"/>
        </w:rPr>
        <w:t>and</w:t>
      </w:r>
      <w:r w:rsidR="00F1747D" w:rsidRPr="0007182A">
        <w:rPr>
          <w:rFonts w:ascii="Times New Roman" w:hAnsi="Times New Roman"/>
          <w:szCs w:val="20"/>
        </w:rPr>
        <w:t xml:space="preserve"> were therefore </w:t>
      </w:r>
      <w:r w:rsidR="001B176C" w:rsidRPr="0007182A">
        <w:rPr>
          <w:rFonts w:ascii="Times New Roman" w:hAnsi="Times New Roman"/>
          <w:szCs w:val="20"/>
        </w:rPr>
        <w:t xml:space="preserve">treated as a black body. </w:t>
      </w:r>
      <w:r w:rsidR="00F1747D" w:rsidRPr="0007182A">
        <w:rPr>
          <w:rFonts w:ascii="Times New Roman" w:hAnsi="Times New Roman"/>
          <w:szCs w:val="20"/>
        </w:rPr>
        <w:t>T</w:t>
      </w:r>
      <w:r w:rsidR="00A75DAA" w:rsidRPr="0007182A">
        <w:rPr>
          <w:rFonts w:ascii="Times New Roman" w:hAnsi="Times New Roman"/>
          <w:szCs w:val="20"/>
        </w:rPr>
        <w:t xml:space="preserve">he effective emissivity is </w:t>
      </w:r>
      <w:r w:rsidR="00F1747D" w:rsidRPr="0007182A">
        <w:rPr>
          <w:rFonts w:ascii="Times New Roman" w:hAnsi="Times New Roman"/>
          <w:szCs w:val="20"/>
        </w:rPr>
        <w:t xml:space="preserve">then </w:t>
      </w:r>
      <w:r w:rsidR="00BF5549" w:rsidRPr="0007182A">
        <w:rPr>
          <w:rFonts w:ascii="Times New Roman" w:hAnsi="Times New Roman"/>
          <w:szCs w:val="20"/>
        </w:rPr>
        <w:t>equal to</w:t>
      </w:r>
      <w:r w:rsidR="00A75DAA" w:rsidRPr="0007182A">
        <w:rPr>
          <w:rFonts w:ascii="Times New Roman" w:hAnsi="Times New Roman"/>
          <w:szCs w:val="20"/>
        </w:rPr>
        <w:t xml:space="preserve"> the glass emissivity:</w:t>
      </w:r>
      <w:r w:rsidR="00140733" w:rsidRPr="0007182A">
        <w:rPr>
          <w:rFonts w:ascii="Times New Roman" w:hAnsi="Times New Roman"/>
          <w:szCs w:val="20"/>
        </w:rPr>
        <w:t xml:space="preserve"> </w:t>
      </w:r>
      <m:oMath>
        <m:sSub>
          <m:sSubPr>
            <m:ctrlPr>
              <w:rPr>
                <w:rFonts w:ascii="Cambria Math" w:hAnsi="Cambria Math"/>
                <w:i/>
                <w:szCs w:val="20"/>
              </w:rPr>
            </m:ctrlPr>
          </m:sSubPr>
          <m:e>
            <m:r>
              <w:rPr>
                <w:rFonts w:ascii="Cambria Math" w:hAnsi="Cambria Math"/>
                <w:szCs w:val="20"/>
              </w:rPr>
              <m:t>ε</m:t>
            </m:r>
          </m:e>
          <m:sub>
            <m:r>
              <w:rPr>
                <w:rFonts w:ascii="Cambria Math" w:hAnsi="Cambria Math"/>
                <w:szCs w:val="20"/>
              </w:rPr>
              <m:t>gs,  1</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ε</m:t>
            </m:r>
          </m:e>
          <m:sub>
            <m:r>
              <w:rPr>
                <w:rFonts w:ascii="Cambria Math" w:hAnsi="Cambria Math"/>
                <w:szCs w:val="20"/>
              </w:rPr>
              <m:t>gs,2</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ε</m:t>
            </m:r>
          </m:e>
          <m:sub>
            <m:r>
              <w:rPr>
                <w:rFonts w:ascii="Cambria Math" w:hAnsi="Cambria Math"/>
                <w:szCs w:val="20"/>
              </w:rPr>
              <m:t>g</m:t>
            </m:r>
          </m:sub>
        </m:sSub>
        <m:r>
          <w:rPr>
            <w:rFonts w:ascii="Cambria Math" w:hAnsi="Cambria Math"/>
            <w:szCs w:val="20"/>
          </w:rPr>
          <m:t xml:space="preserve">=0.16  </m:t>
        </m:r>
      </m:oMath>
      <w:r w:rsidR="00A75DAA" w:rsidRPr="0007182A">
        <w:rPr>
          <w:rFonts w:ascii="Times New Roman" w:hAnsi="Times New Roman"/>
          <w:szCs w:val="20"/>
        </w:rPr>
        <w:t xml:space="preserve">for the low emissivity </w:t>
      </w:r>
      <w:r w:rsidR="00BF5549" w:rsidRPr="0007182A">
        <w:rPr>
          <w:rFonts w:ascii="Times New Roman" w:hAnsi="Times New Roman"/>
          <w:szCs w:val="20"/>
        </w:rPr>
        <w:t>surface</w:t>
      </w:r>
      <w:r w:rsidR="00A75DAA" w:rsidRPr="0007182A">
        <w:rPr>
          <w:rFonts w:ascii="Times New Roman" w:hAnsi="Times New Roman"/>
          <w:szCs w:val="20"/>
        </w:rPr>
        <w:t xml:space="preserve"> of the </w:t>
      </w:r>
      <w:r w:rsidR="00BF5549" w:rsidRPr="0007182A">
        <w:rPr>
          <w:rFonts w:ascii="Times New Roman" w:hAnsi="Times New Roman"/>
          <w:szCs w:val="20"/>
        </w:rPr>
        <w:t>glass</w:t>
      </w:r>
      <w:r w:rsidR="00EA11A4" w:rsidRPr="0007182A">
        <w:rPr>
          <w:rFonts w:ascii="Times New Roman" w:hAnsi="Times New Roman"/>
          <w:szCs w:val="20"/>
        </w:rPr>
        <w:t xml:space="preserve"> pane</w:t>
      </w:r>
      <w:r w:rsidR="00A75DAA" w:rsidRPr="0007182A">
        <w:rPr>
          <w:rFonts w:ascii="Times New Roman" w:hAnsi="Times New Roman"/>
          <w:szCs w:val="20"/>
        </w:rPr>
        <w:t>.</w:t>
      </w:r>
      <w:r w:rsidR="00BF5549" w:rsidRPr="0007182A">
        <w:rPr>
          <w:rFonts w:ascii="Times New Roman" w:hAnsi="Times New Roman"/>
          <w:szCs w:val="20"/>
        </w:rPr>
        <w:t xml:space="preserve"> R</w:t>
      </w:r>
      <w:r w:rsidR="00A75DAA" w:rsidRPr="0007182A">
        <w:rPr>
          <w:rFonts w:ascii="Times New Roman" w:hAnsi="Times New Roman"/>
          <w:szCs w:val="20"/>
        </w:rPr>
        <w:t>egardless of the wall emissivity, very little of the thermal radiation emitted by the glass is likely to</w:t>
      </w:r>
      <w:r w:rsidR="00BF5549" w:rsidRPr="0007182A">
        <w:rPr>
          <w:rFonts w:ascii="Times New Roman" w:hAnsi="Times New Roman"/>
          <w:szCs w:val="20"/>
        </w:rPr>
        <w:t xml:space="preserve"> be</w:t>
      </w:r>
      <w:r w:rsidR="00A75DAA" w:rsidRPr="0007182A">
        <w:rPr>
          <w:rFonts w:ascii="Times New Roman" w:hAnsi="Times New Roman"/>
          <w:szCs w:val="20"/>
        </w:rPr>
        <w:t xml:space="preserve"> reflect</w:t>
      </w:r>
      <w:r w:rsidR="00BF5549" w:rsidRPr="0007182A">
        <w:rPr>
          <w:rFonts w:ascii="Times New Roman" w:hAnsi="Times New Roman"/>
          <w:szCs w:val="20"/>
        </w:rPr>
        <w:t>ed</w:t>
      </w:r>
      <w:r w:rsidR="00A75DAA" w:rsidRPr="0007182A">
        <w:rPr>
          <w:rFonts w:ascii="Times New Roman" w:hAnsi="Times New Roman"/>
          <w:szCs w:val="20"/>
        </w:rPr>
        <w:t xml:space="preserve"> off the walls </w:t>
      </w:r>
      <w:r w:rsidR="00F1747D" w:rsidRPr="0007182A">
        <w:rPr>
          <w:rFonts w:ascii="Times New Roman" w:hAnsi="Times New Roman"/>
          <w:szCs w:val="20"/>
        </w:rPr>
        <w:t xml:space="preserve">and back </w:t>
      </w:r>
      <w:r w:rsidR="00A75DAA" w:rsidRPr="0007182A">
        <w:rPr>
          <w:rFonts w:ascii="Times New Roman" w:hAnsi="Times New Roman"/>
          <w:szCs w:val="20"/>
        </w:rPr>
        <w:t>onto the glass (</w:t>
      </w:r>
      <w:proofErr w:type="spellStart"/>
      <w:r w:rsidR="00A75DAA" w:rsidRPr="0007182A">
        <w:rPr>
          <w:rFonts w:ascii="Times New Roman" w:hAnsi="Times New Roman"/>
          <w:szCs w:val="20"/>
        </w:rPr>
        <w:t>Gray</w:t>
      </w:r>
      <w:proofErr w:type="spellEnd"/>
      <w:r w:rsidR="00A75DAA" w:rsidRPr="0007182A">
        <w:rPr>
          <w:rFonts w:ascii="Times New Roman" w:hAnsi="Times New Roman"/>
          <w:szCs w:val="20"/>
        </w:rPr>
        <w:t xml:space="preserve"> and Müller</w:t>
      </w:r>
      <w:r w:rsidR="00416592" w:rsidRPr="0007182A">
        <w:rPr>
          <w:rFonts w:ascii="Times New Roman" w:hAnsi="Times New Roman"/>
          <w:szCs w:val="20"/>
        </w:rPr>
        <w:t>,</w:t>
      </w:r>
      <w:r w:rsidR="00A75DAA" w:rsidRPr="0007182A">
        <w:rPr>
          <w:rFonts w:ascii="Times New Roman" w:hAnsi="Times New Roman"/>
          <w:szCs w:val="20"/>
        </w:rPr>
        <w:t xml:space="preserve"> 1974).</w:t>
      </w:r>
      <w:r w:rsidR="0083188E" w:rsidRPr="0007182A">
        <w:rPr>
          <w:rFonts w:ascii="Times New Roman" w:hAnsi="Times New Roman"/>
          <w:szCs w:val="20"/>
        </w:rPr>
        <w:t xml:space="preserve"> </w:t>
      </w:r>
      <w:r w:rsidR="00A75DAA" w:rsidRPr="0007182A">
        <w:rPr>
          <w:rFonts w:ascii="Times New Roman" w:hAnsi="Times New Roman"/>
          <w:szCs w:val="20"/>
        </w:rPr>
        <w:t>The simulator</w:t>
      </w:r>
      <w:r w:rsidR="00BF5549" w:rsidRPr="0007182A">
        <w:rPr>
          <w:rFonts w:ascii="Times New Roman" w:hAnsi="Times New Roman"/>
          <w:szCs w:val="20"/>
        </w:rPr>
        <w:t xml:space="preserve"> in this stud</w:t>
      </w:r>
      <w:r w:rsidR="00B83575" w:rsidRPr="0007182A">
        <w:rPr>
          <w:rFonts w:ascii="Times New Roman" w:hAnsi="Times New Roman"/>
          <w:szCs w:val="20"/>
        </w:rPr>
        <w:t>y</w:t>
      </w:r>
      <w:r w:rsidR="00A75DAA" w:rsidRPr="0007182A">
        <w:rPr>
          <w:rFonts w:ascii="Times New Roman" w:hAnsi="Times New Roman"/>
          <w:szCs w:val="20"/>
        </w:rPr>
        <w:t xml:space="preserve"> included a “cold sky” </w:t>
      </w:r>
      <w:r w:rsidR="00FC3021" w:rsidRPr="0007182A">
        <w:rPr>
          <w:rFonts w:ascii="Times New Roman" w:hAnsi="Times New Roman"/>
          <w:szCs w:val="20"/>
        </w:rPr>
        <w:t xml:space="preserve">IR filter </w:t>
      </w:r>
      <w:r w:rsidR="00A75DAA" w:rsidRPr="0007182A">
        <w:rPr>
          <w:rFonts w:ascii="Times New Roman" w:hAnsi="Times New Roman"/>
          <w:szCs w:val="20"/>
        </w:rPr>
        <w:t>to eliminate long wavelength radiation due to the temperature of the lamp assembly.</w:t>
      </w:r>
      <w:r w:rsidR="006038F7" w:rsidRPr="0007182A">
        <w:rPr>
          <w:rFonts w:ascii="Times New Roman" w:hAnsi="Times New Roman"/>
          <w:szCs w:val="20"/>
        </w:rPr>
        <w:t xml:space="preserve">           </w:t>
      </w:r>
    </w:p>
    <w:p w14:paraId="4F927654" w14:textId="5F26D611" w:rsidR="00A75DAA" w:rsidRPr="0007182A" w:rsidRDefault="00AA657B" w:rsidP="00A83868">
      <w:pPr>
        <w:jc w:val="both"/>
        <w:rPr>
          <w:rFonts w:ascii="Times New Roman" w:hAnsi="Times New Roman"/>
          <w:szCs w:val="20"/>
        </w:rPr>
      </w:pPr>
      <w:r w:rsidRPr="0007182A">
        <w:rPr>
          <w:rFonts w:ascii="Times New Roman" w:hAnsi="Times New Roman"/>
          <w:szCs w:val="20"/>
        </w:rPr>
        <w:t xml:space="preserve">     </w:t>
      </w:r>
      <w:r w:rsidR="00A75DAA" w:rsidRPr="0007182A">
        <w:rPr>
          <w:rFonts w:ascii="Times New Roman" w:hAnsi="Times New Roman"/>
          <w:szCs w:val="20"/>
        </w:rPr>
        <w:t xml:space="preserve">The external heat transfer coefficient was calculated from natural convection correlations </w:t>
      </w:r>
      <w:r w:rsidR="00305AE1" w:rsidRPr="0007182A">
        <w:rPr>
          <w:rFonts w:ascii="Times New Roman" w:hAnsi="Times New Roman"/>
          <w:szCs w:val="20"/>
        </w:rPr>
        <w:t>(ASHRAE, 2009, as collated by Jaffer, 2011</w:t>
      </w:r>
      <w:r w:rsidR="00A75DAA" w:rsidRPr="0007182A">
        <w:rPr>
          <w:rFonts w:ascii="Times New Roman" w:hAnsi="Times New Roman"/>
          <w:szCs w:val="20"/>
        </w:rPr>
        <w:t>) for a horizontal plate:</w:t>
      </w:r>
    </w:p>
    <w:p w14:paraId="6FEF31F3" w14:textId="77777777" w:rsidR="00A83868" w:rsidRPr="0007182A" w:rsidRDefault="00A83868" w:rsidP="00A83868">
      <w:pPr>
        <w:jc w:val="both"/>
        <w:rPr>
          <w:rFonts w:ascii="Times New Roman" w:hAnsi="Times New Roman"/>
          <w:szCs w:val="20"/>
        </w:rPr>
      </w:pPr>
    </w:p>
    <w:p w14:paraId="62A121DD" w14:textId="77777777" w:rsidR="00A75DAA" w:rsidRPr="0007182A" w:rsidRDefault="00A75DAA" w:rsidP="00A83868">
      <w:pPr>
        <w:pStyle w:val="ListParagraph"/>
        <w:numPr>
          <w:ilvl w:val="0"/>
          <w:numId w:val="33"/>
        </w:numPr>
        <w:jc w:val="both"/>
        <w:rPr>
          <w:rFonts w:ascii="Times New Roman" w:hAnsi="Times New Roman"/>
          <w:szCs w:val="20"/>
        </w:rPr>
      </w:pPr>
      <w:r w:rsidRPr="0007182A">
        <w:rPr>
          <w:rFonts w:ascii="Times New Roman" w:hAnsi="Times New Roman"/>
          <w:szCs w:val="20"/>
        </w:rPr>
        <w:t>Hot side facing upwards</w:t>
      </w:r>
      <w:r w:rsidR="007B4E12" w:rsidRPr="0007182A">
        <w:rPr>
          <w:rFonts w:ascii="Times New Roman" w:hAnsi="Times New Roman"/>
          <w:szCs w:val="20"/>
        </w:rPr>
        <w:t xml:space="preserve">  </w:t>
      </w:r>
      <m:oMath>
        <m:r>
          <w:rPr>
            <w:rFonts w:ascii="Cambria Math" w:hAnsi="Cambria Math"/>
            <w:szCs w:val="20"/>
          </w:rPr>
          <m:t>Nu=</m:t>
        </m:r>
        <m:sSup>
          <m:sSupPr>
            <m:ctrlPr>
              <w:rPr>
                <w:rFonts w:ascii="Cambria Math" w:hAnsi="Cambria Math"/>
                <w:i/>
                <w:szCs w:val="20"/>
              </w:rPr>
            </m:ctrlPr>
          </m:sSupPr>
          <m:e>
            <m:d>
              <m:dPr>
                <m:ctrlPr>
                  <w:rPr>
                    <w:rFonts w:ascii="Cambria Math" w:hAnsi="Cambria Math"/>
                    <w:i/>
                    <w:szCs w:val="20"/>
                  </w:rPr>
                </m:ctrlPr>
              </m:dPr>
              <m:e>
                <m:r>
                  <w:rPr>
                    <w:rFonts w:ascii="Cambria Math" w:hAnsi="Cambria Math"/>
                    <w:szCs w:val="20"/>
                  </w:rPr>
                  <m:t>0.65+0.36R</m:t>
                </m:r>
                <m:sSup>
                  <m:sSupPr>
                    <m:ctrlPr>
                      <w:rPr>
                        <w:rFonts w:ascii="Cambria Math" w:hAnsi="Cambria Math"/>
                        <w:i/>
                        <w:szCs w:val="20"/>
                      </w:rPr>
                    </m:ctrlPr>
                  </m:sSupPr>
                  <m:e>
                    <m:r>
                      <w:rPr>
                        <w:rFonts w:ascii="Cambria Math" w:hAnsi="Cambria Math"/>
                        <w:szCs w:val="20"/>
                      </w:rPr>
                      <m:t>a</m:t>
                    </m:r>
                  </m:e>
                  <m:sup>
                    <m:f>
                      <m:fPr>
                        <m:type m:val="lin"/>
                        <m:ctrlPr>
                          <w:rPr>
                            <w:rFonts w:ascii="Cambria Math" w:hAnsi="Cambria Math"/>
                            <w:i/>
                            <w:szCs w:val="20"/>
                          </w:rPr>
                        </m:ctrlPr>
                      </m:fPr>
                      <m:num>
                        <m:r>
                          <w:rPr>
                            <w:rFonts w:ascii="Cambria Math" w:hAnsi="Cambria Math"/>
                            <w:szCs w:val="20"/>
                          </w:rPr>
                          <m:t>1</m:t>
                        </m:r>
                      </m:num>
                      <m:den>
                        <m:r>
                          <w:rPr>
                            <w:rFonts w:ascii="Cambria Math" w:hAnsi="Cambria Math"/>
                            <w:szCs w:val="20"/>
                          </w:rPr>
                          <m:t>6</m:t>
                        </m:r>
                      </m:den>
                    </m:f>
                  </m:sup>
                </m:sSup>
              </m:e>
            </m:d>
          </m:e>
          <m:sup>
            <m:r>
              <w:rPr>
                <w:rFonts w:ascii="Cambria Math" w:hAnsi="Cambria Math"/>
                <w:szCs w:val="20"/>
              </w:rPr>
              <m:t>2</m:t>
            </m:r>
          </m:sup>
        </m:sSup>
      </m:oMath>
    </w:p>
    <w:p w14:paraId="5A9CF6C5" w14:textId="77777777" w:rsidR="007B4E12" w:rsidRPr="0007182A" w:rsidRDefault="00A75DAA" w:rsidP="00A83868">
      <w:pPr>
        <w:pStyle w:val="ListParagraph"/>
        <w:numPr>
          <w:ilvl w:val="0"/>
          <w:numId w:val="33"/>
        </w:numPr>
        <w:rPr>
          <w:rFonts w:ascii="Times New Roman" w:hAnsi="Times New Roman"/>
          <w:szCs w:val="20"/>
        </w:rPr>
      </w:pPr>
      <w:r w:rsidRPr="0007182A">
        <w:rPr>
          <w:rFonts w:ascii="Times New Roman" w:hAnsi="Times New Roman"/>
          <w:szCs w:val="20"/>
        </w:rPr>
        <w:lastRenderedPageBreak/>
        <w:t>Hot side facing downwards</w:t>
      </w:r>
      <w:r w:rsidR="007B4E12" w:rsidRPr="0007182A">
        <w:rPr>
          <w:rFonts w:ascii="Times New Roman" w:hAnsi="Times New Roman"/>
          <w:szCs w:val="20"/>
        </w:rPr>
        <w:t xml:space="preserve">  </w:t>
      </w:r>
      <m:oMath>
        <m:r>
          <w:rPr>
            <w:rFonts w:ascii="Cambria Math" w:hAnsi="Cambria Math"/>
            <w:szCs w:val="20"/>
          </w:rPr>
          <m:t>Nu=</m:t>
        </m:r>
        <m:f>
          <m:fPr>
            <m:ctrlPr>
              <w:rPr>
                <w:rFonts w:ascii="Cambria Math" w:hAnsi="Cambria Math"/>
                <w:i/>
                <w:szCs w:val="20"/>
              </w:rPr>
            </m:ctrlPr>
          </m:fPr>
          <m:num>
            <m:r>
              <w:rPr>
                <w:rFonts w:ascii="Cambria Math" w:hAnsi="Cambria Math"/>
                <w:szCs w:val="20"/>
              </w:rPr>
              <m:t>0.544R</m:t>
            </m:r>
            <m:sSup>
              <m:sSupPr>
                <m:ctrlPr>
                  <w:rPr>
                    <w:rFonts w:ascii="Cambria Math" w:hAnsi="Cambria Math"/>
                    <w:i/>
                    <w:szCs w:val="20"/>
                  </w:rPr>
                </m:ctrlPr>
              </m:sSupPr>
              <m:e>
                <m:r>
                  <w:rPr>
                    <w:rFonts w:ascii="Cambria Math" w:hAnsi="Cambria Math"/>
                    <w:szCs w:val="20"/>
                  </w:rPr>
                  <m:t>a</m:t>
                </m:r>
              </m:e>
              <m:sup>
                <m:r>
                  <w:rPr>
                    <w:rFonts w:ascii="Cambria Math" w:hAnsi="Cambria Math"/>
                    <w:szCs w:val="20"/>
                  </w:rPr>
                  <m:t>0.2</m:t>
                </m:r>
              </m:sup>
            </m:sSup>
          </m:num>
          <m:den>
            <m:rad>
              <m:radPr>
                <m:ctrlPr>
                  <w:rPr>
                    <w:rFonts w:ascii="Cambria Math" w:hAnsi="Cambria Math"/>
                    <w:i/>
                    <w:szCs w:val="20"/>
                  </w:rPr>
                </m:ctrlPr>
              </m:radPr>
              <m:deg>
                <m:r>
                  <w:rPr>
                    <w:rFonts w:ascii="Cambria Math" w:hAnsi="Cambria Math"/>
                    <w:szCs w:val="20"/>
                  </w:rPr>
                  <m:t>3</m:t>
                </m:r>
              </m:deg>
              <m:e>
                <m:r>
                  <w:rPr>
                    <w:rFonts w:ascii="Cambria Math" w:hAnsi="Cambria Math"/>
                    <w:szCs w:val="20"/>
                  </w:rPr>
                  <m:t>1+</m:t>
                </m:r>
                <m:sSup>
                  <m:sSupPr>
                    <m:ctrlPr>
                      <w:rPr>
                        <w:rFonts w:ascii="Cambria Math" w:hAnsi="Cambria Math"/>
                        <w:i/>
                        <w:szCs w:val="20"/>
                      </w:rPr>
                    </m:ctrlPr>
                  </m:sSupPr>
                  <m:e>
                    <m:d>
                      <m:dPr>
                        <m:ctrlPr>
                          <w:rPr>
                            <w:rFonts w:ascii="Cambria Math" w:hAnsi="Cambria Math"/>
                            <w:i/>
                            <w:szCs w:val="20"/>
                          </w:rPr>
                        </m:ctrlPr>
                      </m:dPr>
                      <m:e>
                        <m:f>
                          <m:fPr>
                            <m:ctrlPr>
                              <w:rPr>
                                <w:rFonts w:ascii="Cambria Math" w:hAnsi="Cambria Math"/>
                                <w:i/>
                                <w:szCs w:val="20"/>
                              </w:rPr>
                            </m:ctrlPr>
                          </m:fPr>
                          <m:num>
                            <m:r>
                              <w:rPr>
                                <w:rFonts w:ascii="Cambria Math" w:hAnsi="Cambria Math"/>
                                <w:szCs w:val="20"/>
                              </w:rPr>
                              <m:t>0.785</m:t>
                            </m:r>
                          </m:num>
                          <m:den>
                            <m:r>
                              <w:rPr>
                                <w:rFonts w:ascii="Cambria Math" w:hAnsi="Cambria Math"/>
                                <w:szCs w:val="20"/>
                              </w:rPr>
                              <m:t>Pr</m:t>
                            </m:r>
                          </m:den>
                        </m:f>
                      </m:e>
                    </m:d>
                  </m:e>
                  <m:sup>
                    <m:r>
                      <w:rPr>
                        <w:rFonts w:ascii="Cambria Math" w:hAnsi="Cambria Math"/>
                        <w:szCs w:val="20"/>
                      </w:rPr>
                      <m:t>0.6</m:t>
                    </m:r>
                  </m:sup>
                </m:sSup>
              </m:e>
            </m:rad>
          </m:den>
        </m:f>
      </m:oMath>
    </w:p>
    <w:p w14:paraId="1EB58C10" w14:textId="77777777" w:rsidR="00EF4362" w:rsidRPr="0007182A" w:rsidRDefault="00AA657B" w:rsidP="00A83868">
      <w:pPr>
        <w:jc w:val="both"/>
        <w:rPr>
          <w:rFonts w:ascii="Times New Roman" w:hAnsi="Times New Roman"/>
          <w:szCs w:val="20"/>
        </w:rPr>
      </w:pPr>
      <w:r w:rsidRPr="0007182A">
        <w:rPr>
          <w:rFonts w:ascii="Times New Roman" w:hAnsi="Times New Roman"/>
          <w:szCs w:val="20"/>
        </w:rPr>
        <w:t xml:space="preserve">     </w:t>
      </w:r>
    </w:p>
    <w:p w14:paraId="52B3DB73" w14:textId="75A6E53F" w:rsidR="00150F02" w:rsidRPr="0007182A" w:rsidRDefault="00E74BC2" w:rsidP="00A83868">
      <w:pPr>
        <w:jc w:val="both"/>
        <w:rPr>
          <w:rFonts w:ascii="Times New Roman" w:hAnsi="Times New Roman"/>
          <w:szCs w:val="20"/>
        </w:rPr>
      </w:pPr>
      <w:proofErr w:type="spellStart"/>
      <w:r w:rsidRPr="0007182A">
        <w:rPr>
          <w:rFonts w:ascii="Times New Roman" w:hAnsi="Times New Roman"/>
          <w:szCs w:val="20"/>
        </w:rPr>
        <w:t>Pr</w:t>
      </w:r>
      <w:proofErr w:type="spellEnd"/>
      <w:r w:rsidRPr="0007182A">
        <w:rPr>
          <w:rFonts w:ascii="Times New Roman" w:hAnsi="Times New Roman"/>
          <w:szCs w:val="20"/>
        </w:rPr>
        <w:t xml:space="preserve"> is Prandtl number, </w:t>
      </w:r>
      <w:r w:rsidR="004F7882" w:rsidRPr="0007182A">
        <w:rPr>
          <w:rFonts w:ascii="Times New Roman" w:hAnsi="Times New Roman"/>
          <w:szCs w:val="20"/>
        </w:rPr>
        <w:t xml:space="preserve">Nu is Nusselt number and Ra is </w:t>
      </w:r>
      <w:r w:rsidR="004F7882" w:rsidRPr="0007182A">
        <w:rPr>
          <w:rFonts w:ascii="Times New Roman" w:hAnsi="Times New Roman"/>
          <w:szCs w:val="20"/>
          <w:shd w:val="clear" w:color="auto" w:fill="FFFFFF"/>
        </w:rPr>
        <w:t>Rayleigh number.</w:t>
      </w:r>
      <w:r w:rsidR="00F83D57" w:rsidRPr="0007182A">
        <w:rPr>
          <w:rFonts w:ascii="Times New Roman" w:hAnsi="Times New Roman"/>
          <w:szCs w:val="20"/>
          <w:shd w:val="clear" w:color="auto" w:fill="FFFFFF"/>
        </w:rPr>
        <w:t xml:space="preserve"> </w:t>
      </w:r>
      <w:r w:rsidR="00406031" w:rsidRPr="0007182A">
        <w:rPr>
          <w:rFonts w:ascii="Times New Roman" w:hAnsi="Times New Roman"/>
          <w:szCs w:val="20"/>
        </w:rPr>
        <w:t>C</w:t>
      </w:r>
      <w:r w:rsidR="00A75DAA" w:rsidRPr="0007182A">
        <w:rPr>
          <w:rFonts w:ascii="Times New Roman" w:hAnsi="Times New Roman"/>
          <w:szCs w:val="20"/>
        </w:rPr>
        <w:t xml:space="preserve">onductivity was evaluated at the glass </w:t>
      </w:r>
      <w:proofErr w:type="gramStart"/>
      <w:r w:rsidR="00A75DAA" w:rsidRPr="0007182A">
        <w:rPr>
          <w:rFonts w:ascii="Times New Roman" w:hAnsi="Times New Roman"/>
          <w:szCs w:val="20"/>
        </w:rPr>
        <w:t>temperature</w:t>
      </w:r>
      <w:proofErr w:type="gramEnd"/>
      <w:r w:rsidR="00A75DAA" w:rsidRPr="0007182A">
        <w:rPr>
          <w:rFonts w:ascii="Times New Roman" w:hAnsi="Times New Roman"/>
          <w:szCs w:val="20"/>
        </w:rPr>
        <w:t xml:space="preserve"> but other fluid properties were calculated at a film temperature.</w:t>
      </w:r>
      <w:r w:rsidR="002C7831" w:rsidRPr="0007182A">
        <w:rPr>
          <w:rFonts w:ascii="Times New Roman" w:hAnsi="Times New Roman"/>
          <w:szCs w:val="20"/>
        </w:rPr>
        <w:t xml:space="preserve"> </w:t>
      </w:r>
      <w:r w:rsidR="00A75DAA" w:rsidRPr="0007182A">
        <w:rPr>
          <w:rFonts w:ascii="Times New Roman" w:hAnsi="Times New Roman"/>
          <w:szCs w:val="20"/>
        </w:rPr>
        <w:t>The characteristic length for the non-dimensional groups is</w:t>
      </w:r>
      <w:r w:rsidR="00150F02" w:rsidRPr="0007182A">
        <w:rPr>
          <w:rFonts w:ascii="Times New Roman" w:hAnsi="Times New Roman"/>
          <w:szCs w:val="20"/>
        </w:rPr>
        <w:t xml:space="preserve"> </w:t>
      </w:r>
      <m:oMath>
        <m:r>
          <w:rPr>
            <w:rFonts w:ascii="Cambria Math" w:hAnsi="Cambria Math"/>
            <w:szCs w:val="20"/>
          </w:rPr>
          <m:t>L=</m:t>
        </m:r>
        <m:f>
          <m:fPr>
            <m:ctrlPr>
              <w:rPr>
                <w:rFonts w:ascii="Cambria Math" w:hAnsi="Cambria Math"/>
                <w:i/>
                <w:szCs w:val="20"/>
              </w:rPr>
            </m:ctrlPr>
          </m:fPr>
          <m:num>
            <m:r>
              <w:rPr>
                <w:rFonts w:ascii="Cambria Math" w:hAnsi="Cambria Math"/>
                <w:szCs w:val="20"/>
              </w:rPr>
              <m:t>WH</m:t>
            </m:r>
          </m:num>
          <m:den>
            <m:r>
              <w:rPr>
                <w:rFonts w:ascii="Cambria Math" w:hAnsi="Cambria Math"/>
                <w:szCs w:val="20"/>
              </w:rPr>
              <m:t>2(W+H)</m:t>
            </m:r>
          </m:den>
        </m:f>
        <m:r>
          <w:rPr>
            <w:rFonts w:ascii="Cambria Math" w:hAnsi="Cambria Math"/>
            <w:szCs w:val="20"/>
          </w:rPr>
          <m:t>=</m:t>
        </m:r>
        <m:f>
          <m:fPr>
            <m:ctrlPr>
              <w:rPr>
                <w:rFonts w:ascii="Cambria Math" w:hAnsi="Cambria Math"/>
                <w:i/>
                <w:szCs w:val="20"/>
              </w:rPr>
            </m:ctrlPr>
          </m:fPr>
          <m:num>
            <m:r>
              <w:rPr>
                <w:rFonts w:ascii="Cambria Math" w:hAnsi="Cambria Math"/>
                <w:szCs w:val="20"/>
              </w:rPr>
              <m:t>area</m:t>
            </m:r>
          </m:num>
          <m:den>
            <m:r>
              <w:rPr>
                <w:rFonts w:ascii="Cambria Math" w:hAnsi="Cambria Math"/>
                <w:szCs w:val="20"/>
              </w:rPr>
              <m:t>perimeter</m:t>
            </m:r>
          </m:den>
        </m:f>
      </m:oMath>
      <w:r w:rsidR="00E900D3" w:rsidRPr="0007182A">
        <w:rPr>
          <w:rFonts w:ascii="Times New Roman" w:hAnsi="Times New Roman"/>
          <w:szCs w:val="20"/>
        </w:rPr>
        <w:t>.</w:t>
      </w:r>
    </w:p>
    <w:p w14:paraId="0CADE9B1" w14:textId="4968B0C9" w:rsidR="00A75DAA" w:rsidRPr="0007182A" w:rsidRDefault="00AA657B" w:rsidP="00A83868">
      <w:pPr>
        <w:jc w:val="both"/>
        <w:rPr>
          <w:rFonts w:ascii="Times New Roman" w:hAnsi="Times New Roman"/>
          <w:szCs w:val="20"/>
        </w:rPr>
      </w:pPr>
      <w:r w:rsidRPr="0007182A">
        <w:rPr>
          <w:rFonts w:ascii="Times New Roman" w:hAnsi="Times New Roman"/>
          <w:szCs w:val="20"/>
        </w:rPr>
        <w:t xml:space="preserve">     </w:t>
      </w:r>
      <w:r w:rsidR="00A75DAA" w:rsidRPr="0007182A">
        <w:rPr>
          <w:rFonts w:ascii="Times New Roman" w:hAnsi="Times New Roman"/>
          <w:szCs w:val="20"/>
        </w:rPr>
        <w:t>The resulting heat transfer coefficient</w:t>
      </w:r>
      <w:r w:rsidR="000C303D" w:rsidRPr="0007182A">
        <w:rPr>
          <w:rFonts w:ascii="Times New Roman" w:hAnsi="Times New Roman"/>
          <w:szCs w:val="20"/>
        </w:rPr>
        <w:t xml:space="preserve"> </w:t>
      </w:r>
      <m:oMath>
        <m:sSub>
          <m:sSubPr>
            <m:ctrlPr>
              <w:rPr>
                <w:rFonts w:ascii="Cambria Math" w:hAnsi="Cambria Math"/>
                <w:i/>
                <w:szCs w:val="20"/>
              </w:rPr>
            </m:ctrlPr>
          </m:sSubPr>
          <m:e>
            <m:r>
              <w:rPr>
                <w:rFonts w:ascii="Cambria Math" w:hAnsi="Cambria Math"/>
                <w:szCs w:val="20"/>
              </w:rPr>
              <m:t>h</m:t>
            </m:r>
          </m:e>
          <m:sub>
            <m:r>
              <w:rPr>
                <w:rFonts w:ascii="Cambria Math" w:hAnsi="Cambria Math"/>
                <w:szCs w:val="20"/>
              </w:rPr>
              <m:t>j, ext</m:t>
            </m:r>
          </m:sub>
        </m:sSub>
      </m:oMath>
      <w:r w:rsidR="000C303D" w:rsidRPr="0007182A">
        <w:rPr>
          <w:rFonts w:ascii="Times New Roman" w:hAnsi="Times New Roman"/>
          <w:szCs w:val="20"/>
        </w:rPr>
        <w:t xml:space="preserve"> </w:t>
      </w:r>
      <w:r w:rsidR="00A75DAA" w:rsidRPr="0007182A">
        <w:rPr>
          <w:rFonts w:ascii="Times New Roman" w:hAnsi="Times New Roman"/>
          <w:szCs w:val="20"/>
        </w:rPr>
        <w:t xml:space="preserve">varies with the glass temperature so </w:t>
      </w:r>
      <w:r w:rsidR="00F43310" w:rsidRPr="0007182A">
        <w:rPr>
          <w:rFonts w:ascii="Times New Roman" w:hAnsi="Times New Roman"/>
          <w:szCs w:val="20"/>
        </w:rPr>
        <w:t>an iterative procedure was used;</w:t>
      </w:r>
      <w:r w:rsidR="00D31538" w:rsidRPr="0007182A">
        <w:rPr>
          <w:rFonts w:ascii="Times New Roman" w:hAnsi="Times New Roman"/>
          <w:szCs w:val="20"/>
        </w:rPr>
        <w:t xml:space="preserve"> </w:t>
      </w:r>
      <w:r w:rsidR="00A75DAA" w:rsidRPr="0007182A">
        <w:rPr>
          <w:rFonts w:ascii="Times New Roman" w:hAnsi="Times New Roman"/>
          <w:szCs w:val="20"/>
        </w:rPr>
        <w:t xml:space="preserve">5 iterations were </w:t>
      </w:r>
      <w:proofErr w:type="gramStart"/>
      <w:r w:rsidR="00A75DAA" w:rsidRPr="0007182A">
        <w:rPr>
          <w:rFonts w:ascii="Times New Roman" w:hAnsi="Times New Roman"/>
          <w:szCs w:val="20"/>
        </w:rPr>
        <w:t>sufficient</w:t>
      </w:r>
      <w:proofErr w:type="gramEnd"/>
      <w:r w:rsidR="00A75DAA" w:rsidRPr="0007182A">
        <w:rPr>
          <w:rFonts w:ascii="Times New Roman" w:hAnsi="Times New Roman"/>
          <w:szCs w:val="20"/>
        </w:rPr>
        <w:t xml:space="preserve"> to reach a stable solution.</w:t>
      </w:r>
    </w:p>
    <w:p w14:paraId="5BCE056A" w14:textId="284402FF" w:rsidR="005C6C09" w:rsidRPr="0007182A" w:rsidRDefault="00AA657B" w:rsidP="00A83868">
      <w:pPr>
        <w:jc w:val="both"/>
        <w:rPr>
          <w:rFonts w:ascii="Times New Roman" w:hAnsi="Times New Roman"/>
          <w:bCs/>
          <w:szCs w:val="20"/>
        </w:rPr>
      </w:pPr>
      <w:r w:rsidRPr="0007182A">
        <w:rPr>
          <w:rFonts w:ascii="Times New Roman" w:hAnsi="Times New Roman"/>
          <w:szCs w:val="20"/>
        </w:rPr>
        <w:t xml:space="preserve">     </w:t>
      </w:r>
      <w:r w:rsidR="00F43310" w:rsidRPr="0007182A">
        <w:rPr>
          <w:rFonts w:ascii="Times New Roman" w:hAnsi="Times New Roman"/>
          <w:szCs w:val="20"/>
        </w:rPr>
        <w:t>S</w:t>
      </w:r>
      <w:r w:rsidR="007D1763" w:rsidRPr="0007182A">
        <w:rPr>
          <w:rFonts w:ascii="Times New Roman" w:hAnsi="Times New Roman"/>
          <w:szCs w:val="20"/>
        </w:rPr>
        <w:t>imulations</w:t>
      </w:r>
      <w:r w:rsidR="00F43310" w:rsidRPr="0007182A">
        <w:rPr>
          <w:rFonts w:ascii="Times New Roman" w:hAnsi="Times New Roman"/>
          <w:szCs w:val="20"/>
        </w:rPr>
        <w:t xml:space="preserve"> undertaken</w:t>
      </w:r>
      <w:r w:rsidR="007D1763" w:rsidRPr="0007182A">
        <w:rPr>
          <w:rFonts w:ascii="Times New Roman" w:hAnsi="Times New Roman"/>
          <w:szCs w:val="20"/>
        </w:rPr>
        <w:t xml:space="preserve"> at higher plate temperatures show increased heat losses and reduced efficiency</w:t>
      </w:r>
      <w:r w:rsidR="00014A08" w:rsidRPr="0007182A">
        <w:rPr>
          <w:rFonts w:ascii="Times New Roman" w:hAnsi="Times New Roman"/>
          <w:szCs w:val="20"/>
        </w:rPr>
        <w:t xml:space="preserve"> as a solar collector, Figure </w:t>
      </w:r>
      <w:r w:rsidR="00406031" w:rsidRPr="0007182A">
        <w:rPr>
          <w:rFonts w:ascii="Times New Roman" w:hAnsi="Times New Roman"/>
          <w:szCs w:val="20"/>
        </w:rPr>
        <w:t>10</w:t>
      </w:r>
      <w:r w:rsidR="007D1763" w:rsidRPr="0007182A">
        <w:rPr>
          <w:rFonts w:ascii="Times New Roman" w:hAnsi="Times New Roman"/>
          <w:szCs w:val="20"/>
        </w:rPr>
        <w:t>(a).</w:t>
      </w:r>
      <w:r w:rsidR="00B67ED4" w:rsidRPr="0007182A">
        <w:rPr>
          <w:rFonts w:ascii="Times New Roman" w:hAnsi="Times New Roman"/>
          <w:szCs w:val="20"/>
        </w:rPr>
        <w:t xml:space="preserve"> </w:t>
      </w:r>
      <w:r w:rsidR="007D1763" w:rsidRPr="0007182A">
        <w:rPr>
          <w:rFonts w:ascii="Times New Roman" w:hAnsi="Times New Roman"/>
          <w:szCs w:val="20"/>
        </w:rPr>
        <w:t>The zero-efficiency intercept models the experimental case where the plate is in thermal equilibrium with the enclosure i.e.</w:t>
      </w:r>
      <w:r w:rsidR="007D1763" w:rsidRPr="0007182A">
        <w:rPr>
          <w:rFonts w:ascii="Times New Roman" w:hAnsi="Times New Roman"/>
          <w:bCs/>
          <w:szCs w:val="20"/>
        </w:rPr>
        <w:t xml:space="preserve">  </w:t>
      </w:r>
      <m:oMath>
        <m:sSub>
          <m:sSubPr>
            <m:ctrlPr>
              <w:rPr>
                <w:rFonts w:ascii="Cambria Math" w:hAnsi="Cambria Math"/>
                <w:bCs/>
                <w:i/>
                <w:szCs w:val="20"/>
              </w:rPr>
            </m:ctrlPr>
          </m:sSubPr>
          <m:e>
            <m:acc>
              <m:accPr>
                <m:chr m:val="̇"/>
                <m:ctrlPr>
                  <w:rPr>
                    <w:rFonts w:ascii="Cambria Math" w:hAnsi="Cambria Math"/>
                    <w:bCs/>
                    <w:i/>
                    <w:szCs w:val="20"/>
                  </w:rPr>
                </m:ctrlPr>
              </m:accPr>
              <m:e>
                <m:r>
                  <w:rPr>
                    <w:rFonts w:ascii="Cambria Math" w:hAnsi="Cambria Math"/>
                    <w:szCs w:val="20"/>
                  </w:rPr>
                  <m:t>q</m:t>
                </m:r>
              </m:e>
            </m:acc>
          </m:e>
          <m:sub>
            <m:r>
              <w:rPr>
                <w:rFonts w:ascii="Cambria Math" w:hAnsi="Cambria Math"/>
                <w:szCs w:val="20"/>
              </w:rPr>
              <m:t>plate</m:t>
            </m:r>
          </m:sub>
        </m:sSub>
        <m:r>
          <w:rPr>
            <w:rFonts w:ascii="Cambria Math" w:hAnsi="Cambria Math"/>
            <w:szCs w:val="20"/>
          </w:rPr>
          <m:t>=0</m:t>
        </m:r>
      </m:oMath>
      <w:r w:rsidR="00FE2262" w:rsidRPr="0007182A">
        <w:rPr>
          <w:rFonts w:ascii="Times New Roman" w:hAnsi="Times New Roman"/>
          <w:bCs/>
          <w:szCs w:val="20"/>
        </w:rPr>
        <w:t>.</w:t>
      </w:r>
      <w:r w:rsidR="00951E2F" w:rsidRPr="0007182A">
        <w:rPr>
          <w:rFonts w:ascii="Times New Roman" w:hAnsi="Times New Roman"/>
          <w:bCs/>
          <w:szCs w:val="20"/>
        </w:rPr>
        <w:t xml:space="preserve"> </w:t>
      </w:r>
      <w:r w:rsidR="005C6C09" w:rsidRPr="0007182A">
        <w:rPr>
          <w:rFonts w:ascii="Times New Roman" w:hAnsi="Times New Roman"/>
          <w:bCs/>
          <w:szCs w:val="20"/>
        </w:rPr>
        <w:t xml:space="preserve">Figure </w:t>
      </w:r>
      <w:r w:rsidR="00406031" w:rsidRPr="0007182A">
        <w:rPr>
          <w:rFonts w:ascii="Times New Roman" w:hAnsi="Times New Roman"/>
          <w:bCs/>
          <w:szCs w:val="20"/>
        </w:rPr>
        <w:t>10</w:t>
      </w:r>
      <w:r w:rsidR="005C6C09" w:rsidRPr="0007182A">
        <w:rPr>
          <w:rFonts w:ascii="Times New Roman" w:hAnsi="Times New Roman"/>
          <w:bCs/>
          <w:szCs w:val="20"/>
        </w:rPr>
        <w:t>(b) presents the calculated overall heat loss coefficient</w:t>
      </w:r>
      <w:r w:rsidR="003644F8" w:rsidRPr="0007182A">
        <w:rPr>
          <w:rFonts w:ascii="Times New Roman" w:hAnsi="Times New Roman"/>
          <w:bCs/>
          <w:szCs w:val="20"/>
        </w:rPr>
        <w:t>s</w:t>
      </w:r>
      <w:r w:rsidR="005C6C09" w:rsidRPr="0007182A">
        <w:rPr>
          <w:rFonts w:ascii="Times New Roman" w:hAnsi="Times New Roman"/>
          <w:bCs/>
          <w:szCs w:val="20"/>
        </w:rPr>
        <w:t xml:space="preserve"> for </w:t>
      </w:r>
      <w:r w:rsidR="007D1763" w:rsidRPr="0007182A">
        <w:rPr>
          <w:rFonts w:ascii="Times New Roman" w:hAnsi="Times New Roman"/>
          <w:bCs/>
          <w:szCs w:val="20"/>
        </w:rPr>
        <w:t xml:space="preserve">each condition </w:t>
      </w:r>
      <w:r w:rsidR="005C6C09" w:rsidRPr="0007182A">
        <w:rPr>
          <w:rFonts w:ascii="Times New Roman" w:hAnsi="Times New Roman"/>
          <w:bCs/>
          <w:szCs w:val="20"/>
        </w:rPr>
        <w:t>using</w:t>
      </w:r>
      <w:r w:rsidR="00013334" w:rsidRPr="0007182A">
        <w:rPr>
          <w:rFonts w:ascii="Times New Roman" w:hAnsi="Times New Roman"/>
          <w:bCs/>
          <w:szCs w:val="20"/>
        </w:rPr>
        <w:t xml:space="preserve"> the equation below:</w:t>
      </w:r>
      <w:r w:rsidR="003C31B8" w:rsidRPr="0007182A">
        <w:rPr>
          <w:rFonts w:ascii="Times New Roman" w:hAnsi="Times New Roman"/>
          <w:bCs/>
          <w:szCs w:val="20"/>
        </w:rPr>
        <w:t xml:space="preserve"> </w:t>
      </w:r>
    </w:p>
    <w:p w14:paraId="09B28D0D" w14:textId="77777777" w:rsidR="005C6C09" w:rsidRPr="0007182A" w:rsidRDefault="005C6C09" w:rsidP="00A83868">
      <w:pPr>
        <w:jc w:val="both"/>
        <w:rPr>
          <w:rFonts w:ascii="Times New Roman" w:hAnsi="Times New Roman"/>
          <w:bCs/>
          <w:szCs w:val="20"/>
        </w:rPr>
      </w:pPr>
    </w:p>
    <w:p w14:paraId="21D9E186" w14:textId="3537D94F" w:rsidR="005C6C09" w:rsidRPr="0007182A" w:rsidRDefault="00596A5F" w:rsidP="00A83868">
      <w:pPr>
        <w:rPr>
          <w:rFonts w:ascii="Times New Roman" w:hAnsi="Times New Roman"/>
          <w:bCs/>
          <w:szCs w:val="20"/>
        </w:rPr>
      </w:pPr>
      <w:r w:rsidRPr="0007182A">
        <w:rPr>
          <w:rFonts w:ascii="Times New Roman" w:hAnsi="Times New Roman"/>
          <w:bCs/>
          <w:szCs w:val="20"/>
        </w:rPr>
        <w:t xml:space="preserve"> </w:t>
      </w:r>
      <m:oMath>
        <m:sSub>
          <m:sSubPr>
            <m:ctrlPr>
              <w:rPr>
                <w:rFonts w:ascii="Cambria Math" w:hAnsi="Cambria Math"/>
                <w:bCs/>
                <w:i/>
                <w:szCs w:val="20"/>
              </w:rPr>
            </m:ctrlPr>
          </m:sSubPr>
          <m:e>
            <m:r>
              <w:rPr>
                <w:rFonts w:ascii="Cambria Math" w:hAnsi="Cambria Math"/>
                <w:szCs w:val="20"/>
              </w:rPr>
              <m:t>U</m:t>
            </m:r>
          </m:e>
          <m:sub>
            <m:r>
              <w:rPr>
                <w:rFonts w:ascii="Cambria Math" w:hAnsi="Cambria Math"/>
                <w:szCs w:val="20"/>
              </w:rPr>
              <m:t>L</m:t>
            </m:r>
          </m:sub>
        </m:sSub>
        <m:r>
          <w:rPr>
            <w:rFonts w:ascii="Cambria Math" w:hAnsi="Cambria Math"/>
            <w:szCs w:val="20"/>
          </w:rPr>
          <m:t>=</m:t>
        </m:r>
        <m:f>
          <m:fPr>
            <m:ctrlPr>
              <w:rPr>
                <w:rFonts w:ascii="Cambria Math" w:hAnsi="Cambria Math"/>
                <w:bCs/>
                <w:i/>
                <w:szCs w:val="20"/>
              </w:rPr>
            </m:ctrlPr>
          </m:fPr>
          <m:num>
            <m:nary>
              <m:naryPr>
                <m:chr m:val="∑"/>
                <m:limLoc m:val="undOvr"/>
                <m:supHide m:val="1"/>
                <m:ctrlPr>
                  <w:rPr>
                    <w:rFonts w:ascii="Cambria Math" w:hAnsi="Cambria Math"/>
                    <w:bCs/>
                    <w:i/>
                    <w:szCs w:val="20"/>
                  </w:rPr>
                </m:ctrlPr>
              </m:naryPr>
              <m:sub>
                <m:r>
                  <w:rPr>
                    <w:rFonts w:ascii="Cambria Math" w:hAnsi="Cambria Math"/>
                    <w:szCs w:val="20"/>
                  </w:rPr>
                  <m:t>j=1,2</m:t>
                </m:r>
              </m:sub>
              <m:sup/>
              <m:e>
                <m:d>
                  <m:dPr>
                    <m:begChr m:val="["/>
                    <m:endChr m:val="]"/>
                    <m:ctrlPr>
                      <w:rPr>
                        <w:rFonts w:ascii="Cambria Math" w:hAnsi="Cambria Math"/>
                        <w:bCs/>
                        <w:i/>
                        <w:szCs w:val="20"/>
                      </w:rPr>
                    </m:ctrlPr>
                  </m:dPr>
                  <m:e>
                    <m:sSub>
                      <m:sSubPr>
                        <m:ctrlPr>
                          <w:rPr>
                            <w:rFonts w:ascii="Cambria Math" w:hAnsi="Cambria Math"/>
                            <w:bCs/>
                            <w:i/>
                            <w:szCs w:val="20"/>
                          </w:rPr>
                        </m:ctrlPr>
                      </m:sSubPr>
                      <m:e>
                        <m:r>
                          <w:rPr>
                            <w:rFonts w:ascii="Cambria Math" w:hAnsi="Cambria Math"/>
                            <w:szCs w:val="20"/>
                          </w:rPr>
                          <m:t>ε</m:t>
                        </m:r>
                      </m:e>
                      <m:sub>
                        <m:r>
                          <w:rPr>
                            <w:rFonts w:ascii="Cambria Math" w:hAnsi="Cambria Math"/>
                            <w:szCs w:val="20"/>
                          </w:rPr>
                          <m:t>pg,j</m:t>
                        </m:r>
                      </m:sub>
                    </m:sSub>
                    <m:r>
                      <w:rPr>
                        <w:rFonts w:ascii="Cambria Math" w:hAnsi="Cambria Math"/>
                        <w:szCs w:val="20"/>
                      </w:rPr>
                      <m:t>σ</m:t>
                    </m:r>
                    <m:d>
                      <m:dPr>
                        <m:ctrlPr>
                          <w:rPr>
                            <w:rFonts w:ascii="Cambria Math" w:hAnsi="Cambria Math"/>
                            <w:bCs/>
                            <w:i/>
                            <w:szCs w:val="20"/>
                          </w:rPr>
                        </m:ctrlPr>
                      </m:dPr>
                      <m:e>
                        <m:sSubSup>
                          <m:sSubSupPr>
                            <m:ctrlPr>
                              <w:rPr>
                                <w:rFonts w:ascii="Cambria Math" w:hAnsi="Cambria Math"/>
                                <w:bCs/>
                                <w:i/>
                                <w:szCs w:val="20"/>
                              </w:rPr>
                            </m:ctrlPr>
                          </m:sSubSupPr>
                          <m:e>
                            <m:r>
                              <w:rPr>
                                <w:rFonts w:ascii="Cambria Math" w:hAnsi="Cambria Math"/>
                                <w:szCs w:val="20"/>
                              </w:rPr>
                              <m:t>T</m:t>
                            </m:r>
                          </m:e>
                          <m:sub>
                            <m:r>
                              <w:rPr>
                                <w:rFonts w:ascii="Cambria Math" w:hAnsi="Cambria Math"/>
                                <w:szCs w:val="20"/>
                              </w:rPr>
                              <m:t>p</m:t>
                            </m:r>
                          </m:sub>
                          <m:sup>
                            <m:r>
                              <w:rPr>
                                <w:rFonts w:ascii="Cambria Math" w:hAnsi="Cambria Math"/>
                                <w:szCs w:val="20"/>
                              </w:rPr>
                              <m:t>4</m:t>
                            </m:r>
                          </m:sup>
                        </m:sSubSup>
                        <m:r>
                          <w:rPr>
                            <w:rFonts w:ascii="Cambria Math" w:hAnsi="Cambria Math"/>
                            <w:szCs w:val="20"/>
                          </w:rPr>
                          <m:t>-</m:t>
                        </m:r>
                        <m:sSubSup>
                          <m:sSubSupPr>
                            <m:ctrlPr>
                              <w:rPr>
                                <w:rFonts w:ascii="Cambria Math" w:hAnsi="Cambria Math"/>
                                <w:bCs/>
                                <w:i/>
                                <w:szCs w:val="20"/>
                              </w:rPr>
                            </m:ctrlPr>
                          </m:sSubSupPr>
                          <m:e>
                            <m:r>
                              <w:rPr>
                                <w:rFonts w:ascii="Cambria Math" w:hAnsi="Cambria Math"/>
                                <w:szCs w:val="20"/>
                              </w:rPr>
                              <m:t>T</m:t>
                            </m:r>
                          </m:e>
                          <m:sub>
                            <m:r>
                              <w:rPr>
                                <w:rFonts w:ascii="Cambria Math" w:hAnsi="Cambria Math"/>
                                <w:szCs w:val="20"/>
                              </w:rPr>
                              <m:t>g,j</m:t>
                            </m:r>
                          </m:sub>
                          <m:sup>
                            <m:r>
                              <w:rPr>
                                <w:rFonts w:ascii="Cambria Math" w:hAnsi="Cambria Math"/>
                                <w:szCs w:val="20"/>
                              </w:rPr>
                              <m:t>4</m:t>
                            </m:r>
                          </m:sup>
                        </m:sSubSup>
                      </m:e>
                    </m:d>
                    <m:r>
                      <w:rPr>
                        <w:rFonts w:ascii="Cambria Math" w:hAnsi="Cambria Math"/>
                        <w:szCs w:val="20"/>
                      </w:rPr>
                      <m:t>+</m:t>
                    </m:r>
                    <m:sSub>
                      <m:sSubPr>
                        <m:ctrlPr>
                          <w:rPr>
                            <w:rFonts w:ascii="Cambria Math" w:hAnsi="Cambria Math"/>
                            <w:bCs/>
                            <w:i/>
                            <w:szCs w:val="20"/>
                          </w:rPr>
                        </m:ctrlPr>
                      </m:sSubPr>
                      <m:e>
                        <m:r>
                          <w:rPr>
                            <w:rFonts w:ascii="Cambria Math" w:hAnsi="Cambria Math"/>
                            <w:szCs w:val="20"/>
                          </w:rPr>
                          <m:t>h</m:t>
                        </m:r>
                      </m:e>
                      <m:sub>
                        <m:r>
                          <w:rPr>
                            <w:rFonts w:ascii="Cambria Math" w:hAnsi="Cambria Math"/>
                            <w:szCs w:val="20"/>
                          </w:rPr>
                          <m:t>j,  int</m:t>
                        </m:r>
                      </m:sub>
                    </m:sSub>
                    <m:d>
                      <m:dPr>
                        <m:ctrlPr>
                          <w:rPr>
                            <w:rFonts w:ascii="Cambria Math" w:hAnsi="Cambria Math"/>
                            <w:bCs/>
                            <w:i/>
                            <w:szCs w:val="20"/>
                          </w:rPr>
                        </m:ctrlPr>
                      </m:dPr>
                      <m:e>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p</m:t>
                            </m:r>
                          </m:sub>
                        </m:sSub>
                        <m:r>
                          <w:rPr>
                            <w:rFonts w:ascii="Cambria Math" w:hAnsi="Cambria Math"/>
                            <w:szCs w:val="20"/>
                          </w:rPr>
                          <m:t>-</m:t>
                        </m:r>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g,j</m:t>
                            </m:r>
                          </m:sub>
                        </m:sSub>
                      </m:e>
                    </m:d>
                  </m:e>
                </m:d>
              </m:e>
            </m:nary>
          </m:num>
          <m:den>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p</m:t>
                </m:r>
              </m:sub>
            </m:sSub>
            <m:r>
              <w:rPr>
                <w:rFonts w:ascii="Cambria Math" w:hAnsi="Cambria Math"/>
                <w:szCs w:val="20"/>
              </w:rPr>
              <m:t>-</m:t>
            </m:r>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a</m:t>
                </m:r>
              </m:sub>
            </m:sSub>
          </m:den>
        </m:f>
      </m:oMath>
    </w:p>
    <w:p w14:paraId="3A98695E" w14:textId="77777777" w:rsidR="00A83868" w:rsidRPr="0007182A" w:rsidRDefault="00A83868" w:rsidP="00A83868">
      <w:pPr>
        <w:rPr>
          <w:rFonts w:ascii="Times New Roman" w:hAnsi="Times New Roman"/>
          <w:bCs/>
          <w:szCs w:val="20"/>
        </w:rPr>
      </w:pPr>
    </w:p>
    <w:p w14:paraId="3EAD9531" w14:textId="6E05BCC9" w:rsidR="00406031" w:rsidRPr="0007182A" w:rsidRDefault="00AA657B" w:rsidP="00A83868">
      <w:pPr>
        <w:jc w:val="both"/>
        <w:rPr>
          <w:rFonts w:ascii="Times New Roman" w:hAnsi="Times New Roman"/>
          <w:bCs/>
          <w:szCs w:val="20"/>
        </w:rPr>
      </w:pPr>
      <w:r w:rsidRPr="0007182A">
        <w:rPr>
          <w:rFonts w:ascii="Times New Roman" w:hAnsi="Times New Roman"/>
          <w:bCs/>
          <w:szCs w:val="20"/>
        </w:rPr>
        <w:t xml:space="preserve">     </w:t>
      </w:r>
      <w:r w:rsidR="00406031" w:rsidRPr="0007182A">
        <w:rPr>
          <w:rFonts w:ascii="Times New Roman" w:hAnsi="Times New Roman"/>
          <w:bCs/>
          <w:szCs w:val="20"/>
        </w:rPr>
        <w:t>The increase in heat loss coefficient with temperature, Figure 10(b), shows the effect</w:t>
      </w:r>
      <w:r w:rsidR="00994A49" w:rsidRPr="0007182A">
        <w:rPr>
          <w:rFonts w:ascii="Times New Roman" w:hAnsi="Times New Roman"/>
          <w:bCs/>
          <w:szCs w:val="20"/>
        </w:rPr>
        <w:t>s</w:t>
      </w:r>
      <w:r w:rsidR="00406031" w:rsidRPr="0007182A">
        <w:rPr>
          <w:rFonts w:ascii="Times New Roman" w:hAnsi="Times New Roman"/>
          <w:bCs/>
          <w:szCs w:val="20"/>
        </w:rPr>
        <w:t xml:space="preserve"> of increasing natural convection Nusselt numbers and radiative losses as the glass temperature increases at high copper plate temperatures. </w:t>
      </w:r>
    </w:p>
    <w:p w14:paraId="24414588" w14:textId="040F016F" w:rsidR="00406031" w:rsidRPr="0007182A" w:rsidRDefault="00406031" w:rsidP="00A83868">
      <w:pPr>
        <w:jc w:val="both"/>
        <w:rPr>
          <w:rFonts w:ascii="Times New Roman" w:hAnsi="Times New Roman"/>
          <w:bCs/>
          <w:szCs w:val="20"/>
        </w:rPr>
      </w:pPr>
    </w:p>
    <w:p w14:paraId="4EB6C156" w14:textId="77777777" w:rsidR="00A83868" w:rsidRPr="0007182A" w:rsidRDefault="00A83868" w:rsidP="00A83868">
      <w:pPr>
        <w:jc w:val="both"/>
        <w:rPr>
          <w:rFonts w:ascii="Times New Roman" w:hAnsi="Times New Roman"/>
          <w:bCs/>
          <w:szCs w:val="20"/>
        </w:rPr>
      </w:pPr>
    </w:p>
    <w:p w14:paraId="771525E1" w14:textId="77777777" w:rsidR="00406031" w:rsidRPr="0007182A" w:rsidRDefault="00994A49" w:rsidP="00A83868">
      <w:pPr>
        <w:jc w:val="both"/>
        <w:rPr>
          <w:rFonts w:ascii="Times New Roman" w:hAnsi="Times New Roman"/>
          <w:bCs/>
          <w:szCs w:val="20"/>
        </w:rPr>
      </w:pPr>
      <w:r w:rsidRPr="0007182A">
        <w:rPr>
          <w:rFonts w:ascii="Times New Roman" w:hAnsi="Times New Roman"/>
          <w:noProof/>
          <w:szCs w:val="20"/>
          <w:lang w:eastAsia="en-GB"/>
        </w:rPr>
        <w:drawing>
          <wp:inline distT="0" distB="0" distL="0" distR="0" wp14:anchorId="0C55C64E" wp14:editId="51A5600C">
            <wp:extent cx="5080000" cy="2386061"/>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00768" cy="2395815"/>
                    </a:xfrm>
                    <a:prstGeom prst="rect">
                      <a:avLst/>
                    </a:prstGeom>
                    <a:noFill/>
                    <a:ln>
                      <a:noFill/>
                    </a:ln>
                  </pic:spPr>
                </pic:pic>
              </a:graphicData>
            </a:graphic>
          </wp:inline>
        </w:drawing>
      </w:r>
    </w:p>
    <w:p w14:paraId="163AA8F2" w14:textId="77777777" w:rsidR="00A83868" w:rsidRPr="00B51502" w:rsidRDefault="00E11A02" w:rsidP="00A83868">
      <w:pPr>
        <w:jc w:val="both"/>
        <w:rPr>
          <w:rFonts w:ascii="Times New Roman" w:hAnsi="Times New Roman"/>
          <w:bCs/>
          <w:sz w:val="18"/>
          <w:szCs w:val="18"/>
        </w:rPr>
      </w:pPr>
      <w:r w:rsidRPr="00B51502">
        <w:rPr>
          <w:rFonts w:ascii="Times New Roman" w:hAnsi="Times New Roman"/>
          <w:b/>
          <w:bCs/>
          <w:sz w:val="18"/>
          <w:szCs w:val="18"/>
        </w:rPr>
        <w:t xml:space="preserve">Figure </w:t>
      </w:r>
      <w:r w:rsidR="001E116A" w:rsidRPr="00B51502">
        <w:rPr>
          <w:rFonts w:ascii="Times New Roman" w:hAnsi="Times New Roman"/>
          <w:b/>
          <w:bCs/>
          <w:sz w:val="18"/>
          <w:szCs w:val="18"/>
        </w:rPr>
        <w:t>10</w:t>
      </w:r>
      <w:r w:rsidR="00AE738F" w:rsidRPr="00B51502">
        <w:rPr>
          <w:rFonts w:ascii="Times New Roman" w:hAnsi="Times New Roman"/>
          <w:b/>
          <w:bCs/>
          <w:sz w:val="18"/>
          <w:szCs w:val="18"/>
        </w:rPr>
        <w:t>.</w:t>
      </w:r>
      <w:r w:rsidR="00746950" w:rsidRPr="00B51502">
        <w:rPr>
          <w:rFonts w:ascii="Times New Roman" w:hAnsi="Times New Roman"/>
          <w:b/>
          <w:bCs/>
          <w:sz w:val="18"/>
          <w:szCs w:val="18"/>
        </w:rPr>
        <w:t xml:space="preserve"> </w:t>
      </w:r>
      <w:r w:rsidR="00AE738F" w:rsidRPr="00B51502">
        <w:rPr>
          <w:rFonts w:ascii="Times New Roman" w:hAnsi="Times New Roman"/>
          <w:bCs/>
          <w:sz w:val="18"/>
          <w:szCs w:val="18"/>
        </w:rPr>
        <w:t xml:space="preserve">Predictions of </w:t>
      </w:r>
      <w:r w:rsidR="00B46384" w:rsidRPr="00B51502">
        <w:rPr>
          <w:rFonts w:ascii="Times New Roman" w:hAnsi="Times New Roman"/>
          <w:bCs/>
          <w:sz w:val="18"/>
          <w:szCs w:val="18"/>
        </w:rPr>
        <w:t xml:space="preserve">(a) </w:t>
      </w:r>
      <w:r w:rsidR="00AE738F" w:rsidRPr="00B51502">
        <w:rPr>
          <w:rFonts w:ascii="Times New Roman" w:hAnsi="Times New Roman"/>
          <w:bCs/>
          <w:sz w:val="18"/>
          <w:szCs w:val="18"/>
        </w:rPr>
        <w:t>stea</w:t>
      </w:r>
      <w:r w:rsidR="009D0EBF" w:rsidRPr="00B51502">
        <w:rPr>
          <w:rFonts w:ascii="Times New Roman" w:hAnsi="Times New Roman"/>
          <w:bCs/>
          <w:sz w:val="18"/>
          <w:szCs w:val="18"/>
        </w:rPr>
        <w:t xml:space="preserve">dy-state efficiency and </w:t>
      </w:r>
      <w:r w:rsidR="00B46384" w:rsidRPr="00B51502">
        <w:rPr>
          <w:rFonts w:ascii="Times New Roman" w:hAnsi="Times New Roman"/>
          <w:bCs/>
          <w:sz w:val="18"/>
          <w:szCs w:val="18"/>
        </w:rPr>
        <w:t>(b)</w:t>
      </w:r>
      <w:r w:rsidR="00F26076" w:rsidRPr="00B51502">
        <w:rPr>
          <w:rFonts w:ascii="Times New Roman" w:hAnsi="Times New Roman"/>
          <w:bCs/>
          <w:sz w:val="18"/>
          <w:szCs w:val="18"/>
        </w:rPr>
        <w:t xml:space="preserve"> </w:t>
      </w:r>
      <w:r w:rsidR="008F55B3" w:rsidRPr="00B51502">
        <w:rPr>
          <w:rFonts w:ascii="Times New Roman" w:hAnsi="Times New Roman"/>
          <w:bCs/>
          <w:sz w:val="18"/>
          <w:szCs w:val="18"/>
        </w:rPr>
        <w:t xml:space="preserve">copper </w:t>
      </w:r>
      <w:r w:rsidR="009D0EBF" w:rsidRPr="00B51502">
        <w:rPr>
          <w:rFonts w:ascii="Times New Roman" w:hAnsi="Times New Roman"/>
          <w:bCs/>
          <w:sz w:val="18"/>
          <w:szCs w:val="18"/>
        </w:rPr>
        <w:t xml:space="preserve">plate </w:t>
      </w:r>
      <w:r w:rsidR="00AE738F" w:rsidRPr="00B51502">
        <w:rPr>
          <w:rFonts w:ascii="Times New Roman" w:hAnsi="Times New Roman"/>
          <w:bCs/>
          <w:sz w:val="18"/>
          <w:szCs w:val="18"/>
        </w:rPr>
        <w:t>heat loss coefficient</w:t>
      </w:r>
      <w:r w:rsidR="00A83868" w:rsidRPr="00B51502">
        <w:rPr>
          <w:rFonts w:ascii="Times New Roman" w:hAnsi="Times New Roman"/>
          <w:bCs/>
          <w:sz w:val="18"/>
          <w:szCs w:val="18"/>
        </w:rPr>
        <w:t>.</w:t>
      </w:r>
    </w:p>
    <w:p w14:paraId="59A87C61" w14:textId="77777777" w:rsidR="00A83868" w:rsidRPr="0007182A" w:rsidRDefault="00A83868" w:rsidP="00A83868">
      <w:pPr>
        <w:jc w:val="both"/>
        <w:rPr>
          <w:rFonts w:ascii="Times New Roman" w:hAnsi="Times New Roman"/>
          <w:bCs/>
          <w:szCs w:val="20"/>
        </w:rPr>
      </w:pPr>
    </w:p>
    <w:p w14:paraId="20052579" w14:textId="636FF8CB" w:rsidR="009D0EBF" w:rsidRPr="0007182A" w:rsidRDefault="007D1763" w:rsidP="00A83868">
      <w:pPr>
        <w:jc w:val="both"/>
        <w:rPr>
          <w:rFonts w:ascii="Times New Roman" w:hAnsi="Times New Roman"/>
          <w:bCs/>
          <w:szCs w:val="20"/>
        </w:rPr>
      </w:pPr>
      <w:r w:rsidRPr="0007182A">
        <w:rPr>
          <w:rFonts w:ascii="Times New Roman" w:hAnsi="Times New Roman"/>
          <w:bCs/>
          <w:szCs w:val="20"/>
        </w:rPr>
        <w:t xml:space="preserve">  </w:t>
      </w:r>
    </w:p>
    <w:p w14:paraId="1524E009" w14:textId="41C0AD00" w:rsidR="00470A71" w:rsidRPr="0007182A" w:rsidRDefault="00AA657B" w:rsidP="00A83868">
      <w:pPr>
        <w:jc w:val="both"/>
        <w:rPr>
          <w:rFonts w:ascii="Times New Roman" w:hAnsi="Times New Roman"/>
          <w:bCs/>
          <w:szCs w:val="20"/>
        </w:rPr>
      </w:pPr>
      <w:r w:rsidRPr="0007182A">
        <w:rPr>
          <w:rFonts w:ascii="Times New Roman" w:hAnsi="Times New Roman"/>
          <w:bCs/>
          <w:szCs w:val="20"/>
        </w:rPr>
        <w:t xml:space="preserve">     </w:t>
      </w:r>
      <w:r w:rsidR="00470A71" w:rsidRPr="0007182A">
        <w:rPr>
          <w:rFonts w:ascii="Times New Roman" w:hAnsi="Times New Roman"/>
          <w:bCs/>
          <w:szCs w:val="20"/>
        </w:rPr>
        <w:t xml:space="preserve">The high vacuum </w:t>
      </w:r>
      <w:r w:rsidR="008875EE" w:rsidRPr="0007182A">
        <w:rPr>
          <w:rFonts w:ascii="Times New Roman" w:hAnsi="Times New Roman"/>
          <w:bCs/>
          <w:szCs w:val="20"/>
        </w:rPr>
        <w:t>scenario</w:t>
      </w:r>
      <w:r w:rsidR="00470A71" w:rsidRPr="0007182A">
        <w:rPr>
          <w:rFonts w:ascii="Times New Roman" w:hAnsi="Times New Roman"/>
          <w:bCs/>
          <w:szCs w:val="20"/>
        </w:rPr>
        <w:t xml:space="preserve"> generally has higher efficiency levels and a lower heat loss coefficient than the </w:t>
      </w:r>
      <w:r w:rsidR="007B05D4" w:rsidRPr="0007182A">
        <w:rPr>
          <w:rFonts w:ascii="Times New Roman" w:hAnsi="Times New Roman"/>
          <w:bCs/>
          <w:szCs w:val="20"/>
        </w:rPr>
        <w:t xml:space="preserve">low vacuum and </w:t>
      </w:r>
      <w:r w:rsidR="00470A71" w:rsidRPr="0007182A">
        <w:rPr>
          <w:rFonts w:ascii="Times New Roman" w:hAnsi="Times New Roman"/>
          <w:bCs/>
          <w:szCs w:val="20"/>
        </w:rPr>
        <w:t>atmospheric tests. Figure 10(b) shows a negative copper plate heat loss coefficient when</w:t>
      </w:r>
      <w:r w:rsidR="00E06D09" w:rsidRPr="0007182A">
        <w:rPr>
          <w:rFonts w:ascii="Times New Roman" w:hAnsi="Times New Roman"/>
          <w:bCs/>
          <w:szCs w:val="20"/>
        </w:rPr>
        <w:t xml:space="preserve"> </w:t>
      </w:r>
      <m:oMath>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p</m:t>
            </m:r>
          </m:sub>
        </m:sSub>
        <m:r>
          <w:rPr>
            <w:rFonts w:ascii="Cambria Math" w:hAnsi="Cambria Math"/>
            <w:szCs w:val="20"/>
          </w:rPr>
          <m:t>-</m:t>
        </m:r>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a</m:t>
            </m:r>
          </m:sub>
        </m:sSub>
        <m:r>
          <w:rPr>
            <w:rFonts w:ascii="Cambria Math" w:hAnsi="Cambria Math"/>
            <w:szCs w:val="20"/>
          </w:rPr>
          <m:t>&lt;16°C</m:t>
        </m:r>
      </m:oMath>
      <w:r w:rsidR="00470A71" w:rsidRPr="0007182A">
        <w:rPr>
          <w:rFonts w:ascii="Times New Roman" w:hAnsi="Times New Roman"/>
          <w:bCs/>
          <w:szCs w:val="20"/>
        </w:rPr>
        <w:t xml:space="preserve"> </w:t>
      </w:r>
      <w:r w:rsidR="00876D3E" w:rsidRPr="0007182A">
        <w:rPr>
          <w:rFonts w:ascii="Times New Roman" w:hAnsi="Times New Roman"/>
          <w:bCs/>
          <w:szCs w:val="20"/>
        </w:rPr>
        <w:t>as</w:t>
      </w:r>
      <w:r w:rsidR="00470A71" w:rsidRPr="0007182A">
        <w:rPr>
          <w:rFonts w:ascii="Times New Roman" w:hAnsi="Times New Roman"/>
          <w:bCs/>
          <w:szCs w:val="20"/>
        </w:rPr>
        <w:t xml:space="preserve"> the top glass is then hotter than the </w:t>
      </w:r>
      <w:r w:rsidR="00876D3E" w:rsidRPr="0007182A">
        <w:rPr>
          <w:rFonts w:ascii="Times New Roman" w:hAnsi="Times New Roman"/>
          <w:bCs/>
          <w:szCs w:val="20"/>
        </w:rPr>
        <w:t xml:space="preserve">copper </w:t>
      </w:r>
      <w:r w:rsidR="007953AE" w:rsidRPr="0007182A">
        <w:rPr>
          <w:rFonts w:ascii="Times New Roman" w:hAnsi="Times New Roman"/>
          <w:bCs/>
          <w:szCs w:val="20"/>
        </w:rPr>
        <w:t xml:space="preserve">absorber </w:t>
      </w:r>
      <w:r w:rsidR="00470A71" w:rsidRPr="0007182A">
        <w:rPr>
          <w:rFonts w:ascii="Times New Roman" w:hAnsi="Times New Roman"/>
          <w:bCs/>
          <w:szCs w:val="20"/>
        </w:rPr>
        <w:t>plate due to absorption of the incident radiation; there is some heat transfer from glass to plate. Th</w:t>
      </w:r>
      <w:r w:rsidR="00A32F07" w:rsidRPr="0007182A">
        <w:rPr>
          <w:rFonts w:ascii="Times New Roman" w:hAnsi="Times New Roman"/>
          <w:bCs/>
          <w:szCs w:val="20"/>
        </w:rPr>
        <w:t>e</w:t>
      </w:r>
      <w:r w:rsidR="00470A71" w:rsidRPr="0007182A">
        <w:rPr>
          <w:rFonts w:ascii="Times New Roman" w:hAnsi="Times New Roman"/>
          <w:bCs/>
          <w:szCs w:val="20"/>
        </w:rPr>
        <w:t xml:space="preserve"> conduction of heat from glass to plate is more pronounced in the low and no vacuum cases, </w:t>
      </w:r>
      <w:r w:rsidR="00A32F07" w:rsidRPr="0007182A">
        <w:rPr>
          <w:rFonts w:ascii="Times New Roman" w:hAnsi="Times New Roman"/>
          <w:bCs/>
          <w:szCs w:val="20"/>
        </w:rPr>
        <w:t>hence</w:t>
      </w:r>
      <w:r w:rsidR="00470A71" w:rsidRPr="0007182A">
        <w:rPr>
          <w:rFonts w:ascii="Times New Roman" w:hAnsi="Times New Roman"/>
          <w:bCs/>
          <w:szCs w:val="20"/>
        </w:rPr>
        <w:t xml:space="preserve"> exhibiting higher predicted efficiencies than the high vacuum case when operating at </w:t>
      </w:r>
      <m:oMath>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p</m:t>
            </m:r>
          </m:sub>
        </m:sSub>
        <m:r>
          <w:rPr>
            <w:rFonts w:ascii="Cambria Math" w:hAnsi="Cambria Math"/>
            <w:szCs w:val="20"/>
          </w:rPr>
          <m:t>-</m:t>
        </m:r>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a</m:t>
            </m:r>
          </m:sub>
        </m:sSub>
        <m:r>
          <w:rPr>
            <w:rFonts w:ascii="Cambria Math" w:hAnsi="Cambria Math"/>
            <w:szCs w:val="20"/>
          </w:rPr>
          <m:t>&lt;16°C</m:t>
        </m:r>
      </m:oMath>
      <w:r w:rsidR="00470A71" w:rsidRPr="0007182A">
        <w:rPr>
          <w:rFonts w:ascii="Times New Roman" w:hAnsi="Times New Roman"/>
          <w:bCs/>
          <w:szCs w:val="20"/>
        </w:rPr>
        <w:t xml:space="preserve">. </w:t>
      </w:r>
      <w:r w:rsidR="00064665" w:rsidRPr="0007182A">
        <w:rPr>
          <w:rFonts w:ascii="Times New Roman" w:hAnsi="Times New Roman"/>
          <w:bCs/>
          <w:szCs w:val="20"/>
        </w:rPr>
        <w:t xml:space="preserve">This unusual situation is due to the high absorbance of the low emissivity glass; with high transparency glass and a solar spectrum, only a small fraction of the incident radiation would be absorbed in the glass and its temperature (for low </w:t>
      </w:r>
      <w:proofErr w:type="spellStart"/>
      <w:r w:rsidR="00064665" w:rsidRPr="0007182A">
        <w:rPr>
          <w:rFonts w:ascii="Times New Roman" w:hAnsi="Times New Roman"/>
          <w:bCs/>
          <w:i/>
          <w:szCs w:val="20"/>
        </w:rPr>
        <w:t>T</w:t>
      </w:r>
      <w:r w:rsidR="00064665" w:rsidRPr="0007182A">
        <w:rPr>
          <w:rFonts w:ascii="Times New Roman" w:hAnsi="Times New Roman"/>
          <w:bCs/>
          <w:i/>
          <w:szCs w:val="20"/>
          <w:vertAlign w:val="subscript"/>
        </w:rPr>
        <w:t>p</w:t>
      </w:r>
      <w:proofErr w:type="spellEnd"/>
      <w:r w:rsidR="00064665" w:rsidRPr="0007182A">
        <w:rPr>
          <w:rFonts w:ascii="Times New Roman" w:hAnsi="Times New Roman"/>
          <w:bCs/>
          <w:szCs w:val="20"/>
        </w:rPr>
        <w:t>) would remain close to ambient.</w:t>
      </w:r>
      <w:r w:rsidR="001B63B0" w:rsidRPr="0007182A">
        <w:rPr>
          <w:rFonts w:ascii="Times New Roman" w:hAnsi="Times New Roman"/>
          <w:bCs/>
          <w:szCs w:val="20"/>
        </w:rPr>
        <w:t xml:space="preserve"> </w:t>
      </w:r>
      <w:r w:rsidR="00470A71" w:rsidRPr="0007182A">
        <w:rPr>
          <w:rFonts w:ascii="Times New Roman" w:hAnsi="Times New Roman"/>
          <w:bCs/>
          <w:szCs w:val="20"/>
        </w:rPr>
        <w:t>The adiabatic plate temperatures are in excellent agreement with the asymptotic values from the heating tests (Table 1). This gives confidence when using the model to aid interpretation of the transient results.</w:t>
      </w:r>
    </w:p>
    <w:p w14:paraId="17B9A0DC" w14:textId="475CD2D1" w:rsidR="006A2AF5" w:rsidRPr="0007182A" w:rsidRDefault="006A2AF5" w:rsidP="00A83868">
      <w:pPr>
        <w:jc w:val="both"/>
        <w:rPr>
          <w:rFonts w:ascii="Times New Roman" w:hAnsi="Times New Roman"/>
          <w:bCs/>
          <w:szCs w:val="20"/>
        </w:rPr>
      </w:pPr>
    </w:p>
    <w:p w14:paraId="4F106CEC" w14:textId="77777777" w:rsidR="006A2AF5" w:rsidRPr="0007182A" w:rsidRDefault="006A2AF5" w:rsidP="00A83868">
      <w:pPr>
        <w:jc w:val="both"/>
        <w:rPr>
          <w:rFonts w:ascii="Times New Roman" w:hAnsi="Times New Roman"/>
          <w:bCs/>
          <w:szCs w:val="20"/>
        </w:rPr>
      </w:pPr>
    </w:p>
    <w:p w14:paraId="77DB7301" w14:textId="3A07F516" w:rsidR="00EE2E7A" w:rsidRPr="0007182A" w:rsidRDefault="00B726CC" w:rsidP="0030532F">
      <w:pPr>
        <w:spacing w:after="120"/>
        <w:jc w:val="both"/>
        <w:rPr>
          <w:rFonts w:ascii="Times New Roman" w:hAnsi="Times New Roman"/>
          <w:b/>
          <w:bCs/>
          <w:szCs w:val="20"/>
        </w:rPr>
      </w:pPr>
      <w:r w:rsidRPr="0007182A">
        <w:rPr>
          <w:rFonts w:ascii="Times New Roman" w:hAnsi="Times New Roman"/>
          <w:b/>
          <w:bCs/>
          <w:szCs w:val="20"/>
        </w:rPr>
        <w:t>3</w:t>
      </w:r>
      <w:r w:rsidR="0009496B" w:rsidRPr="0007182A">
        <w:rPr>
          <w:rFonts w:ascii="Times New Roman" w:hAnsi="Times New Roman"/>
          <w:b/>
          <w:bCs/>
          <w:szCs w:val="20"/>
        </w:rPr>
        <w:t>.</w:t>
      </w:r>
      <w:r w:rsidR="0090612E" w:rsidRPr="0007182A">
        <w:rPr>
          <w:rFonts w:ascii="Times New Roman" w:hAnsi="Times New Roman"/>
          <w:b/>
          <w:bCs/>
          <w:szCs w:val="20"/>
        </w:rPr>
        <w:t>8</w:t>
      </w:r>
      <w:r w:rsidR="00FC3021" w:rsidRPr="0007182A">
        <w:rPr>
          <w:rFonts w:ascii="Times New Roman" w:hAnsi="Times New Roman"/>
          <w:b/>
          <w:bCs/>
          <w:szCs w:val="20"/>
        </w:rPr>
        <w:t xml:space="preserve"> </w:t>
      </w:r>
      <w:r w:rsidR="002A17F0" w:rsidRPr="0007182A">
        <w:rPr>
          <w:rFonts w:ascii="Times New Roman" w:hAnsi="Times New Roman"/>
          <w:b/>
          <w:bCs/>
          <w:szCs w:val="20"/>
        </w:rPr>
        <w:t>Time C</w:t>
      </w:r>
      <w:r w:rsidR="00EE2E7A" w:rsidRPr="0007182A">
        <w:rPr>
          <w:rFonts w:ascii="Times New Roman" w:hAnsi="Times New Roman"/>
          <w:b/>
          <w:bCs/>
          <w:szCs w:val="20"/>
        </w:rPr>
        <w:t>onst</w:t>
      </w:r>
      <w:r w:rsidR="00BB6514" w:rsidRPr="0007182A">
        <w:rPr>
          <w:rFonts w:ascii="Times New Roman" w:hAnsi="Times New Roman"/>
          <w:b/>
          <w:bCs/>
          <w:szCs w:val="20"/>
        </w:rPr>
        <w:t xml:space="preserve">ants for </w:t>
      </w:r>
      <w:r w:rsidR="002A17F0" w:rsidRPr="0007182A">
        <w:rPr>
          <w:rFonts w:ascii="Times New Roman" w:hAnsi="Times New Roman"/>
          <w:b/>
          <w:bCs/>
          <w:szCs w:val="20"/>
        </w:rPr>
        <w:t>A</w:t>
      </w:r>
      <w:r w:rsidR="00BB6514" w:rsidRPr="0007182A">
        <w:rPr>
          <w:rFonts w:ascii="Times New Roman" w:hAnsi="Times New Roman"/>
          <w:b/>
          <w:bCs/>
          <w:szCs w:val="20"/>
        </w:rPr>
        <w:t xml:space="preserve">bsorber and </w:t>
      </w:r>
      <w:r w:rsidR="002A17F0" w:rsidRPr="0007182A">
        <w:rPr>
          <w:rFonts w:ascii="Times New Roman" w:hAnsi="Times New Roman"/>
          <w:b/>
          <w:bCs/>
          <w:szCs w:val="20"/>
        </w:rPr>
        <w:t>E</w:t>
      </w:r>
      <w:r w:rsidR="00BB6514" w:rsidRPr="0007182A">
        <w:rPr>
          <w:rFonts w:ascii="Times New Roman" w:hAnsi="Times New Roman"/>
          <w:b/>
          <w:bCs/>
          <w:szCs w:val="20"/>
        </w:rPr>
        <w:t>nclosure</w:t>
      </w:r>
    </w:p>
    <w:p w14:paraId="4E5A2A14" w14:textId="08411AFC" w:rsidR="00CC290E" w:rsidRPr="0007182A" w:rsidRDefault="00AA657B" w:rsidP="00B67257">
      <w:pPr>
        <w:jc w:val="both"/>
        <w:rPr>
          <w:rFonts w:ascii="Times New Roman" w:hAnsi="Times New Roman"/>
          <w:bCs/>
          <w:szCs w:val="20"/>
        </w:rPr>
      </w:pPr>
      <w:r w:rsidRPr="0007182A">
        <w:rPr>
          <w:rFonts w:ascii="Times New Roman" w:hAnsi="Times New Roman"/>
          <w:bCs/>
          <w:szCs w:val="20"/>
        </w:rPr>
        <w:t xml:space="preserve">     </w:t>
      </w:r>
      <w:r w:rsidR="003172A4" w:rsidRPr="0007182A">
        <w:rPr>
          <w:rFonts w:ascii="Times New Roman" w:hAnsi="Times New Roman"/>
          <w:bCs/>
          <w:szCs w:val="20"/>
        </w:rPr>
        <w:t xml:space="preserve">When interpreting the transient temperature </w:t>
      </w:r>
      <w:proofErr w:type="gramStart"/>
      <w:r w:rsidR="003172A4" w:rsidRPr="0007182A">
        <w:rPr>
          <w:rFonts w:ascii="Times New Roman" w:hAnsi="Times New Roman"/>
          <w:bCs/>
          <w:szCs w:val="20"/>
        </w:rPr>
        <w:t>data</w:t>
      </w:r>
      <w:proofErr w:type="gramEnd"/>
      <w:r w:rsidR="003172A4" w:rsidRPr="0007182A">
        <w:rPr>
          <w:rFonts w:ascii="Times New Roman" w:hAnsi="Times New Roman"/>
          <w:bCs/>
          <w:szCs w:val="20"/>
        </w:rPr>
        <w:t xml:space="preserve"> the collector may be considered to be a system of components with first-order time constants (exponential decay).</w:t>
      </w:r>
      <w:r w:rsidR="00A9244C" w:rsidRPr="0007182A">
        <w:rPr>
          <w:rFonts w:ascii="Times New Roman" w:hAnsi="Times New Roman"/>
          <w:bCs/>
          <w:szCs w:val="20"/>
        </w:rPr>
        <w:t xml:space="preserve"> </w:t>
      </w:r>
      <w:r w:rsidR="005A4639" w:rsidRPr="0007182A">
        <w:rPr>
          <w:rFonts w:ascii="Times New Roman" w:hAnsi="Times New Roman"/>
          <w:bCs/>
          <w:szCs w:val="20"/>
        </w:rPr>
        <w:t xml:space="preserve">Pierson and </w:t>
      </w:r>
      <w:proofErr w:type="spellStart"/>
      <w:r w:rsidR="005A4639" w:rsidRPr="0007182A">
        <w:rPr>
          <w:rFonts w:ascii="Times New Roman" w:hAnsi="Times New Roman"/>
          <w:bCs/>
          <w:szCs w:val="20"/>
        </w:rPr>
        <w:t>Padet</w:t>
      </w:r>
      <w:proofErr w:type="spellEnd"/>
      <w:r w:rsidR="005A4639" w:rsidRPr="0007182A">
        <w:rPr>
          <w:rFonts w:ascii="Times New Roman" w:hAnsi="Times New Roman"/>
          <w:bCs/>
          <w:szCs w:val="20"/>
        </w:rPr>
        <w:t xml:space="preserve"> (1990) and </w:t>
      </w:r>
      <w:proofErr w:type="spellStart"/>
      <w:r w:rsidR="00080FA7" w:rsidRPr="0007182A">
        <w:rPr>
          <w:rFonts w:ascii="Times New Roman" w:hAnsi="Times New Roman"/>
          <w:bCs/>
          <w:szCs w:val="20"/>
        </w:rPr>
        <w:t>Wijeysundera</w:t>
      </w:r>
      <w:proofErr w:type="spellEnd"/>
      <w:r w:rsidR="00080FA7" w:rsidRPr="0007182A">
        <w:rPr>
          <w:rFonts w:ascii="Times New Roman" w:hAnsi="Times New Roman"/>
          <w:bCs/>
          <w:szCs w:val="20"/>
        </w:rPr>
        <w:t xml:space="preserve"> (1978)</w:t>
      </w:r>
      <w:r w:rsidR="007351E8" w:rsidRPr="0007182A">
        <w:rPr>
          <w:rFonts w:ascii="Times New Roman" w:hAnsi="Times New Roman"/>
          <w:bCs/>
          <w:szCs w:val="20"/>
        </w:rPr>
        <w:t>,</w:t>
      </w:r>
      <w:r w:rsidR="00080FA7" w:rsidRPr="0007182A">
        <w:rPr>
          <w:rFonts w:ascii="Times New Roman" w:hAnsi="Times New Roman"/>
          <w:bCs/>
          <w:szCs w:val="20"/>
        </w:rPr>
        <w:t xml:space="preserve"> have developed more detailed </w:t>
      </w:r>
      <w:r w:rsidR="00FC3021" w:rsidRPr="0007182A">
        <w:rPr>
          <w:rFonts w:ascii="Times New Roman" w:hAnsi="Times New Roman"/>
          <w:bCs/>
          <w:szCs w:val="20"/>
        </w:rPr>
        <w:t xml:space="preserve">transient analytical models for </w:t>
      </w:r>
      <w:r w:rsidR="00080FA7" w:rsidRPr="0007182A">
        <w:rPr>
          <w:rFonts w:ascii="Times New Roman" w:hAnsi="Times New Roman"/>
          <w:bCs/>
          <w:szCs w:val="20"/>
        </w:rPr>
        <w:t>solar collector</w:t>
      </w:r>
      <w:r w:rsidR="00FC3021" w:rsidRPr="0007182A">
        <w:rPr>
          <w:rFonts w:ascii="Times New Roman" w:hAnsi="Times New Roman"/>
          <w:bCs/>
          <w:szCs w:val="20"/>
        </w:rPr>
        <w:t>s</w:t>
      </w:r>
      <w:r w:rsidR="00080FA7" w:rsidRPr="0007182A">
        <w:rPr>
          <w:rFonts w:ascii="Times New Roman" w:hAnsi="Times New Roman"/>
          <w:bCs/>
          <w:szCs w:val="20"/>
        </w:rPr>
        <w:t>; these however apply to absorbers with a cooling flow rather than an isolated plate.</w:t>
      </w:r>
    </w:p>
    <w:p w14:paraId="740D1C87" w14:textId="603E9D9A" w:rsidR="00EE2E7A" w:rsidRPr="0007182A" w:rsidRDefault="00AA657B" w:rsidP="00B67257">
      <w:pPr>
        <w:jc w:val="both"/>
        <w:rPr>
          <w:rFonts w:ascii="Times New Roman" w:hAnsi="Times New Roman"/>
          <w:bCs/>
          <w:szCs w:val="20"/>
        </w:rPr>
      </w:pPr>
      <w:r w:rsidRPr="0007182A">
        <w:rPr>
          <w:rFonts w:ascii="Times New Roman" w:hAnsi="Times New Roman"/>
          <w:bCs/>
          <w:szCs w:val="20"/>
        </w:rPr>
        <w:t xml:space="preserve">     </w:t>
      </w:r>
      <w:r w:rsidR="00EE2E7A" w:rsidRPr="0007182A">
        <w:rPr>
          <w:rFonts w:ascii="Times New Roman" w:hAnsi="Times New Roman"/>
          <w:bCs/>
          <w:szCs w:val="20"/>
        </w:rPr>
        <w:t>For simplicity</w:t>
      </w:r>
      <w:r w:rsidR="000E7D74" w:rsidRPr="0007182A">
        <w:rPr>
          <w:rFonts w:ascii="Times New Roman" w:hAnsi="Times New Roman"/>
          <w:bCs/>
          <w:szCs w:val="20"/>
        </w:rPr>
        <w:t>,</w:t>
      </w:r>
      <w:r w:rsidR="00EE2E7A" w:rsidRPr="0007182A">
        <w:rPr>
          <w:rFonts w:ascii="Times New Roman" w:hAnsi="Times New Roman"/>
          <w:bCs/>
          <w:szCs w:val="20"/>
        </w:rPr>
        <w:t xml:space="preserve"> </w:t>
      </w:r>
      <w:r w:rsidR="00A9244C" w:rsidRPr="0007182A">
        <w:rPr>
          <w:rFonts w:ascii="Times New Roman" w:hAnsi="Times New Roman"/>
          <w:bCs/>
          <w:szCs w:val="20"/>
        </w:rPr>
        <w:t>the analysis</w:t>
      </w:r>
      <w:r w:rsidR="000E7D74" w:rsidRPr="0007182A">
        <w:rPr>
          <w:rFonts w:ascii="Times New Roman" w:hAnsi="Times New Roman"/>
          <w:bCs/>
          <w:szCs w:val="20"/>
        </w:rPr>
        <w:t xml:space="preserve"> shall</w:t>
      </w:r>
      <w:r w:rsidR="00EE2E7A" w:rsidRPr="0007182A">
        <w:rPr>
          <w:rFonts w:ascii="Times New Roman" w:hAnsi="Times New Roman"/>
          <w:bCs/>
          <w:szCs w:val="20"/>
        </w:rPr>
        <w:t xml:space="preserve"> </w:t>
      </w:r>
      <w:r w:rsidR="00C36420" w:rsidRPr="0007182A">
        <w:rPr>
          <w:rFonts w:ascii="Times New Roman" w:hAnsi="Times New Roman"/>
          <w:bCs/>
          <w:szCs w:val="20"/>
        </w:rPr>
        <w:t>consider</w:t>
      </w:r>
      <w:r w:rsidR="00A9244C" w:rsidRPr="0007182A">
        <w:rPr>
          <w:rFonts w:ascii="Times New Roman" w:hAnsi="Times New Roman"/>
          <w:bCs/>
          <w:szCs w:val="20"/>
        </w:rPr>
        <w:t xml:space="preserve"> this as</w:t>
      </w:r>
      <w:r w:rsidR="00EE2E7A" w:rsidRPr="0007182A">
        <w:rPr>
          <w:rFonts w:ascii="Times New Roman" w:hAnsi="Times New Roman"/>
          <w:bCs/>
          <w:szCs w:val="20"/>
        </w:rPr>
        <w:t xml:space="preserve"> a </w:t>
      </w:r>
      <w:proofErr w:type="spellStart"/>
      <w:r w:rsidR="00EE2E7A" w:rsidRPr="0007182A">
        <w:rPr>
          <w:rFonts w:ascii="Times New Roman" w:hAnsi="Times New Roman"/>
          <w:bCs/>
          <w:szCs w:val="20"/>
        </w:rPr>
        <w:t>linearised</w:t>
      </w:r>
      <w:proofErr w:type="spellEnd"/>
      <w:r w:rsidR="00EE2E7A" w:rsidRPr="0007182A">
        <w:rPr>
          <w:rFonts w:ascii="Times New Roman" w:hAnsi="Times New Roman"/>
          <w:bCs/>
          <w:szCs w:val="20"/>
        </w:rPr>
        <w:t xml:space="preserve"> single degree of freedom first order system in which a flat plate </w:t>
      </w:r>
      <w:r w:rsidR="00C36420" w:rsidRPr="0007182A">
        <w:rPr>
          <w:rFonts w:ascii="Times New Roman" w:hAnsi="Times New Roman"/>
          <w:bCs/>
          <w:szCs w:val="20"/>
        </w:rPr>
        <w:t xml:space="preserve">initially </w:t>
      </w:r>
      <w:r w:rsidR="00EE2E7A" w:rsidRPr="0007182A">
        <w:rPr>
          <w:rFonts w:ascii="Times New Roman" w:hAnsi="Times New Roman"/>
          <w:bCs/>
          <w:szCs w:val="20"/>
        </w:rPr>
        <w:t xml:space="preserve">at temperature </w:t>
      </w:r>
      <w:r w:rsidR="00C36420" w:rsidRPr="0007182A">
        <w:rPr>
          <w:rFonts w:ascii="Times New Roman" w:hAnsi="Times New Roman"/>
          <w:bCs/>
          <w:i/>
          <w:szCs w:val="20"/>
        </w:rPr>
        <w:t>T</w:t>
      </w:r>
      <w:r w:rsidR="00CC290E" w:rsidRPr="0007182A">
        <w:rPr>
          <w:rFonts w:ascii="Times New Roman" w:hAnsi="Times New Roman"/>
          <w:bCs/>
          <w:i/>
          <w:szCs w:val="20"/>
          <w:vertAlign w:val="subscript"/>
        </w:rPr>
        <w:t>0</w:t>
      </w:r>
      <w:r w:rsidR="00EE2E7A" w:rsidRPr="0007182A">
        <w:rPr>
          <w:rFonts w:ascii="Times New Roman" w:hAnsi="Times New Roman"/>
          <w:bCs/>
          <w:szCs w:val="20"/>
        </w:rPr>
        <w:t xml:space="preserve"> respon</w:t>
      </w:r>
      <w:r w:rsidR="00C36420" w:rsidRPr="0007182A">
        <w:rPr>
          <w:rFonts w:ascii="Times New Roman" w:hAnsi="Times New Roman"/>
          <w:bCs/>
          <w:szCs w:val="20"/>
        </w:rPr>
        <w:t>ds</w:t>
      </w:r>
      <w:r w:rsidR="00EE2E7A" w:rsidRPr="0007182A">
        <w:rPr>
          <w:rFonts w:ascii="Times New Roman" w:hAnsi="Times New Roman"/>
          <w:bCs/>
          <w:szCs w:val="20"/>
        </w:rPr>
        <w:t xml:space="preserve"> to a step change in conditions such as </w:t>
      </w:r>
      <w:r w:rsidR="00276AC0" w:rsidRPr="0007182A">
        <w:rPr>
          <w:rFonts w:ascii="Times New Roman" w:hAnsi="Times New Roman"/>
          <w:bCs/>
          <w:szCs w:val="20"/>
        </w:rPr>
        <w:t xml:space="preserve">illumination </w:t>
      </w:r>
      <w:r w:rsidR="00276AC0" w:rsidRPr="0007182A">
        <w:rPr>
          <w:rFonts w:ascii="Times New Roman" w:hAnsi="Times New Roman"/>
          <w:bCs/>
          <w:szCs w:val="20"/>
        </w:rPr>
        <w:lastRenderedPageBreak/>
        <w:t>from a solar</w:t>
      </w:r>
      <w:r w:rsidR="00EE2E7A" w:rsidRPr="0007182A">
        <w:rPr>
          <w:rFonts w:ascii="Times New Roman" w:hAnsi="Times New Roman"/>
          <w:bCs/>
          <w:szCs w:val="20"/>
        </w:rPr>
        <w:t xml:space="preserve"> simulator. </w:t>
      </w:r>
      <w:r w:rsidR="00790576" w:rsidRPr="0007182A">
        <w:rPr>
          <w:rFonts w:ascii="Times New Roman" w:hAnsi="Times New Roman"/>
          <w:bCs/>
          <w:szCs w:val="20"/>
        </w:rPr>
        <w:t>The plate</w:t>
      </w:r>
      <w:r w:rsidR="00EE2E7A" w:rsidRPr="0007182A">
        <w:rPr>
          <w:rFonts w:ascii="Times New Roman" w:hAnsi="Times New Roman"/>
          <w:bCs/>
          <w:szCs w:val="20"/>
        </w:rPr>
        <w:t xml:space="preserve"> exchanges heat </w:t>
      </w:r>
      <w:r w:rsidR="00C36420" w:rsidRPr="0007182A">
        <w:rPr>
          <w:rFonts w:ascii="Times New Roman" w:hAnsi="Times New Roman"/>
          <w:bCs/>
          <w:szCs w:val="20"/>
        </w:rPr>
        <w:t>with another surface</w:t>
      </w:r>
      <w:r w:rsidR="00EE2E7A" w:rsidRPr="0007182A">
        <w:rPr>
          <w:rFonts w:ascii="Times New Roman" w:hAnsi="Times New Roman"/>
          <w:bCs/>
          <w:szCs w:val="20"/>
        </w:rPr>
        <w:t xml:space="preserve"> or the environment at </w:t>
      </w:r>
      <w:r w:rsidR="00C36420" w:rsidRPr="0007182A">
        <w:rPr>
          <w:rFonts w:ascii="Times New Roman" w:hAnsi="Times New Roman"/>
          <w:bCs/>
          <w:szCs w:val="20"/>
        </w:rPr>
        <w:t xml:space="preserve">constant </w:t>
      </w:r>
      <w:r w:rsidR="00EE2E7A" w:rsidRPr="0007182A">
        <w:rPr>
          <w:rFonts w:ascii="Times New Roman" w:hAnsi="Times New Roman"/>
          <w:bCs/>
          <w:szCs w:val="20"/>
        </w:rPr>
        <w:t xml:space="preserve">temperature </w:t>
      </w:r>
      <m:oMath>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0</m:t>
            </m:r>
          </m:sub>
        </m:sSub>
      </m:oMath>
      <w:r w:rsidR="00CC290E" w:rsidRPr="0007182A">
        <w:rPr>
          <w:rFonts w:ascii="Times New Roman" w:hAnsi="Times New Roman"/>
          <w:bCs/>
          <w:i/>
          <w:szCs w:val="20"/>
          <w:vertAlign w:val="subscript"/>
        </w:rPr>
        <w:t xml:space="preserve"> </w:t>
      </w:r>
      <w:r w:rsidR="00C36420" w:rsidRPr="0007182A">
        <w:rPr>
          <w:rFonts w:ascii="Times New Roman" w:hAnsi="Times New Roman"/>
          <w:bCs/>
          <w:szCs w:val="20"/>
        </w:rPr>
        <w:t>in accordance with a</w:t>
      </w:r>
      <w:r w:rsidR="00EE2E7A" w:rsidRPr="0007182A">
        <w:rPr>
          <w:rFonts w:ascii="Times New Roman" w:hAnsi="Times New Roman"/>
          <w:bCs/>
          <w:szCs w:val="20"/>
        </w:rPr>
        <w:t xml:space="preserve"> heat transfer coefficient </w:t>
      </w:r>
      <w:r w:rsidR="00EE2E7A" w:rsidRPr="0007182A">
        <w:rPr>
          <w:rFonts w:ascii="Times New Roman" w:hAnsi="Times New Roman"/>
          <w:bCs/>
          <w:i/>
          <w:szCs w:val="20"/>
        </w:rPr>
        <w:t>h</w:t>
      </w:r>
      <w:r w:rsidR="00EE2E7A" w:rsidRPr="0007182A">
        <w:rPr>
          <w:rFonts w:ascii="Times New Roman" w:hAnsi="Times New Roman"/>
          <w:bCs/>
          <w:szCs w:val="20"/>
        </w:rPr>
        <w:t>.</w:t>
      </w:r>
      <w:r w:rsidR="00B67462" w:rsidRPr="0007182A">
        <w:rPr>
          <w:rFonts w:ascii="Times New Roman" w:hAnsi="Times New Roman"/>
          <w:bCs/>
          <w:szCs w:val="20"/>
        </w:rPr>
        <w:t xml:space="preserve"> </w:t>
      </w:r>
      <w:r w:rsidR="00EE2E7A" w:rsidRPr="0007182A">
        <w:rPr>
          <w:rFonts w:ascii="Times New Roman" w:hAnsi="Times New Roman"/>
          <w:bCs/>
          <w:szCs w:val="20"/>
        </w:rPr>
        <w:t>The plate</w:t>
      </w:r>
      <w:r w:rsidR="008707CF" w:rsidRPr="0007182A">
        <w:rPr>
          <w:rFonts w:ascii="Times New Roman" w:hAnsi="Times New Roman"/>
          <w:bCs/>
          <w:szCs w:val="20"/>
        </w:rPr>
        <w:t>,</w:t>
      </w:r>
      <w:r w:rsidR="00EE2E7A" w:rsidRPr="0007182A">
        <w:rPr>
          <w:rFonts w:ascii="Times New Roman" w:hAnsi="Times New Roman"/>
          <w:bCs/>
          <w:szCs w:val="20"/>
        </w:rPr>
        <w:t xml:space="preserve"> </w:t>
      </w:r>
      <w:r w:rsidR="008707CF" w:rsidRPr="0007182A">
        <w:rPr>
          <w:rFonts w:ascii="Times New Roman" w:hAnsi="Times New Roman"/>
          <w:bCs/>
          <w:szCs w:val="20"/>
        </w:rPr>
        <w:t xml:space="preserve">with </w:t>
      </w:r>
      <w:r w:rsidR="00D313A8" w:rsidRPr="0007182A">
        <w:rPr>
          <w:rFonts w:ascii="Times New Roman" w:hAnsi="Times New Roman"/>
          <w:bCs/>
          <w:szCs w:val="20"/>
        </w:rPr>
        <w:t xml:space="preserve">area density of </w:t>
      </w:r>
      <w:r w:rsidR="00EE2E7A" w:rsidRPr="0007182A">
        <w:rPr>
          <w:rFonts w:ascii="Times New Roman" w:hAnsi="Times New Roman"/>
          <w:bCs/>
          <w:i/>
          <w:szCs w:val="20"/>
        </w:rPr>
        <w:t>w</w:t>
      </w:r>
      <w:r w:rsidR="008707CF" w:rsidRPr="0007182A">
        <w:rPr>
          <w:rFonts w:ascii="Times New Roman" w:hAnsi="Times New Roman"/>
          <w:bCs/>
          <w:szCs w:val="20"/>
        </w:rPr>
        <w:t xml:space="preserve"> and</w:t>
      </w:r>
      <w:r w:rsidR="00C36420" w:rsidRPr="0007182A">
        <w:rPr>
          <w:rFonts w:ascii="Times New Roman" w:hAnsi="Times New Roman"/>
          <w:bCs/>
          <w:szCs w:val="20"/>
        </w:rPr>
        <w:t xml:space="preserve"> </w:t>
      </w:r>
      <w:r w:rsidR="00EE2E7A" w:rsidRPr="0007182A">
        <w:rPr>
          <w:rFonts w:ascii="Times New Roman" w:hAnsi="Times New Roman"/>
          <w:bCs/>
          <w:szCs w:val="20"/>
        </w:rPr>
        <w:t>specific heat capacity</w:t>
      </w:r>
      <w:r w:rsidR="00D313A8" w:rsidRPr="0007182A">
        <w:rPr>
          <w:rFonts w:ascii="Times New Roman" w:hAnsi="Times New Roman"/>
          <w:bCs/>
          <w:szCs w:val="20"/>
        </w:rPr>
        <w:t xml:space="preserve"> of </w:t>
      </w:r>
      <w:r w:rsidR="00EE2E7A" w:rsidRPr="0007182A">
        <w:rPr>
          <w:rFonts w:ascii="Times New Roman" w:hAnsi="Times New Roman"/>
          <w:bCs/>
          <w:i/>
          <w:szCs w:val="20"/>
        </w:rPr>
        <w:t>c</w:t>
      </w:r>
      <w:r w:rsidR="008707CF" w:rsidRPr="0007182A">
        <w:rPr>
          <w:rFonts w:ascii="Times New Roman" w:hAnsi="Times New Roman"/>
          <w:bCs/>
          <w:i/>
          <w:szCs w:val="20"/>
        </w:rPr>
        <w:t xml:space="preserve">, </w:t>
      </w:r>
      <w:r w:rsidR="00C36420" w:rsidRPr="0007182A">
        <w:rPr>
          <w:rFonts w:ascii="Times New Roman" w:hAnsi="Times New Roman"/>
          <w:bCs/>
          <w:szCs w:val="20"/>
        </w:rPr>
        <w:t>absorbs</w:t>
      </w:r>
      <w:r w:rsidR="008707CF" w:rsidRPr="0007182A">
        <w:rPr>
          <w:rFonts w:ascii="Times New Roman" w:hAnsi="Times New Roman"/>
          <w:bCs/>
          <w:szCs w:val="20"/>
        </w:rPr>
        <w:t xml:space="preserve"> </w:t>
      </w:r>
      <m:oMath>
        <m:acc>
          <m:accPr>
            <m:chr m:val="̇"/>
            <m:ctrlPr>
              <w:rPr>
                <w:rFonts w:ascii="Cambria Math" w:hAnsi="Cambria Math"/>
                <w:bCs/>
                <w:i/>
                <w:szCs w:val="20"/>
              </w:rPr>
            </m:ctrlPr>
          </m:accPr>
          <m:e>
            <m:r>
              <w:rPr>
                <w:rFonts w:ascii="Cambria Math" w:hAnsi="Cambria Math"/>
                <w:szCs w:val="20"/>
              </w:rPr>
              <m:t xml:space="preserve">q </m:t>
            </m:r>
          </m:e>
        </m:acc>
        <m:r>
          <w:rPr>
            <w:rFonts w:ascii="Cambria Math" w:hAnsi="Cambria Math"/>
            <w:szCs w:val="20"/>
          </w:rPr>
          <m:t>(</m:t>
        </m:r>
        <m:f>
          <m:fPr>
            <m:type m:val="lin"/>
            <m:ctrlPr>
              <w:rPr>
                <w:rFonts w:ascii="Cambria Math" w:hAnsi="Cambria Math"/>
                <w:bCs/>
                <w:i/>
                <w:szCs w:val="20"/>
              </w:rPr>
            </m:ctrlPr>
          </m:fPr>
          <m:num>
            <m:r>
              <w:rPr>
                <w:rFonts w:ascii="Cambria Math" w:hAnsi="Cambria Math"/>
                <w:szCs w:val="20"/>
              </w:rPr>
              <m:t>W</m:t>
            </m:r>
          </m:num>
          <m:den>
            <m:sSup>
              <m:sSupPr>
                <m:ctrlPr>
                  <w:rPr>
                    <w:rFonts w:ascii="Cambria Math" w:hAnsi="Cambria Math"/>
                    <w:bCs/>
                    <w:i/>
                    <w:szCs w:val="20"/>
                  </w:rPr>
                </m:ctrlPr>
              </m:sSupPr>
              <m:e>
                <m:r>
                  <w:rPr>
                    <w:rFonts w:ascii="Cambria Math" w:hAnsi="Cambria Math"/>
                    <w:szCs w:val="20"/>
                  </w:rPr>
                  <m:t>m</m:t>
                </m:r>
              </m:e>
              <m:sup>
                <m:r>
                  <w:rPr>
                    <w:rFonts w:ascii="Cambria Math" w:hAnsi="Cambria Math"/>
                    <w:szCs w:val="20"/>
                  </w:rPr>
                  <m:t>2</m:t>
                </m:r>
              </m:sup>
            </m:sSup>
          </m:den>
        </m:f>
        <m:r>
          <w:rPr>
            <w:rFonts w:ascii="Cambria Math" w:hAnsi="Cambria Math"/>
            <w:szCs w:val="20"/>
          </w:rPr>
          <m:t>)</m:t>
        </m:r>
      </m:oMath>
      <w:r w:rsidR="00714718" w:rsidRPr="0007182A">
        <w:rPr>
          <w:rFonts w:ascii="Times New Roman" w:hAnsi="Times New Roman"/>
          <w:bCs/>
          <w:szCs w:val="20"/>
        </w:rPr>
        <w:t xml:space="preserve"> </w:t>
      </w:r>
      <w:r w:rsidR="00C36420" w:rsidRPr="0007182A">
        <w:rPr>
          <w:rFonts w:ascii="Times New Roman" w:hAnsi="Times New Roman"/>
          <w:bCs/>
          <w:szCs w:val="20"/>
        </w:rPr>
        <w:t>of light</w:t>
      </w:r>
      <w:r w:rsidR="00A60771" w:rsidRPr="0007182A">
        <w:rPr>
          <w:rFonts w:ascii="Times New Roman" w:hAnsi="Times New Roman"/>
          <w:bCs/>
          <w:szCs w:val="20"/>
        </w:rPr>
        <w:t xml:space="preserve"> (energy)</w:t>
      </w:r>
      <w:r w:rsidR="00C36420" w:rsidRPr="0007182A">
        <w:rPr>
          <w:rFonts w:ascii="Times New Roman" w:hAnsi="Times New Roman"/>
          <w:bCs/>
          <w:szCs w:val="20"/>
        </w:rPr>
        <w:t xml:space="preserve"> from the simulator; its instantaneous temperature is </w:t>
      </w:r>
      <w:r w:rsidR="00C36420" w:rsidRPr="0007182A">
        <w:rPr>
          <w:rFonts w:ascii="Times New Roman" w:hAnsi="Times New Roman"/>
          <w:bCs/>
          <w:i/>
          <w:szCs w:val="20"/>
        </w:rPr>
        <w:t>T</w:t>
      </w:r>
      <w:r w:rsidR="00D83328" w:rsidRPr="0007182A">
        <w:rPr>
          <w:rFonts w:ascii="Times New Roman" w:hAnsi="Times New Roman"/>
          <w:bCs/>
          <w:szCs w:val="20"/>
        </w:rPr>
        <w:t xml:space="preserve"> where </w:t>
      </w:r>
      <m:oMath>
        <m:r>
          <w:rPr>
            <w:rFonts w:ascii="Cambria Math" w:hAnsi="Cambria Math"/>
            <w:szCs w:val="20"/>
          </w:rPr>
          <m:t>wc</m:t>
        </m:r>
        <m:f>
          <m:fPr>
            <m:ctrlPr>
              <w:rPr>
                <w:rFonts w:ascii="Cambria Math" w:hAnsi="Cambria Math"/>
                <w:bCs/>
                <w:i/>
                <w:szCs w:val="20"/>
              </w:rPr>
            </m:ctrlPr>
          </m:fPr>
          <m:num>
            <m:r>
              <w:rPr>
                <w:rFonts w:ascii="Cambria Math" w:hAnsi="Cambria Math"/>
                <w:szCs w:val="20"/>
              </w:rPr>
              <m:t>dT</m:t>
            </m:r>
          </m:num>
          <m:den>
            <m:r>
              <w:rPr>
                <w:rFonts w:ascii="Cambria Math" w:hAnsi="Cambria Math"/>
                <w:szCs w:val="20"/>
              </w:rPr>
              <m:t>dt</m:t>
            </m:r>
          </m:den>
        </m:f>
        <m:r>
          <w:rPr>
            <w:rFonts w:ascii="Cambria Math" w:hAnsi="Cambria Math"/>
            <w:szCs w:val="20"/>
          </w:rPr>
          <m:t>+hT=</m:t>
        </m:r>
        <m:acc>
          <m:accPr>
            <m:chr m:val="̇"/>
            <m:ctrlPr>
              <w:rPr>
                <w:rFonts w:ascii="Cambria Math" w:hAnsi="Cambria Math"/>
                <w:bCs/>
                <w:i/>
                <w:szCs w:val="20"/>
              </w:rPr>
            </m:ctrlPr>
          </m:accPr>
          <m:e>
            <m:r>
              <w:rPr>
                <w:rFonts w:ascii="Cambria Math" w:hAnsi="Cambria Math"/>
                <w:szCs w:val="20"/>
              </w:rPr>
              <m:t>q</m:t>
            </m:r>
          </m:e>
        </m:acc>
        <m:r>
          <w:rPr>
            <w:rFonts w:ascii="Cambria Math" w:hAnsi="Cambria Math"/>
            <w:szCs w:val="20"/>
          </w:rPr>
          <m:t>+h</m:t>
        </m:r>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0</m:t>
            </m:r>
          </m:sub>
        </m:sSub>
      </m:oMath>
      <w:r w:rsidR="00D83328" w:rsidRPr="0007182A">
        <w:rPr>
          <w:rFonts w:ascii="Times New Roman" w:hAnsi="Times New Roman"/>
          <w:bCs/>
          <w:szCs w:val="20"/>
        </w:rPr>
        <w:t xml:space="preserve">. </w:t>
      </w:r>
      <w:r w:rsidR="00C36420" w:rsidRPr="0007182A">
        <w:rPr>
          <w:rFonts w:ascii="Times New Roman" w:hAnsi="Times New Roman"/>
          <w:bCs/>
          <w:szCs w:val="20"/>
        </w:rPr>
        <w:t>The</w:t>
      </w:r>
      <w:r w:rsidR="00671389" w:rsidRPr="0007182A">
        <w:rPr>
          <w:rFonts w:ascii="Times New Roman" w:hAnsi="Times New Roman"/>
          <w:bCs/>
          <w:szCs w:val="20"/>
        </w:rPr>
        <w:t xml:space="preserve"> </w:t>
      </w:r>
      <w:r w:rsidR="00C36420" w:rsidRPr="0007182A">
        <w:rPr>
          <w:rFonts w:ascii="Times New Roman" w:hAnsi="Times New Roman"/>
          <w:bCs/>
          <w:szCs w:val="20"/>
        </w:rPr>
        <w:t>solution is</w:t>
      </w:r>
      <w:r w:rsidR="00D83328" w:rsidRPr="0007182A">
        <w:rPr>
          <w:rFonts w:ascii="Times New Roman" w:hAnsi="Times New Roman"/>
          <w:bCs/>
          <w:szCs w:val="20"/>
        </w:rPr>
        <w:t xml:space="preserve"> </w:t>
      </w:r>
      <m:oMath>
        <m:r>
          <w:rPr>
            <w:rFonts w:ascii="Cambria Math" w:hAnsi="Cambria Math"/>
            <w:szCs w:val="20"/>
          </w:rPr>
          <m:t>T=</m:t>
        </m:r>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0</m:t>
            </m:r>
          </m:sub>
        </m:sSub>
        <m:r>
          <w:rPr>
            <w:rFonts w:ascii="Cambria Math" w:hAnsi="Cambria Math"/>
            <w:szCs w:val="20"/>
          </w:rPr>
          <m:t>+</m:t>
        </m:r>
        <m:f>
          <m:fPr>
            <m:ctrlPr>
              <w:rPr>
                <w:rFonts w:ascii="Cambria Math" w:hAnsi="Cambria Math"/>
                <w:bCs/>
                <w:i/>
                <w:szCs w:val="20"/>
              </w:rPr>
            </m:ctrlPr>
          </m:fPr>
          <m:num>
            <m:acc>
              <m:accPr>
                <m:chr m:val="̇"/>
                <m:ctrlPr>
                  <w:rPr>
                    <w:rFonts w:ascii="Cambria Math" w:hAnsi="Cambria Math"/>
                    <w:bCs/>
                    <w:i/>
                    <w:szCs w:val="20"/>
                  </w:rPr>
                </m:ctrlPr>
              </m:accPr>
              <m:e>
                <m:r>
                  <w:rPr>
                    <w:rFonts w:ascii="Cambria Math" w:hAnsi="Cambria Math"/>
                    <w:szCs w:val="20"/>
                  </w:rPr>
                  <m:t>q</m:t>
                </m:r>
              </m:e>
            </m:acc>
          </m:num>
          <m:den>
            <m:r>
              <w:rPr>
                <w:rFonts w:ascii="Cambria Math" w:hAnsi="Cambria Math"/>
                <w:szCs w:val="20"/>
              </w:rPr>
              <m:t>h</m:t>
            </m:r>
          </m:den>
        </m:f>
        <m:d>
          <m:dPr>
            <m:begChr m:val="["/>
            <m:endChr m:val="]"/>
            <m:ctrlPr>
              <w:rPr>
                <w:rFonts w:ascii="Cambria Math" w:hAnsi="Cambria Math"/>
                <w:bCs/>
                <w:i/>
                <w:szCs w:val="20"/>
              </w:rPr>
            </m:ctrlPr>
          </m:dPr>
          <m:e>
            <m:r>
              <w:rPr>
                <w:rFonts w:ascii="Cambria Math" w:hAnsi="Cambria Math"/>
                <w:szCs w:val="20"/>
              </w:rPr>
              <m:t>1-</m:t>
            </m:r>
            <m:sSup>
              <m:sSupPr>
                <m:ctrlPr>
                  <w:rPr>
                    <w:rFonts w:ascii="Cambria Math" w:hAnsi="Cambria Math"/>
                    <w:bCs/>
                    <w:i/>
                    <w:szCs w:val="20"/>
                  </w:rPr>
                </m:ctrlPr>
              </m:sSupPr>
              <m:e>
                <m:r>
                  <w:rPr>
                    <w:rFonts w:ascii="Cambria Math" w:hAnsi="Cambria Math"/>
                    <w:szCs w:val="20"/>
                  </w:rPr>
                  <m:t>e</m:t>
                </m:r>
              </m:e>
              <m:sup>
                <m:r>
                  <w:rPr>
                    <w:rFonts w:ascii="Cambria Math" w:hAnsi="Cambria Math"/>
                    <w:szCs w:val="20"/>
                  </w:rPr>
                  <m:t>-</m:t>
                </m:r>
                <m:f>
                  <m:fPr>
                    <m:ctrlPr>
                      <w:rPr>
                        <w:rFonts w:ascii="Cambria Math" w:hAnsi="Cambria Math"/>
                        <w:bCs/>
                        <w:i/>
                        <w:szCs w:val="20"/>
                      </w:rPr>
                    </m:ctrlPr>
                  </m:fPr>
                  <m:num>
                    <m:r>
                      <w:rPr>
                        <w:rFonts w:ascii="Cambria Math" w:hAnsi="Cambria Math"/>
                        <w:szCs w:val="20"/>
                      </w:rPr>
                      <m:t>h</m:t>
                    </m:r>
                  </m:num>
                  <m:den>
                    <m:r>
                      <w:rPr>
                        <w:rFonts w:ascii="Cambria Math" w:hAnsi="Cambria Math"/>
                        <w:szCs w:val="20"/>
                      </w:rPr>
                      <m:t>wc</m:t>
                    </m:r>
                  </m:den>
                </m:f>
                <m:r>
                  <w:rPr>
                    <w:rFonts w:ascii="Cambria Math" w:hAnsi="Cambria Math"/>
                    <w:szCs w:val="20"/>
                  </w:rPr>
                  <m:t>t</m:t>
                </m:r>
              </m:sup>
            </m:sSup>
          </m:e>
        </m:d>
      </m:oMath>
      <w:r w:rsidR="00FC3021" w:rsidRPr="0007182A">
        <w:rPr>
          <w:rFonts w:ascii="Times New Roman" w:hAnsi="Times New Roman"/>
          <w:bCs/>
          <w:szCs w:val="20"/>
        </w:rPr>
        <w:t xml:space="preserve"> and has a</w:t>
      </w:r>
      <w:r w:rsidR="00EE2E7A" w:rsidRPr="0007182A">
        <w:rPr>
          <w:rFonts w:ascii="Times New Roman" w:hAnsi="Times New Roman"/>
          <w:bCs/>
          <w:szCs w:val="20"/>
        </w:rPr>
        <w:t xml:space="preserve"> time constant</w:t>
      </w:r>
      <w:r w:rsidR="0086278C" w:rsidRPr="0007182A">
        <w:rPr>
          <w:rFonts w:ascii="Times New Roman" w:hAnsi="Times New Roman"/>
          <w:bCs/>
          <w:szCs w:val="20"/>
        </w:rPr>
        <w:t xml:space="preserve"> of</w:t>
      </w:r>
      <w:r w:rsidR="00D43D27" w:rsidRPr="0007182A">
        <w:rPr>
          <w:rFonts w:ascii="Times New Roman" w:hAnsi="Times New Roman"/>
          <w:bCs/>
          <w:szCs w:val="20"/>
        </w:rPr>
        <w:t xml:space="preserve"> </w:t>
      </w:r>
      <m:oMath>
        <m:f>
          <m:fPr>
            <m:ctrlPr>
              <w:rPr>
                <w:rFonts w:ascii="Cambria Math" w:hAnsi="Cambria Math"/>
                <w:bCs/>
                <w:i/>
                <w:szCs w:val="20"/>
              </w:rPr>
            </m:ctrlPr>
          </m:fPr>
          <m:num>
            <m:r>
              <w:rPr>
                <w:rFonts w:ascii="Cambria Math" w:hAnsi="Cambria Math"/>
                <w:szCs w:val="20"/>
              </w:rPr>
              <m:t>wc</m:t>
            </m:r>
          </m:num>
          <m:den>
            <m:r>
              <w:rPr>
                <w:rFonts w:ascii="Cambria Math" w:hAnsi="Cambria Math"/>
                <w:szCs w:val="20"/>
              </w:rPr>
              <m:t>h</m:t>
            </m:r>
          </m:den>
        </m:f>
      </m:oMath>
      <w:r w:rsidR="00EE2E7A" w:rsidRPr="0007182A">
        <w:rPr>
          <w:rFonts w:ascii="Times New Roman" w:hAnsi="Times New Roman"/>
          <w:bCs/>
          <w:szCs w:val="20"/>
        </w:rPr>
        <w:t>.</w:t>
      </w:r>
    </w:p>
    <w:p w14:paraId="360C4A06" w14:textId="748B46A3" w:rsidR="00A742E6" w:rsidRPr="0007182A" w:rsidRDefault="00AA657B" w:rsidP="00B67257">
      <w:pPr>
        <w:jc w:val="both"/>
        <w:rPr>
          <w:rFonts w:ascii="Times New Roman" w:hAnsi="Times New Roman"/>
          <w:bCs/>
          <w:szCs w:val="20"/>
        </w:rPr>
      </w:pPr>
      <w:r w:rsidRPr="0007182A">
        <w:rPr>
          <w:rFonts w:ascii="Times New Roman" w:hAnsi="Times New Roman"/>
          <w:bCs/>
          <w:szCs w:val="20"/>
        </w:rPr>
        <w:t xml:space="preserve">     </w:t>
      </w:r>
      <w:r w:rsidR="000530DE" w:rsidRPr="0007182A">
        <w:rPr>
          <w:rFonts w:ascii="Times New Roman" w:hAnsi="Times New Roman"/>
          <w:bCs/>
          <w:szCs w:val="20"/>
        </w:rPr>
        <w:t xml:space="preserve">During a transient test </w:t>
      </w:r>
      <w:r w:rsidR="00FE1659" w:rsidRPr="0007182A">
        <w:rPr>
          <w:rFonts w:ascii="Times New Roman" w:hAnsi="Times New Roman"/>
          <w:bCs/>
          <w:szCs w:val="20"/>
        </w:rPr>
        <w:t>the</w:t>
      </w:r>
      <w:r w:rsidR="000530DE" w:rsidRPr="0007182A">
        <w:rPr>
          <w:rFonts w:ascii="Times New Roman" w:hAnsi="Times New Roman"/>
          <w:bCs/>
          <w:szCs w:val="20"/>
        </w:rPr>
        <w:t xml:space="preserve"> glass and </w:t>
      </w:r>
      <w:r w:rsidR="00654CF4" w:rsidRPr="0007182A">
        <w:rPr>
          <w:rFonts w:ascii="Times New Roman" w:hAnsi="Times New Roman"/>
          <w:bCs/>
          <w:szCs w:val="20"/>
        </w:rPr>
        <w:t xml:space="preserve">copper </w:t>
      </w:r>
      <w:r w:rsidR="000530DE" w:rsidRPr="0007182A">
        <w:rPr>
          <w:rFonts w:ascii="Times New Roman" w:hAnsi="Times New Roman"/>
          <w:bCs/>
          <w:szCs w:val="20"/>
        </w:rPr>
        <w:t>plate temperatures</w:t>
      </w:r>
      <w:r w:rsidR="00FE1659" w:rsidRPr="0007182A">
        <w:rPr>
          <w:rFonts w:ascii="Times New Roman" w:hAnsi="Times New Roman"/>
          <w:bCs/>
          <w:szCs w:val="20"/>
        </w:rPr>
        <w:t xml:space="preserve"> will vary</w:t>
      </w:r>
      <w:r w:rsidR="000530DE" w:rsidRPr="0007182A">
        <w:rPr>
          <w:rFonts w:ascii="Times New Roman" w:hAnsi="Times New Roman"/>
          <w:bCs/>
          <w:szCs w:val="20"/>
        </w:rPr>
        <w:t xml:space="preserve"> </w:t>
      </w:r>
      <w:r w:rsidR="00987855" w:rsidRPr="0007182A">
        <w:rPr>
          <w:rFonts w:ascii="Times New Roman" w:hAnsi="Times New Roman"/>
          <w:bCs/>
          <w:szCs w:val="20"/>
        </w:rPr>
        <w:t>along with the</w:t>
      </w:r>
      <w:r w:rsidR="000530DE" w:rsidRPr="0007182A">
        <w:rPr>
          <w:rFonts w:ascii="Times New Roman" w:hAnsi="Times New Roman"/>
          <w:bCs/>
          <w:szCs w:val="20"/>
        </w:rPr>
        <w:t xml:space="preserve"> heat transfer coefficient</w:t>
      </w:r>
      <w:r w:rsidR="00460D36" w:rsidRPr="0007182A">
        <w:rPr>
          <w:rFonts w:ascii="Times New Roman" w:hAnsi="Times New Roman"/>
          <w:bCs/>
          <w:szCs w:val="20"/>
        </w:rPr>
        <w:t>s</w:t>
      </w:r>
      <w:r w:rsidR="000530DE" w:rsidRPr="0007182A">
        <w:rPr>
          <w:rFonts w:ascii="Times New Roman" w:hAnsi="Times New Roman"/>
          <w:bCs/>
          <w:szCs w:val="20"/>
        </w:rPr>
        <w:t xml:space="preserve"> (as </w:t>
      </w:r>
      <w:r w:rsidR="00404007" w:rsidRPr="0007182A">
        <w:rPr>
          <w:rFonts w:ascii="Times New Roman" w:hAnsi="Times New Roman"/>
          <w:bCs/>
          <w:szCs w:val="20"/>
        </w:rPr>
        <w:t xml:space="preserve">indicated by Fig </w:t>
      </w:r>
      <w:r w:rsidR="00455219" w:rsidRPr="0007182A">
        <w:rPr>
          <w:rFonts w:ascii="Times New Roman" w:hAnsi="Times New Roman"/>
          <w:bCs/>
          <w:szCs w:val="20"/>
        </w:rPr>
        <w:t>10</w:t>
      </w:r>
      <w:r w:rsidR="000530DE" w:rsidRPr="0007182A">
        <w:rPr>
          <w:rFonts w:ascii="Times New Roman" w:hAnsi="Times New Roman"/>
          <w:bCs/>
          <w:szCs w:val="20"/>
        </w:rPr>
        <w:t>(b)).</w:t>
      </w:r>
      <w:r w:rsidR="00CF7FFD" w:rsidRPr="0007182A">
        <w:rPr>
          <w:rFonts w:ascii="Times New Roman" w:hAnsi="Times New Roman"/>
          <w:bCs/>
          <w:szCs w:val="20"/>
        </w:rPr>
        <w:t xml:space="preserve"> </w:t>
      </w:r>
      <w:r w:rsidR="000530DE" w:rsidRPr="0007182A">
        <w:rPr>
          <w:rFonts w:ascii="Times New Roman" w:hAnsi="Times New Roman"/>
          <w:bCs/>
          <w:szCs w:val="20"/>
        </w:rPr>
        <w:t>The results from the steady-state simulation give an indication of typical heat transfer coefficients and their variation with plate tempera</w:t>
      </w:r>
      <w:r w:rsidR="00404007" w:rsidRPr="0007182A">
        <w:rPr>
          <w:rFonts w:ascii="Times New Roman" w:hAnsi="Times New Roman"/>
          <w:bCs/>
          <w:szCs w:val="20"/>
        </w:rPr>
        <w:t>ture</w:t>
      </w:r>
      <w:r w:rsidR="009E3B80" w:rsidRPr="0007182A">
        <w:rPr>
          <w:rFonts w:ascii="Times New Roman" w:hAnsi="Times New Roman"/>
          <w:bCs/>
          <w:szCs w:val="20"/>
        </w:rPr>
        <w:t xml:space="preserve"> as illustrate</w:t>
      </w:r>
      <w:r w:rsidR="000E7D74" w:rsidRPr="0007182A">
        <w:rPr>
          <w:rFonts w:ascii="Times New Roman" w:hAnsi="Times New Roman"/>
          <w:bCs/>
          <w:szCs w:val="20"/>
        </w:rPr>
        <w:t>d</w:t>
      </w:r>
      <w:r w:rsidR="00A742E6" w:rsidRPr="0007182A">
        <w:rPr>
          <w:rFonts w:ascii="Times New Roman" w:hAnsi="Times New Roman"/>
          <w:bCs/>
          <w:szCs w:val="20"/>
        </w:rPr>
        <w:t xml:space="preserve"> in </w:t>
      </w:r>
      <w:r w:rsidR="00404007" w:rsidRPr="0007182A">
        <w:rPr>
          <w:rFonts w:ascii="Times New Roman" w:hAnsi="Times New Roman"/>
          <w:bCs/>
          <w:szCs w:val="20"/>
        </w:rPr>
        <w:t>Fig</w:t>
      </w:r>
      <w:r w:rsidR="00A742E6" w:rsidRPr="0007182A">
        <w:rPr>
          <w:rFonts w:ascii="Times New Roman" w:hAnsi="Times New Roman"/>
          <w:bCs/>
          <w:szCs w:val="20"/>
        </w:rPr>
        <w:t>ure</w:t>
      </w:r>
      <w:r w:rsidR="00404007" w:rsidRPr="0007182A">
        <w:rPr>
          <w:rFonts w:ascii="Times New Roman" w:hAnsi="Times New Roman"/>
          <w:bCs/>
          <w:szCs w:val="20"/>
        </w:rPr>
        <w:t xml:space="preserve"> </w:t>
      </w:r>
      <w:r w:rsidR="00455219" w:rsidRPr="0007182A">
        <w:rPr>
          <w:rFonts w:ascii="Times New Roman" w:hAnsi="Times New Roman"/>
          <w:bCs/>
          <w:szCs w:val="20"/>
        </w:rPr>
        <w:t>11</w:t>
      </w:r>
      <w:r w:rsidR="000530DE" w:rsidRPr="0007182A">
        <w:rPr>
          <w:rFonts w:ascii="Times New Roman" w:hAnsi="Times New Roman"/>
          <w:bCs/>
          <w:szCs w:val="20"/>
        </w:rPr>
        <w:t>.</w:t>
      </w:r>
      <w:r w:rsidR="00A742E6" w:rsidRPr="0007182A">
        <w:rPr>
          <w:rFonts w:ascii="Times New Roman" w:hAnsi="Times New Roman"/>
          <w:bCs/>
          <w:szCs w:val="20"/>
        </w:rPr>
        <w:t xml:space="preserve"> The plate </w:t>
      </w:r>
      <w:r w:rsidR="000E7D74" w:rsidRPr="0007182A">
        <w:rPr>
          <w:rFonts w:ascii="Times New Roman" w:hAnsi="Times New Roman"/>
          <w:bCs/>
          <w:szCs w:val="20"/>
        </w:rPr>
        <w:t xml:space="preserve">is </w:t>
      </w:r>
      <w:r w:rsidR="00A742E6" w:rsidRPr="0007182A">
        <w:rPr>
          <w:rFonts w:ascii="Times New Roman" w:hAnsi="Times New Roman"/>
          <w:bCs/>
          <w:szCs w:val="20"/>
        </w:rPr>
        <w:t xml:space="preserve">held at temperature </w:t>
      </w:r>
      <w:proofErr w:type="spellStart"/>
      <w:r w:rsidR="00A742E6" w:rsidRPr="0007182A">
        <w:rPr>
          <w:rFonts w:ascii="Times New Roman" w:hAnsi="Times New Roman"/>
          <w:bCs/>
          <w:i/>
          <w:szCs w:val="20"/>
        </w:rPr>
        <w:t>T</w:t>
      </w:r>
      <w:r w:rsidR="00A742E6" w:rsidRPr="0007182A">
        <w:rPr>
          <w:rFonts w:ascii="Times New Roman" w:hAnsi="Times New Roman"/>
          <w:bCs/>
          <w:i/>
          <w:szCs w:val="20"/>
          <w:vertAlign w:val="subscript"/>
        </w:rPr>
        <w:t>p</w:t>
      </w:r>
      <w:proofErr w:type="spellEnd"/>
      <w:r w:rsidR="00A742E6" w:rsidRPr="0007182A">
        <w:rPr>
          <w:rFonts w:ascii="Times New Roman" w:hAnsi="Times New Roman"/>
          <w:bCs/>
          <w:szCs w:val="20"/>
        </w:rPr>
        <w:t xml:space="preserve"> and the glass is in equilibrium with the plate temperature. These results were used to inform the choice of nominal heat transfer coefficients for theoretical estimation of glass and plate time constants. </w:t>
      </w:r>
    </w:p>
    <w:p w14:paraId="1E21D9FF" w14:textId="13B4CC01" w:rsidR="00693DD6" w:rsidRPr="0007182A" w:rsidRDefault="00693DD6" w:rsidP="00B67257">
      <w:pPr>
        <w:jc w:val="both"/>
        <w:rPr>
          <w:rFonts w:ascii="Times New Roman" w:hAnsi="Times New Roman"/>
          <w:bCs/>
          <w:szCs w:val="20"/>
        </w:rPr>
      </w:pPr>
    </w:p>
    <w:p w14:paraId="1A02F6F7" w14:textId="77777777" w:rsidR="00693DD6" w:rsidRPr="0007182A" w:rsidRDefault="00693DD6" w:rsidP="00B67257">
      <w:pPr>
        <w:jc w:val="both"/>
        <w:rPr>
          <w:rFonts w:ascii="Times New Roman" w:hAnsi="Times New Roman"/>
          <w:bCs/>
          <w:szCs w:val="20"/>
        </w:rPr>
      </w:pPr>
    </w:p>
    <w:p w14:paraId="3189AEDA" w14:textId="77777777" w:rsidR="00EE2E7A" w:rsidRPr="0007182A" w:rsidRDefault="005F6219" w:rsidP="00693DD6">
      <w:pPr>
        <w:jc w:val="center"/>
        <w:rPr>
          <w:rFonts w:ascii="Times New Roman" w:hAnsi="Times New Roman"/>
          <w:bCs/>
          <w:szCs w:val="20"/>
        </w:rPr>
      </w:pPr>
      <w:r w:rsidRPr="0007182A">
        <w:rPr>
          <w:rFonts w:ascii="Times New Roman" w:hAnsi="Times New Roman"/>
          <w:bCs/>
          <w:noProof/>
          <w:szCs w:val="20"/>
          <w:lang w:eastAsia="en-GB"/>
        </w:rPr>
        <w:drawing>
          <wp:inline distT="0" distB="0" distL="0" distR="0" wp14:anchorId="506291A9" wp14:editId="707AF069">
            <wp:extent cx="4775703" cy="2340320"/>
            <wp:effectExtent l="0" t="0" r="635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26">
                      <a:extLst>
                        <a:ext uri="{28A0092B-C50C-407E-A947-70E740481C1C}">
                          <a14:useLocalDpi xmlns:a14="http://schemas.microsoft.com/office/drawing/2010/main" val="0"/>
                        </a:ext>
                      </a:extLst>
                    </a:blip>
                    <a:srcRect l="6992" r="7232"/>
                    <a:stretch/>
                  </pic:blipFill>
                  <pic:spPr bwMode="auto">
                    <a:xfrm>
                      <a:off x="0" y="0"/>
                      <a:ext cx="4775703" cy="2340320"/>
                    </a:xfrm>
                    <a:prstGeom prst="rect">
                      <a:avLst/>
                    </a:prstGeom>
                    <a:noFill/>
                    <a:ln>
                      <a:noFill/>
                    </a:ln>
                    <a:extLst>
                      <a:ext uri="{53640926-AAD7-44D8-BBD7-CCE9431645EC}">
                        <a14:shadowObscured xmlns:a14="http://schemas.microsoft.com/office/drawing/2010/main"/>
                      </a:ext>
                    </a:extLst>
                  </pic:spPr>
                </pic:pic>
              </a:graphicData>
            </a:graphic>
          </wp:inline>
        </w:drawing>
      </w:r>
    </w:p>
    <w:p w14:paraId="17A3286E" w14:textId="7EC928D5" w:rsidR="00581827" w:rsidRPr="00B51502" w:rsidRDefault="00404007" w:rsidP="00693DD6">
      <w:pPr>
        <w:jc w:val="both"/>
        <w:rPr>
          <w:rFonts w:ascii="Times New Roman" w:hAnsi="Times New Roman"/>
          <w:bCs/>
          <w:sz w:val="18"/>
          <w:szCs w:val="18"/>
        </w:rPr>
      </w:pPr>
      <w:r w:rsidRPr="00B51502">
        <w:rPr>
          <w:rFonts w:ascii="Times New Roman" w:hAnsi="Times New Roman"/>
          <w:b/>
          <w:bCs/>
          <w:sz w:val="18"/>
          <w:szCs w:val="18"/>
        </w:rPr>
        <w:t xml:space="preserve">Figure </w:t>
      </w:r>
      <w:r w:rsidR="00D5403E" w:rsidRPr="00B51502">
        <w:rPr>
          <w:rFonts w:ascii="Times New Roman" w:hAnsi="Times New Roman"/>
          <w:b/>
          <w:bCs/>
          <w:sz w:val="18"/>
          <w:szCs w:val="18"/>
        </w:rPr>
        <w:t>11</w:t>
      </w:r>
      <w:r w:rsidR="00AE738F" w:rsidRPr="00B51502">
        <w:rPr>
          <w:rFonts w:ascii="Times New Roman" w:hAnsi="Times New Roman"/>
          <w:b/>
          <w:bCs/>
          <w:sz w:val="18"/>
          <w:szCs w:val="18"/>
        </w:rPr>
        <w:t>.</w:t>
      </w:r>
      <w:r w:rsidR="00C115E5" w:rsidRPr="00B51502">
        <w:rPr>
          <w:rFonts w:ascii="Times New Roman" w:hAnsi="Times New Roman"/>
          <w:bCs/>
          <w:sz w:val="18"/>
          <w:szCs w:val="18"/>
        </w:rPr>
        <w:t xml:space="preserve"> </w:t>
      </w:r>
      <w:r w:rsidR="00E3265D" w:rsidRPr="00B51502">
        <w:rPr>
          <w:rFonts w:ascii="Times New Roman" w:hAnsi="Times New Roman"/>
          <w:bCs/>
          <w:sz w:val="18"/>
          <w:szCs w:val="18"/>
        </w:rPr>
        <w:t>S</w:t>
      </w:r>
      <w:r w:rsidR="00AE738F" w:rsidRPr="00B51502">
        <w:rPr>
          <w:rFonts w:ascii="Times New Roman" w:hAnsi="Times New Roman"/>
          <w:bCs/>
          <w:sz w:val="18"/>
          <w:szCs w:val="18"/>
        </w:rPr>
        <w:t xml:space="preserve">teady state predictions of heat transfer </w:t>
      </w:r>
      <w:r w:rsidR="00C36420" w:rsidRPr="00B51502">
        <w:rPr>
          <w:rFonts w:ascii="Times New Roman" w:hAnsi="Times New Roman"/>
          <w:bCs/>
          <w:sz w:val="18"/>
          <w:szCs w:val="18"/>
        </w:rPr>
        <w:t xml:space="preserve">coefficients for a conceptual </w:t>
      </w:r>
      <w:r w:rsidR="00204D7E" w:rsidRPr="00B51502">
        <w:rPr>
          <w:rFonts w:ascii="Times New Roman" w:hAnsi="Times New Roman"/>
          <w:bCs/>
          <w:sz w:val="18"/>
          <w:szCs w:val="18"/>
        </w:rPr>
        <w:t>enclosure</w:t>
      </w:r>
      <w:r w:rsidR="00C36420" w:rsidRPr="00B51502">
        <w:rPr>
          <w:rFonts w:ascii="Times New Roman" w:hAnsi="Times New Roman"/>
          <w:bCs/>
          <w:sz w:val="18"/>
          <w:szCs w:val="18"/>
        </w:rPr>
        <w:t xml:space="preserve"> </w:t>
      </w:r>
      <w:r w:rsidR="00E3265D" w:rsidRPr="00B51502">
        <w:rPr>
          <w:rFonts w:ascii="Times New Roman" w:hAnsi="Times New Roman"/>
          <w:bCs/>
          <w:sz w:val="18"/>
          <w:szCs w:val="18"/>
        </w:rPr>
        <w:t>at low vacuum</w:t>
      </w:r>
      <w:r w:rsidR="00581827" w:rsidRPr="00B51502">
        <w:rPr>
          <w:rFonts w:ascii="Times New Roman" w:hAnsi="Times New Roman"/>
          <w:bCs/>
          <w:sz w:val="18"/>
          <w:szCs w:val="18"/>
        </w:rPr>
        <w:t>.</w:t>
      </w:r>
    </w:p>
    <w:p w14:paraId="0630820C" w14:textId="0DF9B3D8" w:rsidR="00693DD6" w:rsidRPr="0007182A" w:rsidRDefault="00693DD6" w:rsidP="00693DD6">
      <w:pPr>
        <w:jc w:val="both"/>
        <w:rPr>
          <w:rFonts w:ascii="Times New Roman" w:hAnsi="Times New Roman"/>
          <w:bCs/>
          <w:szCs w:val="20"/>
        </w:rPr>
      </w:pPr>
    </w:p>
    <w:p w14:paraId="3F7522C3" w14:textId="77777777" w:rsidR="00693DD6" w:rsidRPr="0007182A" w:rsidRDefault="00693DD6" w:rsidP="00693DD6">
      <w:pPr>
        <w:jc w:val="both"/>
        <w:rPr>
          <w:rFonts w:ascii="Times New Roman" w:hAnsi="Times New Roman"/>
          <w:bCs/>
          <w:szCs w:val="20"/>
        </w:rPr>
      </w:pPr>
    </w:p>
    <w:p w14:paraId="60C5FC8F" w14:textId="77777777" w:rsidR="00693DD6" w:rsidRPr="0007182A" w:rsidRDefault="00AA657B" w:rsidP="00693DD6">
      <w:pPr>
        <w:jc w:val="both"/>
        <w:rPr>
          <w:rFonts w:ascii="Times New Roman" w:hAnsi="Times New Roman"/>
          <w:bCs/>
          <w:szCs w:val="20"/>
        </w:rPr>
      </w:pPr>
      <w:r w:rsidRPr="0007182A">
        <w:rPr>
          <w:rFonts w:ascii="Times New Roman" w:hAnsi="Times New Roman"/>
          <w:bCs/>
          <w:szCs w:val="20"/>
        </w:rPr>
        <w:t xml:space="preserve">     </w:t>
      </w:r>
      <w:r w:rsidR="005A6B1F" w:rsidRPr="0007182A">
        <w:rPr>
          <w:rFonts w:ascii="Times New Roman" w:hAnsi="Times New Roman"/>
          <w:bCs/>
          <w:szCs w:val="20"/>
        </w:rPr>
        <w:t>Heat transfer coefficient</w:t>
      </w:r>
      <w:r w:rsidR="000C38E3" w:rsidRPr="0007182A">
        <w:rPr>
          <w:rFonts w:ascii="Times New Roman" w:hAnsi="Times New Roman"/>
          <w:bCs/>
          <w:szCs w:val="20"/>
        </w:rPr>
        <w:t>s</w:t>
      </w:r>
      <w:r w:rsidR="005A6B1F" w:rsidRPr="0007182A">
        <w:rPr>
          <w:rFonts w:ascii="Times New Roman" w:hAnsi="Times New Roman"/>
          <w:bCs/>
          <w:szCs w:val="20"/>
        </w:rPr>
        <w:t xml:space="preserve"> for components at typical mean conditions from the low and high vacuum steady state predictions over the warm-up period (low vacuum</w:t>
      </w:r>
      <w:r w:rsidR="000C38E3" w:rsidRPr="0007182A">
        <w:rPr>
          <w:rFonts w:ascii="Times New Roman" w:hAnsi="Times New Roman"/>
          <w:bCs/>
          <w:szCs w:val="20"/>
        </w:rPr>
        <w:t>,</w:t>
      </w:r>
      <w:r w:rsidR="005A6B1F" w:rsidRPr="0007182A">
        <w:rPr>
          <w:rFonts w:ascii="Times New Roman" w:hAnsi="Times New Roman"/>
          <w:bCs/>
          <w:szCs w:val="20"/>
        </w:rPr>
        <w:t xml:space="preserve"> mean over first 40 minutes: </w:t>
      </w:r>
      <m:oMath>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p</m:t>
            </m:r>
          </m:sub>
        </m:sSub>
        <m:r>
          <w:rPr>
            <w:rFonts w:ascii="Cambria Math" w:hAnsi="Cambria Math"/>
            <w:szCs w:val="20"/>
          </w:rPr>
          <m:t>-</m:t>
        </m:r>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a</m:t>
            </m:r>
          </m:sub>
        </m:sSub>
        <m:r>
          <w:rPr>
            <w:rFonts w:ascii="Cambria Math" w:hAnsi="Cambria Math"/>
            <w:szCs w:val="20"/>
          </w:rPr>
          <m:t>=52.2°C</m:t>
        </m:r>
      </m:oMath>
      <w:r w:rsidR="005A6B1F" w:rsidRPr="0007182A">
        <w:rPr>
          <w:rFonts w:ascii="Times New Roman" w:hAnsi="Times New Roman"/>
          <w:bCs/>
          <w:szCs w:val="20"/>
        </w:rPr>
        <w:t>; high vacuum</w:t>
      </w:r>
      <w:r w:rsidR="000C38E3" w:rsidRPr="0007182A">
        <w:rPr>
          <w:rFonts w:ascii="Times New Roman" w:hAnsi="Times New Roman"/>
          <w:bCs/>
          <w:szCs w:val="20"/>
        </w:rPr>
        <w:t>,</w:t>
      </w:r>
      <w:r w:rsidR="005A6B1F" w:rsidRPr="0007182A">
        <w:rPr>
          <w:rFonts w:ascii="Times New Roman" w:hAnsi="Times New Roman"/>
          <w:bCs/>
          <w:szCs w:val="20"/>
        </w:rPr>
        <w:t xml:space="preserve"> mean over first 60 minutes: </w:t>
      </w:r>
      <m:oMath>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p</m:t>
            </m:r>
          </m:sub>
        </m:sSub>
        <m:r>
          <w:rPr>
            <w:rFonts w:ascii="Cambria Math" w:hAnsi="Cambria Math"/>
            <w:szCs w:val="20"/>
          </w:rPr>
          <m:t>-</m:t>
        </m:r>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a</m:t>
            </m:r>
          </m:sub>
        </m:sSub>
        <m:r>
          <w:rPr>
            <w:rFonts w:ascii="Cambria Math" w:hAnsi="Cambria Math"/>
            <w:szCs w:val="20"/>
          </w:rPr>
          <m:t>=68.4°C</m:t>
        </m:r>
      </m:oMath>
      <w:r w:rsidR="005A6B1F" w:rsidRPr="0007182A">
        <w:rPr>
          <w:rFonts w:ascii="Times New Roman" w:hAnsi="Times New Roman"/>
          <w:bCs/>
          <w:szCs w:val="20"/>
        </w:rPr>
        <w:t>) are presented in Table 3.</w:t>
      </w:r>
    </w:p>
    <w:p w14:paraId="37853F9B" w14:textId="77777777" w:rsidR="00693DD6" w:rsidRPr="0007182A" w:rsidRDefault="00693DD6" w:rsidP="00693DD6">
      <w:pPr>
        <w:jc w:val="both"/>
        <w:rPr>
          <w:rFonts w:ascii="Times New Roman" w:hAnsi="Times New Roman"/>
          <w:bCs/>
          <w:szCs w:val="20"/>
        </w:rPr>
      </w:pPr>
    </w:p>
    <w:p w14:paraId="748466B7" w14:textId="2676D2E4" w:rsidR="00606F1F" w:rsidRPr="0007182A" w:rsidRDefault="005A6B1F" w:rsidP="00693DD6">
      <w:pPr>
        <w:jc w:val="both"/>
        <w:rPr>
          <w:rFonts w:ascii="Times New Roman" w:hAnsi="Times New Roman"/>
          <w:bCs/>
          <w:szCs w:val="20"/>
        </w:rPr>
      </w:pPr>
      <w:r w:rsidRPr="0007182A">
        <w:rPr>
          <w:rFonts w:ascii="Times New Roman" w:hAnsi="Times New Roman"/>
          <w:bCs/>
          <w:szCs w:val="20"/>
        </w:rPr>
        <w:t xml:space="preserve"> </w:t>
      </w:r>
    </w:p>
    <w:p w14:paraId="5214825A" w14:textId="72483565" w:rsidR="00D52529" w:rsidRPr="00B51502" w:rsidRDefault="00D52529" w:rsidP="008F36B5">
      <w:pPr>
        <w:jc w:val="both"/>
        <w:rPr>
          <w:rFonts w:ascii="Times New Roman" w:hAnsi="Times New Roman"/>
          <w:bCs/>
          <w:sz w:val="18"/>
          <w:szCs w:val="18"/>
        </w:rPr>
      </w:pPr>
      <w:r w:rsidRPr="00B51502">
        <w:rPr>
          <w:rFonts w:ascii="Times New Roman" w:hAnsi="Times New Roman"/>
          <w:b/>
          <w:bCs/>
          <w:sz w:val="18"/>
          <w:szCs w:val="18"/>
        </w:rPr>
        <w:t xml:space="preserve">Table 3. </w:t>
      </w:r>
      <w:r w:rsidRPr="00B51502">
        <w:rPr>
          <w:rFonts w:ascii="Times New Roman" w:hAnsi="Times New Roman"/>
          <w:bCs/>
          <w:sz w:val="18"/>
          <w:szCs w:val="18"/>
        </w:rPr>
        <w:t>Heat transfer coefficients for components.</w:t>
      </w:r>
    </w:p>
    <w:tbl>
      <w:tblPr>
        <w:tblStyle w:val="TableGrid"/>
        <w:tblW w:w="8668" w:type="dxa"/>
        <w:tblInd w:w="108" w:type="dxa"/>
        <w:tblLayout w:type="fixed"/>
        <w:tblLook w:val="04A0" w:firstRow="1" w:lastRow="0" w:firstColumn="1" w:lastColumn="0" w:noHBand="0" w:noVBand="1"/>
      </w:tblPr>
      <w:tblGrid>
        <w:gridCol w:w="567"/>
        <w:gridCol w:w="1276"/>
        <w:gridCol w:w="1985"/>
        <w:gridCol w:w="992"/>
        <w:gridCol w:w="1984"/>
        <w:gridCol w:w="993"/>
        <w:gridCol w:w="871"/>
      </w:tblGrid>
      <w:tr w:rsidR="000908E7" w:rsidRPr="0007182A" w14:paraId="19DB11CE" w14:textId="77777777" w:rsidTr="000E02C6">
        <w:tc>
          <w:tcPr>
            <w:tcW w:w="567" w:type="dxa"/>
            <w:tcBorders>
              <w:bottom w:val="single" w:sz="4" w:space="0" w:color="auto"/>
            </w:tcBorders>
          </w:tcPr>
          <w:p w14:paraId="0FCA6480" w14:textId="77777777" w:rsidR="00F24870" w:rsidRPr="0007182A" w:rsidRDefault="00F24870" w:rsidP="0030532F">
            <w:pPr>
              <w:spacing w:after="120"/>
              <w:jc w:val="both"/>
              <w:rPr>
                <w:rFonts w:ascii="Times New Roman" w:hAnsi="Times New Roman"/>
                <w:bCs/>
                <w:sz w:val="16"/>
                <w:szCs w:val="16"/>
              </w:rPr>
            </w:pPr>
          </w:p>
        </w:tc>
        <w:tc>
          <w:tcPr>
            <w:tcW w:w="1276" w:type="dxa"/>
            <w:tcBorders>
              <w:bottom w:val="single" w:sz="12" w:space="0" w:color="auto"/>
            </w:tcBorders>
          </w:tcPr>
          <w:p w14:paraId="627E4782" w14:textId="77777777" w:rsidR="00F24870" w:rsidRPr="0007182A" w:rsidRDefault="00F24870" w:rsidP="0030532F">
            <w:pPr>
              <w:jc w:val="both"/>
              <w:rPr>
                <w:rFonts w:ascii="Times New Roman" w:hAnsi="Times New Roman"/>
                <w:bCs/>
                <w:sz w:val="16"/>
                <w:szCs w:val="16"/>
              </w:rPr>
            </w:pPr>
          </w:p>
        </w:tc>
        <w:tc>
          <w:tcPr>
            <w:tcW w:w="1985" w:type="dxa"/>
            <w:tcBorders>
              <w:bottom w:val="single" w:sz="12" w:space="0" w:color="auto"/>
            </w:tcBorders>
          </w:tcPr>
          <w:p w14:paraId="218A2B3B" w14:textId="77777777" w:rsidR="00F24870" w:rsidRPr="0007182A" w:rsidRDefault="00F24870" w:rsidP="0030532F">
            <w:pPr>
              <w:jc w:val="center"/>
              <w:rPr>
                <w:rFonts w:ascii="Times New Roman" w:hAnsi="Times New Roman"/>
                <w:bCs/>
                <w:sz w:val="16"/>
                <w:szCs w:val="16"/>
              </w:rPr>
            </w:pPr>
            <w:r w:rsidRPr="0007182A">
              <w:rPr>
                <w:rFonts w:ascii="Times New Roman" w:hAnsi="Times New Roman"/>
                <w:bCs/>
                <w:sz w:val="16"/>
                <w:szCs w:val="16"/>
              </w:rPr>
              <w:t>Convection or conduction, upwards</w:t>
            </w:r>
          </w:p>
        </w:tc>
        <w:tc>
          <w:tcPr>
            <w:tcW w:w="992" w:type="dxa"/>
            <w:tcBorders>
              <w:bottom w:val="single" w:sz="12" w:space="0" w:color="auto"/>
            </w:tcBorders>
          </w:tcPr>
          <w:p w14:paraId="4CA94A94" w14:textId="77777777" w:rsidR="00F24870" w:rsidRPr="0007182A" w:rsidRDefault="00F24870" w:rsidP="0030532F">
            <w:pPr>
              <w:jc w:val="center"/>
              <w:rPr>
                <w:rFonts w:ascii="Times New Roman" w:hAnsi="Times New Roman"/>
                <w:bCs/>
                <w:sz w:val="16"/>
                <w:szCs w:val="16"/>
              </w:rPr>
            </w:pPr>
            <w:r w:rsidRPr="0007182A">
              <w:rPr>
                <w:rFonts w:ascii="Times New Roman" w:hAnsi="Times New Roman"/>
                <w:bCs/>
                <w:sz w:val="16"/>
                <w:szCs w:val="16"/>
              </w:rPr>
              <w:t>Radiation upwards</w:t>
            </w:r>
          </w:p>
        </w:tc>
        <w:tc>
          <w:tcPr>
            <w:tcW w:w="1984" w:type="dxa"/>
            <w:tcBorders>
              <w:bottom w:val="single" w:sz="12" w:space="0" w:color="auto"/>
            </w:tcBorders>
          </w:tcPr>
          <w:p w14:paraId="159EE8EF" w14:textId="77777777" w:rsidR="00F24870" w:rsidRPr="0007182A" w:rsidRDefault="00F24870" w:rsidP="0030532F">
            <w:pPr>
              <w:jc w:val="center"/>
              <w:rPr>
                <w:rFonts w:ascii="Times New Roman" w:hAnsi="Times New Roman"/>
                <w:bCs/>
                <w:sz w:val="16"/>
                <w:szCs w:val="16"/>
              </w:rPr>
            </w:pPr>
            <w:r w:rsidRPr="0007182A">
              <w:rPr>
                <w:rFonts w:ascii="Times New Roman" w:hAnsi="Times New Roman"/>
                <w:bCs/>
                <w:sz w:val="16"/>
                <w:szCs w:val="16"/>
              </w:rPr>
              <w:t>Convection or conduction, downwards</w:t>
            </w:r>
          </w:p>
        </w:tc>
        <w:tc>
          <w:tcPr>
            <w:tcW w:w="993" w:type="dxa"/>
            <w:tcBorders>
              <w:bottom w:val="single" w:sz="12" w:space="0" w:color="auto"/>
            </w:tcBorders>
          </w:tcPr>
          <w:p w14:paraId="0C5AD226" w14:textId="77777777" w:rsidR="00F24870" w:rsidRPr="0007182A" w:rsidRDefault="00F24870" w:rsidP="0030532F">
            <w:pPr>
              <w:jc w:val="center"/>
              <w:rPr>
                <w:rFonts w:ascii="Times New Roman" w:hAnsi="Times New Roman"/>
                <w:bCs/>
                <w:sz w:val="16"/>
                <w:szCs w:val="16"/>
              </w:rPr>
            </w:pPr>
            <w:r w:rsidRPr="0007182A">
              <w:rPr>
                <w:rFonts w:ascii="Times New Roman" w:hAnsi="Times New Roman"/>
                <w:bCs/>
                <w:sz w:val="16"/>
                <w:szCs w:val="16"/>
              </w:rPr>
              <w:t>Radiation downwards</w:t>
            </w:r>
          </w:p>
        </w:tc>
        <w:tc>
          <w:tcPr>
            <w:tcW w:w="871" w:type="dxa"/>
            <w:tcBorders>
              <w:bottom w:val="single" w:sz="12" w:space="0" w:color="auto"/>
            </w:tcBorders>
          </w:tcPr>
          <w:p w14:paraId="133CAD8F" w14:textId="77777777" w:rsidR="00F24870" w:rsidRPr="0007182A" w:rsidRDefault="00F24870" w:rsidP="0030532F">
            <w:pPr>
              <w:jc w:val="center"/>
              <w:rPr>
                <w:rFonts w:ascii="Times New Roman" w:hAnsi="Times New Roman"/>
                <w:bCs/>
                <w:sz w:val="16"/>
                <w:szCs w:val="16"/>
              </w:rPr>
            </w:pPr>
            <w:r w:rsidRPr="0007182A">
              <w:rPr>
                <w:rFonts w:ascii="Times New Roman" w:hAnsi="Times New Roman"/>
                <w:bCs/>
                <w:sz w:val="16"/>
                <w:szCs w:val="16"/>
              </w:rPr>
              <w:t>Total (W/m</w:t>
            </w:r>
            <w:r w:rsidRPr="0007182A">
              <w:rPr>
                <w:rFonts w:ascii="Times New Roman" w:hAnsi="Times New Roman"/>
                <w:bCs/>
                <w:sz w:val="16"/>
                <w:szCs w:val="16"/>
                <w:vertAlign w:val="superscript"/>
              </w:rPr>
              <w:t>2</w:t>
            </w:r>
            <w:r w:rsidRPr="0007182A">
              <w:rPr>
                <w:rFonts w:ascii="Times New Roman" w:hAnsi="Times New Roman"/>
                <w:bCs/>
                <w:sz w:val="16"/>
                <w:szCs w:val="16"/>
              </w:rPr>
              <w:t>K)</w:t>
            </w:r>
          </w:p>
        </w:tc>
      </w:tr>
      <w:tr w:rsidR="000478F9" w:rsidRPr="0007182A" w14:paraId="6B779C19" w14:textId="77777777" w:rsidTr="000E02C6">
        <w:tc>
          <w:tcPr>
            <w:tcW w:w="567" w:type="dxa"/>
            <w:vMerge w:val="restart"/>
            <w:tcBorders>
              <w:top w:val="single" w:sz="4" w:space="0" w:color="auto"/>
              <w:left w:val="single" w:sz="4" w:space="0" w:color="auto"/>
              <w:bottom w:val="nil"/>
              <w:right w:val="single" w:sz="12" w:space="0" w:color="auto"/>
            </w:tcBorders>
            <w:textDirection w:val="btLr"/>
            <w:vAlign w:val="center"/>
          </w:tcPr>
          <w:p w14:paraId="0446D0EC" w14:textId="79574BA9" w:rsidR="005F6219" w:rsidRPr="0007182A" w:rsidRDefault="005F6219" w:rsidP="0030532F">
            <w:pPr>
              <w:ind w:left="113" w:right="113"/>
              <w:jc w:val="center"/>
              <w:rPr>
                <w:rFonts w:ascii="Times New Roman" w:hAnsi="Times New Roman"/>
                <w:bCs/>
                <w:sz w:val="16"/>
                <w:szCs w:val="16"/>
              </w:rPr>
            </w:pPr>
            <w:r w:rsidRPr="0007182A">
              <w:rPr>
                <w:rFonts w:ascii="Times New Roman" w:hAnsi="Times New Roman"/>
                <w:bCs/>
                <w:sz w:val="16"/>
                <w:szCs w:val="16"/>
              </w:rPr>
              <w:t>Low</w:t>
            </w:r>
            <w:r w:rsidR="00154284" w:rsidRPr="0007182A">
              <w:rPr>
                <w:rFonts w:ascii="Times New Roman" w:hAnsi="Times New Roman"/>
                <w:bCs/>
                <w:sz w:val="16"/>
                <w:szCs w:val="16"/>
              </w:rPr>
              <w:t xml:space="preserve"> vacuum</w:t>
            </w:r>
          </w:p>
        </w:tc>
        <w:tc>
          <w:tcPr>
            <w:tcW w:w="1276" w:type="dxa"/>
            <w:tcBorders>
              <w:top w:val="single" w:sz="12" w:space="0" w:color="auto"/>
              <w:left w:val="single" w:sz="12" w:space="0" w:color="auto"/>
              <w:bottom w:val="single" w:sz="4" w:space="0" w:color="auto"/>
              <w:right w:val="single" w:sz="4" w:space="0" w:color="auto"/>
            </w:tcBorders>
          </w:tcPr>
          <w:p w14:paraId="2BC9B358" w14:textId="77777777" w:rsidR="005F6219" w:rsidRPr="0007182A" w:rsidRDefault="005F6219" w:rsidP="0030532F">
            <w:pPr>
              <w:jc w:val="both"/>
              <w:rPr>
                <w:rFonts w:ascii="Times New Roman" w:hAnsi="Times New Roman"/>
                <w:bCs/>
                <w:sz w:val="16"/>
                <w:szCs w:val="16"/>
              </w:rPr>
            </w:pPr>
            <w:r w:rsidRPr="0007182A">
              <w:rPr>
                <w:rFonts w:ascii="Times New Roman" w:hAnsi="Times New Roman"/>
                <w:bCs/>
                <w:sz w:val="16"/>
                <w:szCs w:val="16"/>
              </w:rPr>
              <w:t>Top glass</w:t>
            </w:r>
          </w:p>
        </w:tc>
        <w:tc>
          <w:tcPr>
            <w:tcW w:w="1985" w:type="dxa"/>
            <w:tcBorders>
              <w:top w:val="single" w:sz="12" w:space="0" w:color="auto"/>
              <w:left w:val="single" w:sz="4" w:space="0" w:color="auto"/>
              <w:bottom w:val="single" w:sz="4" w:space="0" w:color="auto"/>
              <w:right w:val="single" w:sz="4" w:space="0" w:color="auto"/>
            </w:tcBorders>
            <w:vAlign w:val="bottom"/>
          </w:tcPr>
          <w:p w14:paraId="73F206FD" w14:textId="77777777" w:rsidR="005F6219" w:rsidRPr="0007182A" w:rsidRDefault="005F6219" w:rsidP="0030532F">
            <w:pPr>
              <w:jc w:val="center"/>
              <w:rPr>
                <w:rFonts w:ascii="Times New Roman" w:hAnsi="Times New Roman"/>
                <w:sz w:val="16"/>
                <w:szCs w:val="16"/>
                <w:lang w:eastAsia="en-GB"/>
              </w:rPr>
            </w:pPr>
            <w:r w:rsidRPr="0007182A">
              <w:rPr>
                <w:rFonts w:ascii="Times New Roman" w:hAnsi="Times New Roman"/>
                <w:sz w:val="16"/>
                <w:szCs w:val="16"/>
              </w:rPr>
              <w:t>6.87</w:t>
            </w:r>
          </w:p>
        </w:tc>
        <w:tc>
          <w:tcPr>
            <w:tcW w:w="992" w:type="dxa"/>
            <w:tcBorders>
              <w:top w:val="single" w:sz="12" w:space="0" w:color="auto"/>
              <w:left w:val="single" w:sz="4" w:space="0" w:color="auto"/>
              <w:bottom w:val="single" w:sz="4" w:space="0" w:color="auto"/>
              <w:right w:val="single" w:sz="4" w:space="0" w:color="auto"/>
            </w:tcBorders>
            <w:vAlign w:val="bottom"/>
          </w:tcPr>
          <w:p w14:paraId="270317D1"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1.19</w:t>
            </w:r>
          </w:p>
        </w:tc>
        <w:tc>
          <w:tcPr>
            <w:tcW w:w="1984" w:type="dxa"/>
            <w:tcBorders>
              <w:top w:val="single" w:sz="12" w:space="0" w:color="auto"/>
              <w:left w:val="single" w:sz="4" w:space="0" w:color="auto"/>
              <w:bottom w:val="single" w:sz="4" w:space="0" w:color="auto"/>
              <w:right w:val="single" w:sz="4" w:space="0" w:color="auto"/>
            </w:tcBorders>
            <w:vAlign w:val="bottom"/>
          </w:tcPr>
          <w:p w14:paraId="3CB562CD"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3.83</w:t>
            </w:r>
          </w:p>
        </w:tc>
        <w:tc>
          <w:tcPr>
            <w:tcW w:w="993" w:type="dxa"/>
            <w:tcBorders>
              <w:top w:val="single" w:sz="12" w:space="0" w:color="auto"/>
              <w:left w:val="single" w:sz="4" w:space="0" w:color="auto"/>
              <w:bottom w:val="single" w:sz="4" w:space="0" w:color="auto"/>
              <w:right w:val="single" w:sz="4" w:space="0" w:color="auto"/>
            </w:tcBorders>
            <w:vAlign w:val="bottom"/>
          </w:tcPr>
          <w:p w14:paraId="159C1CF4"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5.84</w:t>
            </w:r>
          </w:p>
        </w:tc>
        <w:tc>
          <w:tcPr>
            <w:tcW w:w="871" w:type="dxa"/>
            <w:tcBorders>
              <w:top w:val="single" w:sz="12" w:space="0" w:color="auto"/>
              <w:left w:val="single" w:sz="4" w:space="0" w:color="auto"/>
              <w:bottom w:val="single" w:sz="4" w:space="0" w:color="auto"/>
              <w:right w:val="single" w:sz="12" w:space="0" w:color="auto"/>
            </w:tcBorders>
            <w:vAlign w:val="bottom"/>
          </w:tcPr>
          <w:p w14:paraId="210F8540"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17.7</w:t>
            </w:r>
          </w:p>
        </w:tc>
      </w:tr>
      <w:tr w:rsidR="000478F9" w:rsidRPr="0007182A" w14:paraId="1B799049" w14:textId="77777777" w:rsidTr="000E02C6">
        <w:tc>
          <w:tcPr>
            <w:tcW w:w="567" w:type="dxa"/>
            <w:vMerge/>
            <w:tcBorders>
              <w:top w:val="nil"/>
              <w:left w:val="single" w:sz="4" w:space="0" w:color="auto"/>
              <w:bottom w:val="nil"/>
              <w:right w:val="single" w:sz="12" w:space="0" w:color="auto"/>
            </w:tcBorders>
            <w:vAlign w:val="center"/>
          </w:tcPr>
          <w:p w14:paraId="66AC5F98" w14:textId="77777777" w:rsidR="005F6219" w:rsidRPr="0007182A" w:rsidRDefault="005F6219" w:rsidP="0030532F">
            <w:pPr>
              <w:spacing w:after="120"/>
              <w:jc w:val="center"/>
              <w:rPr>
                <w:rFonts w:ascii="Times New Roman" w:hAnsi="Times New Roman"/>
                <w:bCs/>
                <w:sz w:val="16"/>
                <w:szCs w:val="16"/>
              </w:rPr>
            </w:pPr>
          </w:p>
        </w:tc>
        <w:tc>
          <w:tcPr>
            <w:tcW w:w="1276" w:type="dxa"/>
            <w:tcBorders>
              <w:top w:val="single" w:sz="4" w:space="0" w:color="auto"/>
              <w:left w:val="single" w:sz="12" w:space="0" w:color="auto"/>
              <w:bottom w:val="single" w:sz="4" w:space="0" w:color="auto"/>
              <w:right w:val="single" w:sz="4" w:space="0" w:color="auto"/>
            </w:tcBorders>
          </w:tcPr>
          <w:p w14:paraId="7DDC3570" w14:textId="77777777" w:rsidR="005F6219" w:rsidRPr="0007182A" w:rsidRDefault="005F6219" w:rsidP="0030532F">
            <w:pPr>
              <w:jc w:val="both"/>
              <w:rPr>
                <w:rFonts w:ascii="Times New Roman" w:hAnsi="Times New Roman"/>
                <w:bCs/>
                <w:sz w:val="16"/>
                <w:szCs w:val="16"/>
              </w:rPr>
            </w:pPr>
            <w:r w:rsidRPr="0007182A">
              <w:rPr>
                <w:rFonts w:ascii="Times New Roman" w:hAnsi="Times New Roman"/>
                <w:bCs/>
                <w:sz w:val="16"/>
                <w:szCs w:val="16"/>
              </w:rPr>
              <w:t>Plate</w:t>
            </w:r>
          </w:p>
        </w:tc>
        <w:tc>
          <w:tcPr>
            <w:tcW w:w="1985" w:type="dxa"/>
            <w:tcBorders>
              <w:top w:val="single" w:sz="4" w:space="0" w:color="auto"/>
              <w:left w:val="single" w:sz="4" w:space="0" w:color="auto"/>
              <w:bottom w:val="single" w:sz="4" w:space="0" w:color="auto"/>
              <w:right w:val="single" w:sz="4" w:space="0" w:color="auto"/>
            </w:tcBorders>
            <w:vAlign w:val="bottom"/>
          </w:tcPr>
          <w:p w14:paraId="03FB071F"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3.83</w:t>
            </w:r>
          </w:p>
        </w:tc>
        <w:tc>
          <w:tcPr>
            <w:tcW w:w="992" w:type="dxa"/>
            <w:tcBorders>
              <w:top w:val="single" w:sz="4" w:space="0" w:color="auto"/>
              <w:left w:val="single" w:sz="4" w:space="0" w:color="auto"/>
              <w:bottom w:val="single" w:sz="4" w:space="0" w:color="auto"/>
              <w:right w:val="single" w:sz="4" w:space="0" w:color="auto"/>
            </w:tcBorders>
            <w:vAlign w:val="bottom"/>
          </w:tcPr>
          <w:p w14:paraId="504CE66F"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5.84</w:t>
            </w:r>
          </w:p>
        </w:tc>
        <w:tc>
          <w:tcPr>
            <w:tcW w:w="1984" w:type="dxa"/>
            <w:tcBorders>
              <w:top w:val="single" w:sz="4" w:space="0" w:color="auto"/>
              <w:left w:val="single" w:sz="4" w:space="0" w:color="auto"/>
              <w:bottom w:val="single" w:sz="4" w:space="0" w:color="auto"/>
              <w:right w:val="single" w:sz="4" w:space="0" w:color="auto"/>
            </w:tcBorders>
            <w:vAlign w:val="bottom"/>
          </w:tcPr>
          <w:p w14:paraId="313116AD"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3.13</w:t>
            </w:r>
          </w:p>
        </w:tc>
        <w:tc>
          <w:tcPr>
            <w:tcW w:w="993" w:type="dxa"/>
            <w:tcBorders>
              <w:top w:val="single" w:sz="4" w:space="0" w:color="auto"/>
              <w:left w:val="single" w:sz="4" w:space="0" w:color="auto"/>
              <w:bottom w:val="single" w:sz="4" w:space="0" w:color="auto"/>
              <w:right w:val="single" w:sz="4" w:space="0" w:color="auto"/>
            </w:tcBorders>
            <w:vAlign w:val="bottom"/>
          </w:tcPr>
          <w:p w14:paraId="433FC955"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4.56</w:t>
            </w:r>
          </w:p>
        </w:tc>
        <w:tc>
          <w:tcPr>
            <w:tcW w:w="871" w:type="dxa"/>
            <w:tcBorders>
              <w:top w:val="single" w:sz="4" w:space="0" w:color="auto"/>
              <w:left w:val="single" w:sz="4" w:space="0" w:color="auto"/>
              <w:bottom w:val="single" w:sz="4" w:space="0" w:color="auto"/>
              <w:right w:val="single" w:sz="12" w:space="0" w:color="auto"/>
            </w:tcBorders>
            <w:vAlign w:val="bottom"/>
          </w:tcPr>
          <w:p w14:paraId="011B9D98"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17.4</w:t>
            </w:r>
          </w:p>
        </w:tc>
      </w:tr>
      <w:tr w:rsidR="000478F9" w:rsidRPr="0007182A" w14:paraId="5A14212B" w14:textId="77777777" w:rsidTr="000E02C6">
        <w:tc>
          <w:tcPr>
            <w:tcW w:w="567" w:type="dxa"/>
            <w:vMerge/>
            <w:tcBorders>
              <w:top w:val="nil"/>
              <w:left w:val="single" w:sz="4" w:space="0" w:color="auto"/>
              <w:bottom w:val="nil"/>
              <w:right w:val="single" w:sz="12" w:space="0" w:color="auto"/>
            </w:tcBorders>
            <w:vAlign w:val="center"/>
          </w:tcPr>
          <w:p w14:paraId="21A0FF9D" w14:textId="77777777" w:rsidR="005F6219" w:rsidRPr="0007182A" w:rsidRDefault="005F6219" w:rsidP="0030532F">
            <w:pPr>
              <w:spacing w:after="120"/>
              <w:jc w:val="center"/>
              <w:rPr>
                <w:rFonts w:ascii="Times New Roman" w:hAnsi="Times New Roman"/>
                <w:bCs/>
                <w:sz w:val="16"/>
                <w:szCs w:val="16"/>
              </w:rPr>
            </w:pPr>
          </w:p>
        </w:tc>
        <w:tc>
          <w:tcPr>
            <w:tcW w:w="1276" w:type="dxa"/>
            <w:tcBorders>
              <w:top w:val="single" w:sz="4" w:space="0" w:color="auto"/>
              <w:left w:val="single" w:sz="12" w:space="0" w:color="auto"/>
              <w:bottom w:val="single" w:sz="4" w:space="0" w:color="auto"/>
              <w:right w:val="single" w:sz="4" w:space="0" w:color="auto"/>
            </w:tcBorders>
          </w:tcPr>
          <w:p w14:paraId="387AE6C4" w14:textId="77777777" w:rsidR="005F6219" w:rsidRPr="0007182A" w:rsidRDefault="005F6219" w:rsidP="0030532F">
            <w:pPr>
              <w:jc w:val="both"/>
              <w:rPr>
                <w:rFonts w:ascii="Times New Roman" w:hAnsi="Times New Roman"/>
                <w:bCs/>
                <w:sz w:val="16"/>
                <w:szCs w:val="16"/>
              </w:rPr>
            </w:pPr>
            <w:r w:rsidRPr="0007182A">
              <w:rPr>
                <w:rFonts w:ascii="Times New Roman" w:hAnsi="Times New Roman"/>
                <w:bCs/>
                <w:sz w:val="16"/>
                <w:szCs w:val="16"/>
              </w:rPr>
              <w:t>Bottom glass</w:t>
            </w:r>
          </w:p>
        </w:tc>
        <w:tc>
          <w:tcPr>
            <w:tcW w:w="1985" w:type="dxa"/>
            <w:tcBorders>
              <w:top w:val="single" w:sz="4" w:space="0" w:color="auto"/>
              <w:left w:val="single" w:sz="4" w:space="0" w:color="auto"/>
              <w:bottom w:val="single" w:sz="4" w:space="0" w:color="auto"/>
              <w:right w:val="single" w:sz="4" w:space="0" w:color="auto"/>
            </w:tcBorders>
            <w:vAlign w:val="bottom"/>
          </w:tcPr>
          <w:p w14:paraId="5DF3BC4A"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3.13</w:t>
            </w:r>
          </w:p>
        </w:tc>
        <w:tc>
          <w:tcPr>
            <w:tcW w:w="992" w:type="dxa"/>
            <w:tcBorders>
              <w:top w:val="single" w:sz="4" w:space="0" w:color="auto"/>
              <w:left w:val="single" w:sz="4" w:space="0" w:color="auto"/>
              <w:bottom w:val="single" w:sz="4" w:space="0" w:color="auto"/>
              <w:right w:val="single" w:sz="4" w:space="0" w:color="auto"/>
            </w:tcBorders>
            <w:vAlign w:val="bottom"/>
          </w:tcPr>
          <w:p w14:paraId="6A8B4530"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4.56</w:t>
            </w:r>
          </w:p>
        </w:tc>
        <w:tc>
          <w:tcPr>
            <w:tcW w:w="1984" w:type="dxa"/>
            <w:tcBorders>
              <w:top w:val="single" w:sz="4" w:space="0" w:color="auto"/>
              <w:left w:val="single" w:sz="4" w:space="0" w:color="auto"/>
              <w:bottom w:val="single" w:sz="4" w:space="0" w:color="auto"/>
              <w:right w:val="single" w:sz="4" w:space="0" w:color="auto"/>
            </w:tcBorders>
            <w:vAlign w:val="bottom"/>
          </w:tcPr>
          <w:p w14:paraId="7BEA2843"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2.35</w:t>
            </w:r>
          </w:p>
        </w:tc>
        <w:tc>
          <w:tcPr>
            <w:tcW w:w="993" w:type="dxa"/>
            <w:tcBorders>
              <w:top w:val="single" w:sz="4" w:space="0" w:color="auto"/>
              <w:left w:val="single" w:sz="4" w:space="0" w:color="auto"/>
              <w:bottom w:val="single" w:sz="4" w:space="0" w:color="auto"/>
              <w:right w:val="single" w:sz="4" w:space="0" w:color="auto"/>
            </w:tcBorders>
            <w:vAlign w:val="bottom"/>
          </w:tcPr>
          <w:p w14:paraId="61178CC5"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1.18</w:t>
            </w:r>
          </w:p>
        </w:tc>
        <w:tc>
          <w:tcPr>
            <w:tcW w:w="871" w:type="dxa"/>
            <w:tcBorders>
              <w:top w:val="single" w:sz="4" w:space="0" w:color="auto"/>
              <w:left w:val="single" w:sz="4" w:space="0" w:color="auto"/>
              <w:bottom w:val="single" w:sz="4" w:space="0" w:color="auto"/>
              <w:right w:val="single" w:sz="12" w:space="0" w:color="auto"/>
            </w:tcBorders>
            <w:vAlign w:val="bottom"/>
          </w:tcPr>
          <w:p w14:paraId="5F805A46"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11.2</w:t>
            </w:r>
          </w:p>
        </w:tc>
      </w:tr>
      <w:tr w:rsidR="000478F9" w:rsidRPr="0007182A" w14:paraId="6C364154" w14:textId="77777777" w:rsidTr="000E02C6">
        <w:tc>
          <w:tcPr>
            <w:tcW w:w="567" w:type="dxa"/>
            <w:vMerge/>
            <w:tcBorders>
              <w:top w:val="nil"/>
              <w:left w:val="single" w:sz="4" w:space="0" w:color="auto"/>
              <w:bottom w:val="single" w:sz="4" w:space="0" w:color="auto"/>
              <w:right w:val="single" w:sz="12" w:space="0" w:color="auto"/>
            </w:tcBorders>
            <w:vAlign w:val="center"/>
          </w:tcPr>
          <w:p w14:paraId="5149647C" w14:textId="77777777" w:rsidR="005F6219" w:rsidRPr="0007182A" w:rsidRDefault="005F6219" w:rsidP="0030532F">
            <w:pPr>
              <w:spacing w:after="120"/>
              <w:jc w:val="center"/>
              <w:rPr>
                <w:rFonts w:ascii="Times New Roman" w:hAnsi="Times New Roman"/>
                <w:bCs/>
                <w:sz w:val="16"/>
                <w:szCs w:val="16"/>
              </w:rPr>
            </w:pPr>
          </w:p>
        </w:tc>
        <w:tc>
          <w:tcPr>
            <w:tcW w:w="1276" w:type="dxa"/>
            <w:tcBorders>
              <w:top w:val="single" w:sz="4" w:space="0" w:color="auto"/>
              <w:left w:val="single" w:sz="12" w:space="0" w:color="auto"/>
              <w:bottom w:val="single" w:sz="12" w:space="0" w:color="auto"/>
              <w:right w:val="single" w:sz="4" w:space="0" w:color="auto"/>
            </w:tcBorders>
          </w:tcPr>
          <w:p w14:paraId="07A0B82D" w14:textId="77777777" w:rsidR="005F6219" w:rsidRPr="0007182A" w:rsidRDefault="005F6219" w:rsidP="0030532F">
            <w:pPr>
              <w:jc w:val="both"/>
              <w:rPr>
                <w:rFonts w:ascii="Times New Roman" w:hAnsi="Times New Roman"/>
                <w:bCs/>
                <w:sz w:val="16"/>
                <w:szCs w:val="16"/>
              </w:rPr>
            </w:pPr>
            <w:r w:rsidRPr="0007182A">
              <w:rPr>
                <w:rFonts w:ascii="Times New Roman" w:hAnsi="Times New Roman"/>
                <w:bCs/>
                <w:sz w:val="16"/>
                <w:szCs w:val="16"/>
              </w:rPr>
              <w:t>Whole system</w:t>
            </w:r>
          </w:p>
        </w:tc>
        <w:tc>
          <w:tcPr>
            <w:tcW w:w="1985" w:type="dxa"/>
            <w:tcBorders>
              <w:top w:val="single" w:sz="4" w:space="0" w:color="auto"/>
              <w:left w:val="single" w:sz="4" w:space="0" w:color="auto"/>
              <w:bottom w:val="single" w:sz="12" w:space="0" w:color="auto"/>
              <w:right w:val="single" w:sz="4" w:space="0" w:color="auto"/>
            </w:tcBorders>
            <w:vAlign w:val="bottom"/>
          </w:tcPr>
          <w:p w14:paraId="3BC642A2"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6.87</w:t>
            </w:r>
          </w:p>
        </w:tc>
        <w:tc>
          <w:tcPr>
            <w:tcW w:w="992" w:type="dxa"/>
            <w:tcBorders>
              <w:top w:val="single" w:sz="4" w:space="0" w:color="auto"/>
              <w:left w:val="single" w:sz="4" w:space="0" w:color="auto"/>
              <w:bottom w:val="single" w:sz="12" w:space="0" w:color="auto"/>
              <w:right w:val="single" w:sz="4" w:space="0" w:color="auto"/>
            </w:tcBorders>
            <w:vAlign w:val="bottom"/>
          </w:tcPr>
          <w:p w14:paraId="3FF701BD"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1.19</w:t>
            </w:r>
          </w:p>
        </w:tc>
        <w:tc>
          <w:tcPr>
            <w:tcW w:w="1984" w:type="dxa"/>
            <w:tcBorders>
              <w:top w:val="single" w:sz="4" w:space="0" w:color="auto"/>
              <w:left w:val="single" w:sz="4" w:space="0" w:color="auto"/>
              <w:bottom w:val="single" w:sz="12" w:space="0" w:color="auto"/>
              <w:right w:val="single" w:sz="4" w:space="0" w:color="auto"/>
            </w:tcBorders>
            <w:vAlign w:val="bottom"/>
          </w:tcPr>
          <w:p w14:paraId="020A950B"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2.35</w:t>
            </w:r>
          </w:p>
        </w:tc>
        <w:tc>
          <w:tcPr>
            <w:tcW w:w="993" w:type="dxa"/>
            <w:tcBorders>
              <w:top w:val="single" w:sz="4" w:space="0" w:color="auto"/>
              <w:left w:val="single" w:sz="4" w:space="0" w:color="auto"/>
              <w:bottom w:val="single" w:sz="12" w:space="0" w:color="auto"/>
              <w:right w:val="single" w:sz="4" w:space="0" w:color="auto"/>
            </w:tcBorders>
            <w:vAlign w:val="bottom"/>
          </w:tcPr>
          <w:p w14:paraId="6B047141"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1.18</w:t>
            </w:r>
          </w:p>
        </w:tc>
        <w:tc>
          <w:tcPr>
            <w:tcW w:w="871" w:type="dxa"/>
            <w:tcBorders>
              <w:top w:val="single" w:sz="4" w:space="0" w:color="auto"/>
              <w:left w:val="single" w:sz="4" w:space="0" w:color="auto"/>
              <w:bottom w:val="single" w:sz="12" w:space="0" w:color="auto"/>
              <w:right w:val="single" w:sz="12" w:space="0" w:color="auto"/>
            </w:tcBorders>
            <w:vAlign w:val="bottom"/>
          </w:tcPr>
          <w:p w14:paraId="2479B58A"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11.6</w:t>
            </w:r>
          </w:p>
        </w:tc>
      </w:tr>
      <w:tr w:rsidR="000478F9" w:rsidRPr="0007182A" w14:paraId="62B4748C" w14:textId="77777777" w:rsidTr="00154284">
        <w:tc>
          <w:tcPr>
            <w:tcW w:w="567" w:type="dxa"/>
            <w:vMerge w:val="restart"/>
            <w:tcBorders>
              <w:top w:val="single" w:sz="4" w:space="0" w:color="auto"/>
              <w:right w:val="single" w:sz="12" w:space="0" w:color="auto"/>
            </w:tcBorders>
            <w:textDirection w:val="btLr"/>
            <w:vAlign w:val="center"/>
          </w:tcPr>
          <w:p w14:paraId="78751751" w14:textId="24FE7B99" w:rsidR="005F6219" w:rsidRPr="0007182A" w:rsidRDefault="005F6219" w:rsidP="0030532F">
            <w:pPr>
              <w:ind w:left="113" w:right="113"/>
              <w:jc w:val="center"/>
              <w:rPr>
                <w:rFonts w:ascii="Times New Roman" w:hAnsi="Times New Roman"/>
                <w:bCs/>
                <w:sz w:val="16"/>
                <w:szCs w:val="16"/>
              </w:rPr>
            </w:pPr>
            <w:r w:rsidRPr="0007182A">
              <w:rPr>
                <w:rFonts w:ascii="Times New Roman" w:hAnsi="Times New Roman"/>
                <w:bCs/>
                <w:sz w:val="16"/>
                <w:szCs w:val="16"/>
              </w:rPr>
              <w:t>High</w:t>
            </w:r>
            <w:r w:rsidR="00154284" w:rsidRPr="0007182A">
              <w:rPr>
                <w:rFonts w:ascii="Times New Roman" w:hAnsi="Times New Roman"/>
                <w:bCs/>
                <w:sz w:val="16"/>
                <w:szCs w:val="16"/>
              </w:rPr>
              <w:t xml:space="preserve"> vacuum</w:t>
            </w:r>
          </w:p>
        </w:tc>
        <w:tc>
          <w:tcPr>
            <w:tcW w:w="1276" w:type="dxa"/>
            <w:tcBorders>
              <w:top w:val="single" w:sz="12" w:space="0" w:color="auto"/>
              <w:left w:val="single" w:sz="12" w:space="0" w:color="auto"/>
            </w:tcBorders>
          </w:tcPr>
          <w:p w14:paraId="3F0C7C88" w14:textId="77777777" w:rsidR="005F6219" w:rsidRPr="0007182A" w:rsidRDefault="005F6219" w:rsidP="0030532F">
            <w:pPr>
              <w:jc w:val="both"/>
              <w:rPr>
                <w:rFonts w:ascii="Times New Roman" w:hAnsi="Times New Roman"/>
                <w:bCs/>
                <w:sz w:val="16"/>
                <w:szCs w:val="16"/>
              </w:rPr>
            </w:pPr>
            <w:r w:rsidRPr="0007182A">
              <w:rPr>
                <w:rFonts w:ascii="Times New Roman" w:hAnsi="Times New Roman"/>
                <w:bCs/>
                <w:sz w:val="16"/>
                <w:szCs w:val="16"/>
              </w:rPr>
              <w:t>Top glass</w:t>
            </w:r>
          </w:p>
        </w:tc>
        <w:tc>
          <w:tcPr>
            <w:tcW w:w="1985" w:type="dxa"/>
            <w:tcBorders>
              <w:top w:val="single" w:sz="12" w:space="0" w:color="auto"/>
            </w:tcBorders>
            <w:vAlign w:val="bottom"/>
          </w:tcPr>
          <w:p w14:paraId="5D123BDB" w14:textId="77777777" w:rsidR="005F6219" w:rsidRPr="0007182A" w:rsidRDefault="005F6219" w:rsidP="0030532F">
            <w:pPr>
              <w:jc w:val="center"/>
              <w:rPr>
                <w:rFonts w:ascii="Times New Roman" w:hAnsi="Times New Roman"/>
                <w:sz w:val="16"/>
                <w:szCs w:val="16"/>
                <w:lang w:eastAsia="en-GB"/>
              </w:rPr>
            </w:pPr>
            <w:r w:rsidRPr="0007182A">
              <w:rPr>
                <w:rFonts w:ascii="Times New Roman" w:hAnsi="Times New Roman"/>
                <w:sz w:val="16"/>
                <w:szCs w:val="16"/>
              </w:rPr>
              <w:t>7.04</w:t>
            </w:r>
          </w:p>
        </w:tc>
        <w:tc>
          <w:tcPr>
            <w:tcW w:w="992" w:type="dxa"/>
            <w:tcBorders>
              <w:top w:val="single" w:sz="12" w:space="0" w:color="auto"/>
            </w:tcBorders>
            <w:vAlign w:val="bottom"/>
          </w:tcPr>
          <w:p w14:paraId="1F8F2138"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1.21</w:t>
            </w:r>
          </w:p>
        </w:tc>
        <w:tc>
          <w:tcPr>
            <w:tcW w:w="1984" w:type="dxa"/>
            <w:tcBorders>
              <w:top w:val="single" w:sz="12" w:space="0" w:color="auto"/>
            </w:tcBorders>
            <w:vAlign w:val="bottom"/>
          </w:tcPr>
          <w:p w14:paraId="50FA20F5"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0.00422</w:t>
            </w:r>
          </w:p>
        </w:tc>
        <w:tc>
          <w:tcPr>
            <w:tcW w:w="993" w:type="dxa"/>
            <w:tcBorders>
              <w:top w:val="single" w:sz="12" w:space="0" w:color="auto"/>
            </w:tcBorders>
            <w:vAlign w:val="bottom"/>
          </w:tcPr>
          <w:p w14:paraId="26CF3903"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6.36</w:t>
            </w:r>
          </w:p>
        </w:tc>
        <w:tc>
          <w:tcPr>
            <w:tcW w:w="871" w:type="dxa"/>
            <w:tcBorders>
              <w:top w:val="single" w:sz="12" w:space="0" w:color="auto"/>
              <w:right w:val="single" w:sz="12" w:space="0" w:color="auto"/>
            </w:tcBorders>
            <w:vAlign w:val="bottom"/>
          </w:tcPr>
          <w:p w14:paraId="76CAF20B"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14.6</w:t>
            </w:r>
          </w:p>
        </w:tc>
      </w:tr>
      <w:tr w:rsidR="000908E7" w:rsidRPr="0007182A" w14:paraId="223D5AB0" w14:textId="77777777" w:rsidTr="000E02C6">
        <w:tc>
          <w:tcPr>
            <w:tcW w:w="567" w:type="dxa"/>
            <w:vMerge/>
            <w:tcBorders>
              <w:right w:val="single" w:sz="12" w:space="0" w:color="auto"/>
            </w:tcBorders>
          </w:tcPr>
          <w:p w14:paraId="3FE81612" w14:textId="77777777" w:rsidR="005F6219" w:rsidRPr="0007182A" w:rsidRDefault="005F6219" w:rsidP="0030532F">
            <w:pPr>
              <w:spacing w:after="120"/>
              <w:jc w:val="both"/>
              <w:rPr>
                <w:rFonts w:ascii="Times New Roman" w:hAnsi="Times New Roman"/>
                <w:bCs/>
                <w:sz w:val="16"/>
                <w:szCs w:val="16"/>
              </w:rPr>
            </w:pPr>
          </w:p>
        </w:tc>
        <w:tc>
          <w:tcPr>
            <w:tcW w:w="1276" w:type="dxa"/>
            <w:tcBorders>
              <w:left w:val="single" w:sz="12" w:space="0" w:color="auto"/>
            </w:tcBorders>
          </w:tcPr>
          <w:p w14:paraId="45A38A01" w14:textId="77777777" w:rsidR="005F6219" w:rsidRPr="0007182A" w:rsidRDefault="005F6219" w:rsidP="0030532F">
            <w:pPr>
              <w:jc w:val="both"/>
              <w:rPr>
                <w:rFonts w:ascii="Times New Roman" w:hAnsi="Times New Roman"/>
                <w:bCs/>
                <w:sz w:val="16"/>
                <w:szCs w:val="16"/>
              </w:rPr>
            </w:pPr>
            <w:r w:rsidRPr="0007182A">
              <w:rPr>
                <w:rFonts w:ascii="Times New Roman" w:hAnsi="Times New Roman"/>
                <w:bCs/>
                <w:sz w:val="16"/>
                <w:szCs w:val="16"/>
              </w:rPr>
              <w:t>Plate</w:t>
            </w:r>
          </w:p>
        </w:tc>
        <w:tc>
          <w:tcPr>
            <w:tcW w:w="1985" w:type="dxa"/>
            <w:vAlign w:val="bottom"/>
          </w:tcPr>
          <w:p w14:paraId="2DF21D8F"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0.00422</w:t>
            </w:r>
          </w:p>
        </w:tc>
        <w:tc>
          <w:tcPr>
            <w:tcW w:w="992" w:type="dxa"/>
            <w:vAlign w:val="bottom"/>
          </w:tcPr>
          <w:p w14:paraId="3C64BE95"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6.36</w:t>
            </w:r>
          </w:p>
        </w:tc>
        <w:tc>
          <w:tcPr>
            <w:tcW w:w="1984" w:type="dxa"/>
            <w:vAlign w:val="bottom"/>
          </w:tcPr>
          <w:p w14:paraId="7FF0267A"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0.00421</w:t>
            </w:r>
          </w:p>
        </w:tc>
        <w:tc>
          <w:tcPr>
            <w:tcW w:w="993" w:type="dxa"/>
            <w:vAlign w:val="bottom"/>
          </w:tcPr>
          <w:p w14:paraId="3B011A0B"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4.98</w:t>
            </w:r>
          </w:p>
        </w:tc>
        <w:tc>
          <w:tcPr>
            <w:tcW w:w="871" w:type="dxa"/>
            <w:tcBorders>
              <w:right w:val="single" w:sz="12" w:space="0" w:color="auto"/>
            </w:tcBorders>
            <w:vAlign w:val="bottom"/>
          </w:tcPr>
          <w:p w14:paraId="3450FE6D"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11.3</w:t>
            </w:r>
          </w:p>
        </w:tc>
      </w:tr>
      <w:tr w:rsidR="000908E7" w:rsidRPr="0007182A" w14:paraId="310D9434" w14:textId="77777777" w:rsidTr="000E02C6">
        <w:tc>
          <w:tcPr>
            <w:tcW w:w="567" w:type="dxa"/>
            <w:vMerge/>
            <w:tcBorders>
              <w:right w:val="single" w:sz="12" w:space="0" w:color="auto"/>
            </w:tcBorders>
          </w:tcPr>
          <w:p w14:paraId="26CCE988" w14:textId="77777777" w:rsidR="005F6219" w:rsidRPr="0007182A" w:rsidRDefault="005F6219" w:rsidP="0030532F">
            <w:pPr>
              <w:spacing w:after="120"/>
              <w:jc w:val="both"/>
              <w:rPr>
                <w:rFonts w:ascii="Times New Roman" w:hAnsi="Times New Roman"/>
                <w:bCs/>
                <w:sz w:val="16"/>
                <w:szCs w:val="16"/>
              </w:rPr>
            </w:pPr>
          </w:p>
        </w:tc>
        <w:tc>
          <w:tcPr>
            <w:tcW w:w="1276" w:type="dxa"/>
            <w:tcBorders>
              <w:left w:val="single" w:sz="12" w:space="0" w:color="auto"/>
            </w:tcBorders>
          </w:tcPr>
          <w:p w14:paraId="1E27C6D9" w14:textId="77777777" w:rsidR="005F6219" w:rsidRPr="0007182A" w:rsidRDefault="005F6219" w:rsidP="0030532F">
            <w:pPr>
              <w:jc w:val="both"/>
              <w:rPr>
                <w:rFonts w:ascii="Times New Roman" w:hAnsi="Times New Roman"/>
                <w:bCs/>
                <w:sz w:val="16"/>
                <w:szCs w:val="16"/>
              </w:rPr>
            </w:pPr>
            <w:r w:rsidRPr="0007182A">
              <w:rPr>
                <w:rFonts w:ascii="Times New Roman" w:hAnsi="Times New Roman"/>
                <w:bCs/>
                <w:sz w:val="16"/>
                <w:szCs w:val="16"/>
              </w:rPr>
              <w:t>Bottom glass</w:t>
            </w:r>
          </w:p>
        </w:tc>
        <w:tc>
          <w:tcPr>
            <w:tcW w:w="1985" w:type="dxa"/>
            <w:vAlign w:val="bottom"/>
          </w:tcPr>
          <w:p w14:paraId="77042E66"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0.00421</w:t>
            </w:r>
          </w:p>
        </w:tc>
        <w:tc>
          <w:tcPr>
            <w:tcW w:w="992" w:type="dxa"/>
            <w:vAlign w:val="bottom"/>
          </w:tcPr>
          <w:p w14:paraId="7674E867"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4.98</w:t>
            </w:r>
          </w:p>
        </w:tc>
        <w:tc>
          <w:tcPr>
            <w:tcW w:w="1984" w:type="dxa"/>
            <w:vAlign w:val="bottom"/>
          </w:tcPr>
          <w:p w14:paraId="7E04A03D"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2.41</w:t>
            </w:r>
          </w:p>
        </w:tc>
        <w:tc>
          <w:tcPr>
            <w:tcW w:w="993" w:type="dxa"/>
            <w:vAlign w:val="bottom"/>
          </w:tcPr>
          <w:p w14:paraId="128448DC"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1.2</w:t>
            </w:r>
          </w:p>
        </w:tc>
        <w:tc>
          <w:tcPr>
            <w:tcW w:w="871" w:type="dxa"/>
            <w:tcBorders>
              <w:right w:val="single" w:sz="12" w:space="0" w:color="auto"/>
            </w:tcBorders>
            <w:vAlign w:val="bottom"/>
          </w:tcPr>
          <w:p w14:paraId="77EBEDC5"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8.6</w:t>
            </w:r>
          </w:p>
        </w:tc>
      </w:tr>
      <w:tr w:rsidR="000908E7" w:rsidRPr="0007182A" w14:paraId="1570FBDB" w14:textId="77777777" w:rsidTr="000E02C6">
        <w:tc>
          <w:tcPr>
            <w:tcW w:w="567" w:type="dxa"/>
            <w:vMerge/>
            <w:tcBorders>
              <w:right w:val="single" w:sz="12" w:space="0" w:color="auto"/>
            </w:tcBorders>
          </w:tcPr>
          <w:p w14:paraId="70FB6F9F" w14:textId="77777777" w:rsidR="005F6219" w:rsidRPr="0007182A" w:rsidRDefault="005F6219" w:rsidP="0030532F">
            <w:pPr>
              <w:spacing w:after="120"/>
              <w:jc w:val="both"/>
              <w:rPr>
                <w:rFonts w:ascii="Times New Roman" w:hAnsi="Times New Roman"/>
                <w:bCs/>
                <w:sz w:val="16"/>
                <w:szCs w:val="16"/>
              </w:rPr>
            </w:pPr>
          </w:p>
        </w:tc>
        <w:tc>
          <w:tcPr>
            <w:tcW w:w="1276" w:type="dxa"/>
            <w:tcBorders>
              <w:left w:val="single" w:sz="12" w:space="0" w:color="auto"/>
              <w:bottom w:val="single" w:sz="12" w:space="0" w:color="auto"/>
            </w:tcBorders>
          </w:tcPr>
          <w:p w14:paraId="78F613B4" w14:textId="77777777" w:rsidR="005F6219" w:rsidRPr="0007182A" w:rsidRDefault="005F6219" w:rsidP="0030532F">
            <w:pPr>
              <w:jc w:val="both"/>
              <w:rPr>
                <w:rFonts w:ascii="Times New Roman" w:hAnsi="Times New Roman"/>
                <w:bCs/>
                <w:sz w:val="16"/>
                <w:szCs w:val="16"/>
              </w:rPr>
            </w:pPr>
            <w:r w:rsidRPr="0007182A">
              <w:rPr>
                <w:rFonts w:ascii="Times New Roman" w:hAnsi="Times New Roman"/>
                <w:bCs/>
                <w:sz w:val="16"/>
                <w:szCs w:val="16"/>
              </w:rPr>
              <w:t>Whole system</w:t>
            </w:r>
          </w:p>
        </w:tc>
        <w:tc>
          <w:tcPr>
            <w:tcW w:w="1985" w:type="dxa"/>
            <w:tcBorders>
              <w:bottom w:val="single" w:sz="12" w:space="0" w:color="auto"/>
            </w:tcBorders>
            <w:vAlign w:val="bottom"/>
          </w:tcPr>
          <w:p w14:paraId="135EE4CB"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7.04</w:t>
            </w:r>
          </w:p>
        </w:tc>
        <w:tc>
          <w:tcPr>
            <w:tcW w:w="992" w:type="dxa"/>
            <w:tcBorders>
              <w:bottom w:val="single" w:sz="12" w:space="0" w:color="auto"/>
            </w:tcBorders>
            <w:vAlign w:val="bottom"/>
          </w:tcPr>
          <w:p w14:paraId="3A7BF1B9"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1.21</w:t>
            </w:r>
          </w:p>
        </w:tc>
        <w:tc>
          <w:tcPr>
            <w:tcW w:w="1984" w:type="dxa"/>
            <w:tcBorders>
              <w:bottom w:val="single" w:sz="12" w:space="0" w:color="auto"/>
            </w:tcBorders>
            <w:vAlign w:val="bottom"/>
          </w:tcPr>
          <w:p w14:paraId="3FF525F7"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2.41</w:t>
            </w:r>
          </w:p>
        </w:tc>
        <w:tc>
          <w:tcPr>
            <w:tcW w:w="993" w:type="dxa"/>
            <w:tcBorders>
              <w:bottom w:val="single" w:sz="12" w:space="0" w:color="auto"/>
            </w:tcBorders>
            <w:vAlign w:val="bottom"/>
          </w:tcPr>
          <w:p w14:paraId="3ABE53D1"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1.2</w:t>
            </w:r>
          </w:p>
        </w:tc>
        <w:tc>
          <w:tcPr>
            <w:tcW w:w="871" w:type="dxa"/>
            <w:tcBorders>
              <w:bottom w:val="single" w:sz="12" w:space="0" w:color="auto"/>
              <w:right w:val="single" w:sz="12" w:space="0" w:color="auto"/>
            </w:tcBorders>
            <w:vAlign w:val="bottom"/>
          </w:tcPr>
          <w:p w14:paraId="32A23FA9" w14:textId="77777777" w:rsidR="005F6219" w:rsidRPr="0007182A" w:rsidRDefault="005F6219" w:rsidP="0030532F">
            <w:pPr>
              <w:jc w:val="center"/>
              <w:rPr>
                <w:rFonts w:ascii="Times New Roman" w:hAnsi="Times New Roman"/>
                <w:sz w:val="16"/>
                <w:szCs w:val="16"/>
              </w:rPr>
            </w:pPr>
            <w:r w:rsidRPr="0007182A">
              <w:rPr>
                <w:rFonts w:ascii="Times New Roman" w:hAnsi="Times New Roman"/>
                <w:sz w:val="16"/>
                <w:szCs w:val="16"/>
              </w:rPr>
              <w:t>11.9</w:t>
            </w:r>
          </w:p>
        </w:tc>
      </w:tr>
    </w:tbl>
    <w:p w14:paraId="69B16CE5" w14:textId="77777777" w:rsidR="00C16E19" w:rsidRPr="0007182A" w:rsidRDefault="00AA657B" w:rsidP="00C16E19">
      <w:pPr>
        <w:jc w:val="both"/>
        <w:rPr>
          <w:rFonts w:ascii="Times New Roman" w:hAnsi="Times New Roman"/>
          <w:bCs/>
          <w:szCs w:val="20"/>
        </w:rPr>
      </w:pPr>
      <w:r w:rsidRPr="0007182A">
        <w:rPr>
          <w:rFonts w:ascii="Times New Roman" w:hAnsi="Times New Roman"/>
          <w:bCs/>
          <w:szCs w:val="20"/>
        </w:rPr>
        <w:t xml:space="preserve">     </w:t>
      </w:r>
    </w:p>
    <w:p w14:paraId="0C624421" w14:textId="77777777" w:rsidR="00C16E19" w:rsidRPr="0007182A" w:rsidRDefault="00C16E19" w:rsidP="00C16E19">
      <w:pPr>
        <w:jc w:val="both"/>
        <w:rPr>
          <w:rFonts w:ascii="Times New Roman" w:hAnsi="Times New Roman"/>
          <w:bCs/>
          <w:szCs w:val="20"/>
        </w:rPr>
      </w:pPr>
    </w:p>
    <w:p w14:paraId="7F244661" w14:textId="1FA74A72" w:rsidR="005D20B5" w:rsidRPr="0007182A" w:rsidRDefault="00C16E19" w:rsidP="00C03554">
      <w:pPr>
        <w:jc w:val="both"/>
        <w:rPr>
          <w:rFonts w:ascii="Times New Roman" w:hAnsi="Times New Roman"/>
          <w:bCs/>
          <w:szCs w:val="20"/>
        </w:rPr>
      </w:pPr>
      <w:r w:rsidRPr="0007182A">
        <w:rPr>
          <w:rFonts w:ascii="Times New Roman" w:hAnsi="Times New Roman"/>
          <w:bCs/>
          <w:szCs w:val="20"/>
        </w:rPr>
        <w:t xml:space="preserve">     </w:t>
      </w:r>
      <w:r w:rsidR="00B61AF8" w:rsidRPr="0007182A">
        <w:rPr>
          <w:rFonts w:ascii="Times New Roman" w:hAnsi="Times New Roman"/>
          <w:bCs/>
          <w:szCs w:val="20"/>
        </w:rPr>
        <w:t xml:space="preserve">The “whole system” values are higher than the overall heat loss coefficient </w:t>
      </w:r>
      <m:oMath>
        <m:sSub>
          <m:sSubPr>
            <m:ctrlPr>
              <w:rPr>
                <w:rFonts w:ascii="Cambria Math" w:hAnsi="Cambria Math"/>
                <w:bCs/>
                <w:i/>
                <w:szCs w:val="20"/>
              </w:rPr>
            </m:ctrlPr>
          </m:sSubPr>
          <m:e>
            <m:r>
              <w:rPr>
                <w:rFonts w:ascii="Cambria Math" w:hAnsi="Cambria Math"/>
                <w:szCs w:val="20"/>
              </w:rPr>
              <m:t>U</m:t>
            </m:r>
          </m:e>
          <m:sub>
            <m:r>
              <w:rPr>
                <w:rFonts w:ascii="Cambria Math" w:hAnsi="Cambria Math"/>
                <w:szCs w:val="20"/>
              </w:rPr>
              <m:t>L</m:t>
            </m:r>
          </m:sub>
        </m:sSub>
      </m:oMath>
      <w:r w:rsidR="00B61AF8" w:rsidRPr="0007182A">
        <w:rPr>
          <w:rFonts w:ascii="Times New Roman" w:hAnsi="Times New Roman"/>
          <w:bCs/>
          <w:szCs w:val="20"/>
        </w:rPr>
        <w:t xml:space="preserve"> because the latter is based on the difference in </w:t>
      </w:r>
      <w:r w:rsidR="006E23AD" w:rsidRPr="0007182A">
        <w:rPr>
          <w:rFonts w:ascii="Times New Roman" w:hAnsi="Times New Roman"/>
          <w:bCs/>
          <w:szCs w:val="20"/>
        </w:rPr>
        <w:t xml:space="preserve">copper </w:t>
      </w:r>
      <w:r w:rsidR="00B61AF8" w:rsidRPr="0007182A">
        <w:rPr>
          <w:rFonts w:ascii="Times New Roman" w:hAnsi="Times New Roman"/>
          <w:bCs/>
          <w:szCs w:val="20"/>
        </w:rPr>
        <w:t xml:space="preserve">plate temperature to ambient temperature </w:t>
      </w:r>
      <m:oMath>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p</m:t>
            </m:r>
          </m:sub>
        </m:sSub>
        <m:r>
          <w:rPr>
            <w:rFonts w:ascii="Cambria Math" w:hAnsi="Cambria Math"/>
            <w:szCs w:val="20"/>
          </w:rPr>
          <m:t>-</m:t>
        </m:r>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a</m:t>
            </m:r>
          </m:sub>
        </m:sSub>
      </m:oMath>
      <w:r w:rsidR="00B61AF8" w:rsidRPr="0007182A">
        <w:rPr>
          <w:rFonts w:ascii="Times New Roman" w:hAnsi="Times New Roman"/>
          <w:bCs/>
          <w:szCs w:val="20"/>
        </w:rPr>
        <w:t xml:space="preserve"> whereas the other coefficients are calculated in terms of a smaller temperature difference as</w:t>
      </w:r>
      <w:r w:rsidR="00F44379" w:rsidRPr="0007182A">
        <w:rPr>
          <w:rFonts w:ascii="Times New Roman" w:hAnsi="Times New Roman"/>
          <w:bCs/>
          <w:szCs w:val="20"/>
        </w:rPr>
        <w:t xml:space="preserve"> </w:t>
      </w:r>
      <m:oMath>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g</m:t>
            </m:r>
          </m:sub>
        </m:sSub>
        <m:r>
          <w:rPr>
            <w:rFonts w:ascii="Cambria Math" w:hAnsi="Cambria Math"/>
            <w:szCs w:val="20"/>
          </w:rPr>
          <m:t>-</m:t>
        </m:r>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a</m:t>
            </m:r>
          </m:sub>
        </m:sSub>
      </m:oMath>
      <w:r w:rsidR="00B61AF8" w:rsidRPr="0007182A">
        <w:rPr>
          <w:rFonts w:ascii="Times New Roman" w:hAnsi="Times New Roman"/>
          <w:bCs/>
          <w:szCs w:val="20"/>
        </w:rPr>
        <w:t>.</w:t>
      </w:r>
      <w:r w:rsidR="00B67CC6" w:rsidRPr="0007182A">
        <w:rPr>
          <w:rFonts w:ascii="Times New Roman" w:hAnsi="Times New Roman"/>
          <w:bCs/>
          <w:szCs w:val="20"/>
        </w:rPr>
        <w:t xml:space="preserve"> </w:t>
      </w:r>
      <w:r w:rsidR="00366B46" w:rsidRPr="0007182A">
        <w:rPr>
          <w:rFonts w:ascii="Times New Roman" w:hAnsi="Times New Roman"/>
          <w:bCs/>
          <w:szCs w:val="20"/>
        </w:rPr>
        <w:t>The total heat transfer coefficients from Table 3 and material properties are used to calculate time constants,</w:t>
      </w:r>
      <w:r w:rsidR="00912E10" w:rsidRPr="0007182A">
        <w:rPr>
          <w:rFonts w:ascii="Times New Roman" w:hAnsi="Times New Roman"/>
          <w:bCs/>
          <w:szCs w:val="20"/>
        </w:rPr>
        <w:t xml:space="preserve"> as shown in</w:t>
      </w:r>
      <w:r w:rsidR="00366B46" w:rsidRPr="0007182A">
        <w:rPr>
          <w:rFonts w:ascii="Times New Roman" w:hAnsi="Times New Roman"/>
          <w:bCs/>
          <w:szCs w:val="20"/>
        </w:rPr>
        <w:t xml:space="preserve"> Table 4. The glass panes have a </w:t>
      </w:r>
      <w:r w:rsidR="00912E10" w:rsidRPr="0007182A">
        <w:rPr>
          <w:rFonts w:ascii="Times New Roman" w:hAnsi="Times New Roman"/>
          <w:bCs/>
          <w:szCs w:val="20"/>
        </w:rPr>
        <w:t>significantly</w:t>
      </w:r>
      <w:r w:rsidR="00366B46" w:rsidRPr="0007182A">
        <w:rPr>
          <w:rFonts w:ascii="Times New Roman" w:hAnsi="Times New Roman"/>
          <w:bCs/>
          <w:szCs w:val="20"/>
        </w:rPr>
        <w:t xml:space="preserve"> longer time constant than the copper </w:t>
      </w:r>
      <w:r w:rsidR="00D3765B" w:rsidRPr="0007182A">
        <w:rPr>
          <w:rFonts w:ascii="Times New Roman" w:hAnsi="Times New Roman"/>
          <w:bCs/>
          <w:szCs w:val="20"/>
        </w:rPr>
        <w:t>plate</w:t>
      </w:r>
      <w:r w:rsidR="00366B46" w:rsidRPr="0007182A">
        <w:rPr>
          <w:rFonts w:ascii="Times New Roman" w:hAnsi="Times New Roman"/>
          <w:bCs/>
          <w:szCs w:val="20"/>
        </w:rPr>
        <w:t xml:space="preserve">.  </w:t>
      </w:r>
      <w:r w:rsidR="004B08E7" w:rsidRPr="0007182A">
        <w:rPr>
          <w:rFonts w:ascii="Times New Roman" w:hAnsi="Times New Roman"/>
          <w:bCs/>
          <w:szCs w:val="20"/>
        </w:rPr>
        <w:t xml:space="preserve"> </w:t>
      </w:r>
    </w:p>
    <w:p w14:paraId="6FDFAC50" w14:textId="72E25C0A" w:rsidR="00C03554" w:rsidRPr="0007182A" w:rsidRDefault="00C03554" w:rsidP="00C03554">
      <w:pPr>
        <w:jc w:val="both"/>
        <w:rPr>
          <w:rFonts w:ascii="Times New Roman" w:hAnsi="Times New Roman"/>
          <w:bCs/>
          <w:szCs w:val="20"/>
        </w:rPr>
      </w:pPr>
    </w:p>
    <w:p w14:paraId="70F1E9E2" w14:textId="0BA685DB" w:rsidR="00C03554" w:rsidRPr="0007182A" w:rsidRDefault="00C03554" w:rsidP="00C03554">
      <w:pPr>
        <w:jc w:val="both"/>
        <w:rPr>
          <w:rFonts w:ascii="Times New Roman" w:hAnsi="Times New Roman"/>
          <w:bCs/>
          <w:szCs w:val="20"/>
        </w:rPr>
      </w:pPr>
    </w:p>
    <w:p w14:paraId="154A2F48" w14:textId="67AFCC09" w:rsidR="005D20B5" w:rsidRPr="00B51502" w:rsidRDefault="005D20B5" w:rsidP="00C03554">
      <w:pPr>
        <w:jc w:val="both"/>
        <w:rPr>
          <w:rFonts w:ascii="Times New Roman" w:hAnsi="Times New Roman"/>
          <w:bCs/>
          <w:sz w:val="18"/>
          <w:szCs w:val="18"/>
        </w:rPr>
      </w:pPr>
      <w:r w:rsidRPr="00B51502">
        <w:rPr>
          <w:rFonts w:ascii="Times New Roman" w:hAnsi="Times New Roman"/>
          <w:b/>
          <w:bCs/>
          <w:sz w:val="18"/>
          <w:szCs w:val="18"/>
        </w:rPr>
        <w:t>Table 4.</w:t>
      </w:r>
      <w:r w:rsidRPr="00B51502">
        <w:rPr>
          <w:rFonts w:ascii="Times New Roman" w:hAnsi="Times New Roman"/>
          <w:bCs/>
          <w:sz w:val="18"/>
          <w:szCs w:val="18"/>
        </w:rPr>
        <w:t xml:space="preserve"> Heat transfer coefficients, thermal capacitance and predicted time constants for the components (high vacuum).</w:t>
      </w:r>
    </w:p>
    <w:tbl>
      <w:tblPr>
        <w:tblStyle w:val="TableGrid"/>
        <w:tblW w:w="0" w:type="auto"/>
        <w:tblInd w:w="108" w:type="dxa"/>
        <w:tblLook w:val="04A0" w:firstRow="1" w:lastRow="0" w:firstColumn="1" w:lastColumn="0" w:noHBand="0" w:noVBand="1"/>
      </w:tblPr>
      <w:tblGrid>
        <w:gridCol w:w="2022"/>
        <w:gridCol w:w="929"/>
        <w:gridCol w:w="1053"/>
        <w:gridCol w:w="1523"/>
      </w:tblGrid>
      <w:tr w:rsidR="000908E7" w:rsidRPr="0007182A" w14:paraId="7B072C41" w14:textId="77777777" w:rsidTr="00750F0D">
        <w:tc>
          <w:tcPr>
            <w:tcW w:w="0" w:type="auto"/>
          </w:tcPr>
          <w:p w14:paraId="6A01A0BC" w14:textId="77777777" w:rsidR="00366B46" w:rsidRPr="0007182A" w:rsidRDefault="00366B46" w:rsidP="00C03554">
            <w:pPr>
              <w:jc w:val="both"/>
              <w:rPr>
                <w:rFonts w:ascii="Times New Roman" w:hAnsi="Times New Roman"/>
                <w:bCs/>
                <w:sz w:val="16"/>
                <w:szCs w:val="16"/>
              </w:rPr>
            </w:pPr>
            <w:r w:rsidRPr="0007182A">
              <w:rPr>
                <w:rFonts w:ascii="Times New Roman" w:hAnsi="Times New Roman"/>
                <w:bCs/>
                <w:sz w:val="16"/>
                <w:szCs w:val="16"/>
              </w:rPr>
              <w:t>Material</w:t>
            </w:r>
          </w:p>
        </w:tc>
        <w:tc>
          <w:tcPr>
            <w:tcW w:w="0" w:type="auto"/>
          </w:tcPr>
          <w:p w14:paraId="5B8035A5" w14:textId="77777777" w:rsidR="00366B46" w:rsidRPr="0007182A" w:rsidRDefault="00366B46" w:rsidP="00C03554">
            <w:pPr>
              <w:jc w:val="both"/>
              <w:rPr>
                <w:rFonts w:ascii="Times New Roman" w:hAnsi="Times New Roman"/>
                <w:bCs/>
                <w:sz w:val="16"/>
                <w:szCs w:val="16"/>
              </w:rPr>
            </w:pPr>
            <w:r w:rsidRPr="0007182A">
              <w:rPr>
                <w:rFonts w:ascii="Times New Roman" w:hAnsi="Times New Roman"/>
                <w:bCs/>
                <w:i/>
                <w:sz w:val="16"/>
                <w:szCs w:val="16"/>
              </w:rPr>
              <w:t>h</w:t>
            </w:r>
            <w:r w:rsidRPr="0007182A">
              <w:rPr>
                <w:rFonts w:ascii="Times New Roman" w:hAnsi="Times New Roman"/>
                <w:bCs/>
                <w:sz w:val="16"/>
                <w:szCs w:val="16"/>
              </w:rPr>
              <w:t xml:space="preserve"> (W/m</w:t>
            </w:r>
            <w:r w:rsidRPr="0007182A">
              <w:rPr>
                <w:rFonts w:ascii="Times New Roman" w:hAnsi="Times New Roman"/>
                <w:bCs/>
                <w:sz w:val="16"/>
                <w:szCs w:val="16"/>
                <w:vertAlign w:val="superscript"/>
              </w:rPr>
              <w:t>2</w:t>
            </w:r>
            <w:r w:rsidRPr="0007182A">
              <w:rPr>
                <w:rFonts w:ascii="Times New Roman" w:hAnsi="Times New Roman"/>
                <w:bCs/>
                <w:sz w:val="16"/>
                <w:szCs w:val="16"/>
              </w:rPr>
              <w:t>K)</w:t>
            </w:r>
          </w:p>
        </w:tc>
        <w:tc>
          <w:tcPr>
            <w:tcW w:w="0" w:type="auto"/>
          </w:tcPr>
          <w:p w14:paraId="6096E39D" w14:textId="77777777" w:rsidR="00366B46" w:rsidRPr="0007182A" w:rsidRDefault="00366B46" w:rsidP="00C03554">
            <w:pPr>
              <w:jc w:val="both"/>
              <w:rPr>
                <w:rFonts w:ascii="Times New Roman" w:hAnsi="Times New Roman"/>
                <w:bCs/>
                <w:sz w:val="16"/>
                <w:szCs w:val="16"/>
              </w:rPr>
            </w:pPr>
            <w:proofErr w:type="spellStart"/>
            <w:r w:rsidRPr="0007182A">
              <w:rPr>
                <w:rFonts w:ascii="Times New Roman" w:hAnsi="Times New Roman"/>
                <w:bCs/>
                <w:i/>
                <w:sz w:val="16"/>
                <w:szCs w:val="16"/>
              </w:rPr>
              <w:t>wc</w:t>
            </w:r>
            <w:proofErr w:type="spellEnd"/>
            <w:r w:rsidRPr="0007182A">
              <w:rPr>
                <w:rFonts w:ascii="Times New Roman" w:hAnsi="Times New Roman"/>
                <w:bCs/>
                <w:sz w:val="16"/>
                <w:szCs w:val="16"/>
              </w:rPr>
              <w:t xml:space="preserve"> (KJ/</w:t>
            </w:r>
            <w:proofErr w:type="spellStart"/>
            <w:r w:rsidRPr="0007182A">
              <w:rPr>
                <w:rFonts w:ascii="Times New Roman" w:hAnsi="Times New Roman"/>
                <w:bCs/>
                <w:sz w:val="16"/>
                <w:szCs w:val="16"/>
              </w:rPr>
              <w:t>m</w:t>
            </w:r>
            <w:r w:rsidRPr="0007182A">
              <w:rPr>
                <w:rFonts w:ascii="Times New Roman" w:hAnsi="Times New Roman"/>
                <w:bCs/>
                <w:sz w:val="16"/>
                <w:szCs w:val="16"/>
                <w:vertAlign w:val="superscript"/>
              </w:rPr>
              <w:t>2</w:t>
            </w:r>
            <w:r w:rsidRPr="0007182A">
              <w:rPr>
                <w:rFonts w:ascii="Times New Roman" w:hAnsi="Times New Roman"/>
                <w:bCs/>
                <w:sz w:val="16"/>
                <w:szCs w:val="16"/>
              </w:rPr>
              <w:t>K</w:t>
            </w:r>
            <w:proofErr w:type="spellEnd"/>
            <w:r w:rsidRPr="0007182A">
              <w:rPr>
                <w:rFonts w:ascii="Times New Roman" w:hAnsi="Times New Roman"/>
                <w:bCs/>
                <w:sz w:val="16"/>
                <w:szCs w:val="16"/>
              </w:rPr>
              <w:t>)</w:t>
            </w:r>
          </w:p>
        </w:tc>
        <w:tc>
          <w:tcPr>
            <w:tcW w:w="0" w:type="auto"/>
          </w:tcPr>
          <w:p w14:paraId="17A6F4B9" w14:textId="77777777" w:rsidR="00366B46" w:rsidRPr="0007182A" w:rsidRDefault="00366B46" w:rsidP="00C03554">
            <w:pPr>
              <w:jc w:val="both"/>
              <w:rPr>
                <w:rFonts w:ascii="Times New Roman" w:hAnsi="Times New Roman"/>
                <w:bCs/>
                <w:sz w:val="16"/>
                <w:szCs w:val="16"/>
              </w:rPr>
            </w:pPr>
            <w:r w:rsidRPr="0007182A">
              <w:rPr>
                <w:rFonts w:ascii="Times New Roman" w:hAnsi="Times New Roman"/>
                <w:bCs/>
                <w:sz w:val="16"/>
                <w:szCs w:val="16"/>
              </w:rPr>
              <w:t>Time constant (min)</w:t>
            </w:r>
          </w:p>
        </w:tc>
      </w:tr>
      <w:tr w:rsidR="000908E7" w:rsidRPr="0007182A" w14:paraId="52B1B911" w14:textId="77777777" w:rsidTr="00750F0D">
        <w:tc>
          <w:tcPr>
            <w:tcW w:w="0" w:type="auto"/>
            <w:vAlign w:val="center"/>
          </w:tcPr>
          <w:p w14:paraId="5D39ABA7" w14:textId="77777777" w:rsidR="00366B46" w:rsidRPr="0007182A" w:rsidRDefault="00366B46" w:rsidP="00C03554">
            <w:pPr>
              <w:jc w:val="both"/>
              <w:rPr>
                <w:rFonts w:ascii="Times New Roman" w:hAnsi="Times New Roman"/>
                <w:bCs/>
                <w:sz w:val="16"/>
                <w:szCs w:val="16"/>
              </w:rPr>
            </w:pPr>
            <w:r w:rsidRPr="0007182A">
              <w:rPr>
                <w:rFonts w:ascii="Times New Roman" w:hAnsi="Times New Roman"/>
                <w:bCs/>
                <w:sz w:val="16"/>
                <w:szCs w:val="16"/>
              </w:rPr>
              <w:t>Top glass + pillars (half)</w:t>
            </w:r>
          </w:p>
        </w:tc>
        <w:tc>
          <w:tcPr>
            <w:tcW w:w="0" w:type="auto"/>
            <w:vAlign w:val="bottom"/>
          </w:tcPr>
          <w:p w14:paraId="087B1132" w14:textId="77777777" w:rsidR="00366B46" w:rsidRPr="0007182A" w:rsidRDefault="00366B46" w:rsidP="00C03554">
            <w:pPr>
              <w:rPr>
                <w:rFonts w:ascii="Times New Roman" w:hAnsi="Times New Roman"/>
                <w:sz w:val="16"/>
                <w:szCs w:val="16"/>
              </w:rPr>
            </w:pPr>
            <w:r w:rsidRPr="0007182A">
              <w:rPr>
                <w:rFonts w:ascii="Times New Roman" w:hAnsi="Times New Roman"/>
                <w:sz w:val="16"/>
                <w:szCs w:val="16"/>
              </w:rPr>
              <w:t>14.6</w:t>
            </w:r>
          </w:p>
        </w:tc>
        <w:tc>
          <w:tcPr>
            <w:tcW w:w="0" w:type="auto"/>
            <w:vAlign w:val="center"/>
          </w:tcPr>
          <w:p w14:paraId="744F5160" w14:textId="77777777" w:rsidR="00366B46" w:rsidRPr="0007182A" w:rsidRDefault="00366B46" w:rsidP="00C03554">
            <w:pPr>
              <w:jc w:val="both"/>
              <w:rPr>
                <w:rFonts w:ascii="Times New Roman" w:hAnsi="Times New Roman"/>
                <w:bCs/>
                <w:sz w:val="16"/>
                <w:szCs w:val="16"/>
              </w:rPr>
            </w:pPr>
            <w:r w:rsidRPr="0007182A">
              <w:rPr>
                <w:rFonts w:ascii="Times New Roman" w:hAnsi="Times New Roman"/>
                <w:bCs/>
                <w:sz w:val="16"/>
                <w:szCs w:val="16"/>
              </w:rPr>
              <w:t>10.05</w:t>
            </w:r>
          </w:p>
        </w:tc>
        <w:tc>
          <w:tcPr>
            <w:tcW w:w="0" w:type="auto"/>
          </w:tcPr>
          <w:p w14:paraId="21F1C225" w14:textId="77777777" w:rsidR="00366B46" w:rsidRPr="0007182A" w:rsidRDefault="00366B46" w:rsidP="00C03554">
            <w:pPr>
              <w:rPr>
                <w:rFonts w:ascii="Times New Roman" w:hAnsi="Times New Roman"/>
                <w:sz w:val="16"/>
                <w:szCs w:val="16"/>
              </w:rPr>
            </w:pPr>
            <w:r w:rsidRPr="0007182A">
              <w:rPr>
                <w:rFonts w:ascii="Times New Roman" w:hAnsi="Times New Roman"/>
                <w:sz w:val="16"/>
                <w:szCs w:val="16"/>
              </w:rPr>
              <w:t>11.5</w:t>
            </w:r>
          </w:p>
        </w:tc>
      </w:tr>
      <w:tr w:rsidR="000908E7" w:rsidRPr="0007182A" w14:paraId="5B374060" w14:textId="77777777" w:rsidTr="00750F0D">
        <w:tc>
          <w:tcPr>
            <w:tcW w:w="0" w:type="auto"/>
            <w:vAlign w:val="center"/>
          </w:tcPr>
          <w:p w14:paraId="0715A0CA" w14:textId="77777777" w:rsidR="00366B46" w:rsidRPr="0007182A" w:rsidRDefault="00366B46" w:rsidP="00C03554">
            <w:pPr>
              <w:jc w:val="both"/>
              <w:rPr>
                <w:rFonts w:ascii="Times New Roman" w:hAnsi="Times New Roman"/>
                <w:bCs/>
                <w:sz w:val="16"/>
                <w:szCs w:val="16"/>
              </w:rPr>
            </w:pPr>
            <w:r w:rsidRPr="0007182A">
              <w:rPr>
                <w:rFonts w:ascii="Times New Roman" w:hAnsi="Times New Roman"/>
                <w:bCs/>
                <w:sz w:val="16"/>
                <w:szCs w:val="16"/>
              </w:rPr>
              <w:t>Copper</w:t>
            </w:r>
          </w:p>
        </w:tc>
        <w:tc>
          <w:tcPr>
            <w:tcW w:w="0" w:type="auto"/>
            <w:vAlign w:val="bottom"/>
          </w:tcPr>
          <w:p w14:paraId="63C6102A" w14:textId="77777777" w:rsidR="00366B46" w:rsidRPr="0007182A" w:rsidRDefault="00366B46" w:rsidP="00C03554">
            <w:pPr>
              <w:rPr>
                <w:rFonts w:ascii="Times New Roman" w:hAnsi="Times New Roman"/>
                <w:sz w:val="16"/>
                <w:szCs w:val="16"/>
              </w:rPr>
            </w:pPr>
            <w:r w:rsidRPr="0007182A">
              <w:rPr>
                <w:rFonts w:ascii="Times New Roman" w:hAnsi="Times New Roman"/>
                <w:sz w:val="16"/>
                <w:szCs w:val="16"/>
              </w:rPr>
              <w:t>11.3</w:t>
            </w:r>
          </w:p>
        </w:tc>
        <w:tc>
          <w:tcPr>
            <w:tcW w:w="0" w:type="auto"/>
            <w:vAlign w:val="center"/>
          </w:tcPr>
          <w:p w14:paraId="40671099" w14:textId="77777777" w:rsidR="00366B46" w:rsidRPr="0007182A" w:rsidRDefault="00366B46" w:rsidP="00C03554">
            <w:pPr>
              <w:jc w:val="both"/>
              <w:rPr>
                <w:rFonts w:ascii="Times New Roman" w:hAnsi="Times New Roman"/>
                <w:bCs/>
                <w:sz w:val="16"/>
                <w:szCs w:val="16"/>
              </w:rPr>
            </w:pPr>
            <w:r w:rsidRPr="0007182A">
              <w:rPr>
                <w:rFonts w:ascii="Times New Roman" w:hAnsi="Times New Roman"/>
                <w:bCs/>
                <w:sz w:val="16"/>
                <w:szCs w:val="16"/>
              </w:rPr>
              <w:t>3.06</w:t>
            </w:r>
          </w:p>
        </w:tc>
        <w:tc>
          <w:tcPr>
            <w:tcW w:w="0" w:type="auto"/>
          </w:tcPr>
          <w:p w14:paraId="4CF4824A" w14:textId="77777777" w:rsidR="00366B46" w:rsidRPr="0007182A" w:rsidRDefault="00366B46" w:rsidP="00C03554">
            <w:pPr>
              <w:rPr>
                <w:rFonts w:ascii="Times New Roman" w:hAnsi="Times New Roman"/>
                <w:sz w:val="16"/>
                <w:szCs w:val="16"/>
              </w:rPr>
            </w:pPr>
            <w:r w:rsidRPr="0007182A">
              <w:rPr>
                <w:rFonts w:ascii="Times New Roman" w:hAnsi="Times New Roman"/>
                <w:sz w:val="16"/>
                <w:szCs w:val="16"/>
              </w:rPr>
              <w:t>4.5</w:t>
            </w:r>
          </w:p>
        </w:tc>
      </w:tr>
      <w:tr w:rsidR="000908E7" w:rsidRPr="0007182A" w14:paraId="6D8ABA04" w14:textId="77777777" w:rsidTr="00750F0D">
        <w:tc>
          <w:tcPr>
            <w:tcW w:w="0" w:type="auto"/>
            <w:vAlign w:val="center"/>
          </w:tcPr>
          <w:p w14:paraId="71AD8780" w14:textId="77777777" w:rsidR="00366B46" w:rsidRPr="0007182A" w:rsidRDefault="00366B46" w:rsidP="00C03554">
            <w:pPr>
              <w:jc w:val="both"/>
              <w:rPr>
                <w:rFonts w:ascii="Times New Roman" w:hAnsi="Times New Roman"/>
                <w:bCs/>
                <w:sz w:val="16"/>
                <w:szCs w:val="16"/>
              </w:rPr>
            </w:pPr>
            <w:r w:rsidRPr="0007182A">
              <w:rPr>
                <w:rFonts w:ascii="Times New Roman" w:hAnsi="Times New Roman"/>
                <w:bCs/>
                <w:sz w:val="16"/>
                <w:szCs w:val="16"/>
              </w:rPr>
              <w:t>Bottom glass + pillars (half)</w:t>
            </w:r>
          </w:p>
        </w:tc>
        <w:tc>
          <w:tcPr>
            <w:tcW w:w="0" w:type="auto"/>
            <w:vAlign w:val="bottom"/>
          </w:tcPr>
          <w:p w14:paraId="29343788" w14:textId="77777777" w:rsidR="00366B46" w:rsidRPr="0007182A" w:rsidRDefault="00366B46" w:rsidP="00C03554">
            <w:pPr>
              <w:rPr>
                <w:rFonts w:ascii="Times New Roman" w:hAnsi="Times New Roman"/>
                <w:sz w:val="16"/>
                <w:szCs w:val="16"/>
              </w:rPr>
            </w:pPr>
            <w:r w:rsidRPr="0007182A">
              <w:rPr>
                <w:rFonts w:ascii="Times New Roman" w:hAnsi="Times New Roman"/>
                <w:sz w:val="16"/>
                <w:szCs w:val="16"/>
              </w:rPr>
              <w:t>8.6</w:t>
            </w:r>
          </w:p>
        </w:tc>
        <w:tc>
          <w:tcPr>
            <w:tcW w:w="0" w:type="auto"/>
            <w:vAlign w:val="center"/>
          </w:tcPr>
          <w:p w14:paraId="534323F6" w14:textId="77777777" w:rsidR="00366B46" w:rsidRPr="0007182A" w:rsidRDefault="00366B46" w:rsidP="00C03554">
            <w:pPr>
              <w:jc w:val="both"/>
              <w:rPr>
                <w:rFonts w:ascii="Times New Roman" w:hAnsi="Times New Roman"/>
                <w:bCs/>
                <w:sz w:val="16"/>
                <w:szCs w:val="16"/>
              </w:rPr>
            </w:pPr>
            <w:r w:rsidRPr="0007182A">
              <w:rPr>
                <w:rFonts w:ascii="Times New Roman" w:hAnsi="Times New Roman"/>
                <w:bCs/>
                <w:sz w:val="16"/>
                <w:szCs w:val="16"/>
              </w:rPr>
              <w:t>10.05</w:t>
            </w:r>
          </w:p>
        </w:tc>
        <w:tc>
          <w:tcPr>
            <w:tcW w:w="0" w:type="auto"/>
          </w:tcPr>
          <w:p w14:paraId="51C7801D" w14:textId="77777777" w:rsidR="00366B46" w:rsidRPr="0007182A" w:rsidRDefault="00366B46" w:rsidP="00C03554">
            <w:pPr>
              <w:rPr>
                <w:rFonts w:ascii="Times New Roman" w:hAnsi="Times New Roman"/>
                <w:sz w:val="16"/>
                <w:szCs w:val="16"/>
              </w:rPr>
            </w:pPr>
            <w:r w:rsidRPr="0007182A">
              <w:rPr>
                <w:rFonts w:ascii="Times New Roman" w:hAnsi="Times New Roman"/>
                <w:sz w:val="16"/>
                <w:szCs w:val="16"/>
              </w:rPr>
              <w:t>19.5</w:t>
            </w:r>
          </w:p>
        </w:tc>
      </w:tr>
      <w:tr w:rsidR="000908E7" w:rsidRPr="0007182A" w14:paraId="0606AA3B" w14:textId="77777777" w:rsidTr="00750F0D">
        <w:tc>
          <w:tcPr>
            <w:tcW w:w="0" w:type="auto"/>
            <w:vAlign w:val="center"/>
          </w:tcPr>
          <w:p w14:paraId="7E0F115A" w14:textId="77777777" w:rsidR="00366B46" w:rsidRPr="0007182A" w:rsidRDefault="00366B46" w:rsidP="00C03554">
            <w:pPr>
              <w:jc w:val="both"/>
              <w:rPr>
                <w:rFonts w:ascii="Times New Roman" w:hAnsi="Times New Roman"/>
                <w:bCs/>
                <w:sz w:val="16"/>
                <w:szCs w:val="16"/>
              </w:rPr>
            </w:pPr>
            <w:r w:rsidRPr="0007182A">
              <w:rPr>
                <w:rFonts w:ascii="Times New Roman" w:hAnsi="Times New Roman"/>
                <w:bCs/>
                <w:sz w:val="16"/>
                <w:szCs w:val="16"/>
              </w:rPr>
              <w:t>Whole system</w:t>
            </w:r>
          </w:p>
        </w:tc>
        <w:tc>
          <w:tcPr>
            <w:tcW w:w="0" w:type="auto"/>
            <w:vAlign w:val="bottom"/>
          </w:tcPr>
          <w:p w14:paraId="2319AB19" w14:textId="77777777" w:rsidR="00366B46" w:rsidRPr="0007182A" w:rsidRDefault="00366B46" w:rsidP="00C03554">
            <w:pPr>
              <w:rPr>
                <w:rFonts w:ascii="Times New Roman" w:hAnsi="Times New Roman"/>
                <w:sz w:val="16"/>
                <w:szCs w:val="16"/>
              </w:rPr>
            </w:pPr>
            <w:r w:rsidRPr="0007182A">
              <w:rPr>
                <w:rFonts w:ascii="Times New Roman" w:hAnsi="Times New Roman"/>
                <w:sz w:val="16"/>
                <w:szCs w:val="16"/>
              </w:rPr>
              <w:t>11.9</w:t>
            </w:r>
          </w:p>
        </w:tc>
        <w:tc>
          <w:tcPr>
            <w:tcW w:w="0" w:type="auto"/>
            <w:vAlign w:val="center"/>
          </w:tcPr>
          <w:p w14:paraId="2AC5AC3C" w14:textId="77777777" w:rsidR="00366B46" w:rsidRPr="0007182A" w:rsidRDefault="00366B46" w:rsidP="00C03554">
            <w:pPr>
              <w:jc w:val="both"/>
              <w:rPr>
                <w:rFonts w:ascii="Times New Roman" w:hAnsi="Times New Roman"/>
                <w:bCs/>
                <w:sz w:val="16"/>
                <w:szCs w:val="16"/>
              </w:rPr>
            </w:pPr>
            <w:r w:rsidRPr="0007182A">
              <w:rPr>
                <w:rFonts w:ascii="Times New Roman" w:hAnsi="Times New Roman"/>
                <w:bCs/>
                <w:sz w:val="16"/>
                <w:szCs w:val="16"/>
              </w:rPr>
              <w:t>23.17</w:t>
            </w:r>
          </w:p>
        </w:tc>
        <w:tc>
          <w:tcPr>
            <w:tcW w:w="0" w:type="auto"/>
          </w:tcPr>
          <w:p w14:paraId="7C6D3E94" w14:textId="77777777" w:rsidR="00366B46" w:rsidRPr="0007182A" w:rsidRDefault="00366B46" w:rsidP="00C03554">
            <w:pPr>
              <w:rPr>
                <w:rFonts w:ascii="Times New Roman" w:hAnsi="Times New Roman"/>
                <w:sz w:val="16"/>
                <w:szCs w:val="16"/>
              </w:rPr>
            </w:pPr>
            <w:r w:rsidRPr="0007182A">
              <w:rPr>
                <w:rFonts w:ascii="Times New Roman" w:hAnsi="Times New Roman"/>
                <w:sz w:val="16"/>
                <w:szCs w:val="16"/>
              </w:rPr>
              <w:t xml:space="preserve"> 32.6</w:t>
            </w:r>
          </w:p>
        </w:tc>
      </w:tr>
    </w:tbl>
    <w:p w14:paraId="32F6A5F1" w14:textId="77777777" w:rsidR="00C03554" w:rsidRPr="0007182A" w:rsidRDefault="00AA657B" w:rsidP="00C03554">
      <w:pPr>
        <w:jc w:val="both"/>
        <w:rPr>
          <w:rFonts w:ascii="Times New Roman" w:hAnsi="Times New Roman"/>
          <w:bCs/>
          <w:szCs w:val="20"/>
        </w:rPr>
      </w:pPr>
      <w:r w:rsidRPr="0007182A">
        <w:rPr>
          <w:rFonts w:ascii="Times New Roman" w:hAnsi="Times New Roman"/>
          <w:bCs/>
          <w:szCs w:val="20"/>
        </w:rPr>
        <w:t xml:space="preserve">     </w:t>
      </w:r>
    </w:p>
    <w:p w14:paraId="75E8A2EE" w14:textId="77777777" w:rsidR="00C03554" w:rsidRPr="0007182A" w:rsidRDefault="00C03554" w:rsidP="00C03554">
      <w:pPr>
        <w:jc w:val="both"/>
        <w:rPr>
          <w:rFonts w:ascii="Times New Roman" w:hAnsi="Times New Roman"/>
          <w:bCs/>
          <w:szCs w:val="20"/>
        </w:rPr>
      </w:pPr>
    </w:p>
    <w:p w14:paraId="6AFD8F21" w14:textId="246FB4DF" w:rsidR="000E3B43" w:rsidRPr="0007182A" w:rsidRDefault="00C03554" w:rsidP="00C03554">
      <w:pPr>
        <w:jc w:val="both"/>
        <w:rPr>
          <w:rFonts w:ascii="Times New Roman" w:hAnsi="Times New Roman"/>
          <w:bCs/>
          <w:szCs w:val="20"/>
        </w:rPr>
      </w:pPr>
      <w:r w:rsidRPr="0007182A">
        <w:rPr>
          <w:rFonts w:ascii="Times New Roman" w:hAnsi="Times New Roman"/>
          <w:bCs/>
          <w:szCs w:val="20"/>
        </w:rPr>
        <w:t xml:space="preserve">     </w:t>
      </w:r>
      <w:r w:rsidR="00366B46" w:rsidRPr="0007182A">
        <w:rPr>
          <w:rFonts w:ascii="Times New Roman" w:hAnsi="Times New Roman"/>
          <w:bCs/>
          <w:szCs w:val="20"/>
        </w:rPr>
        <w:t xml:space="preserve">The short time constant for the copper plate </w:t>
      </w:r>
      <w:r w:rsidR="009E20E3" w:rsidRPr="0007182A">
        <w:rPr>
          <w:rFonts w:ascii="Times New Roman" w:hAnsi="Times New Roman"/>
          <w:bCs/>
          <w:szCs w:val="20"/>
        </w:rPr>
        <w:t>is a consequence of</w:t>
      </w:r>
      <w:r w:rsidR="00366B46" w:rsidRPr="0007182A">
        <w:rPr>
          <w:rFonts w:ascii="Times New Roman" w:hAnsi="Times New Roman"/>
          <w:bCs/>
          <w:szCs w:val="20"/>
        </w:rPr>
        <w:t xml:space="preserve"> it rapidly reach</w:t>
      </w:r>
      <w:r w:rsidR="008C4F68" w:rsidRPr="0007182A">
        <w:rPr>
          <w:rFonts w:ascii="Times New Roman" w:hAnsi="Times New Roman"/>
          <w:bCs/>
          <w:szCs w:val="20"/>
        </w:rPr>
        <w:t>ing</w:t>
      </w:r>
      <w:r w:rsidR="00366B46" w:rsidRPr="0007182A">
        <w:rPr>
          <w:rFonts w:ascii="Times New Roman" w:hAnsi="Times New Roman"/>
          <w:bCs/>
          <w:szCs w:val="20"/>
        </w:rPr>
        <w:t xml:space="preserve"> equilibrium with the glass temperature. The longer glass time constant slows the response of the whole system, with the glass gradually approaching its steady state condition. The overall time constant is governed by the external heat transfer coefficients </w:t>
      </w:r>
      <w:r w:rsidR="00E16AC4" w:rsidRPr="0007182A">
        <w:rPr>
          <w:rFonts w:ascii="Times New Roman" w:hAnsi="Times New Roman"/>
          <w:bCs/>
          <w:szCs w:val="20"/>
        </w:rPr>
        <w:t xml:space="preserve">resulting in </w:t>
      </w:r>
      <w:r w:rsidR="00366B46" w:rsidRPr="0007182A">
        <w:rPr>
          <w:rFonts w:ascii="Times New Roman" w:hAnsi="Times New Roman"/>
          <w:bCs/>
          <w:szCs w:val="20"/>
        </w:rPr>
        <w:t>cool-down times for the three tests</w:t>
      </w:r>
      <w:r w:rsidR="00E16AC4" w:rsidRPr="0007182A">
        <w:rPr>
          <w:rFonts w:ascii="Times New Roman" w:hAnsi="Times New Roman"/>
          <w:bCs/>
          <w:szCs w:val="20"/>
        </w:rPr>
        <w:t xml:space="preserve"> which</w:t>
      </w:r>
      <w:r w:rsidR="00366B46" w:rsidRPr="0007182A">
        <w:rPr>
          <w:rFonts w:ascii="Times New Roman" w:hAnsi="Times New Roman"/>
          <w:bCs/>
          <w:szCs w:val="20"/>
        </w:rPr>
        <w:t xml:space="preserve"> are broadly similar (Table 3).</w:t>
      </w:r>
      <w:r w:rsidR="00F1721B" w:rsidRPr="0007182A">
        <w:rPr>
          <w:rFonts w:ascii="Times New Roman" w:hAnsi="Times New Roman"/>
          <w:bCs/>
          <w:szCs w:val="20"/>
        </w:rPr>
        <w:t xml:space="preserve"> </w:t>
      </w:r>
      <w:r w:rsidR="0017088A" w:rsidRPr="0007182A">
        <w:rPr>
          <w:rFonts w:ascii="Times New Roman" w:hAnsi="Times New Roman"/>
          <w:bCs/>
          <w:szCs w:val="20"/>
        </w:rPr>
        <w:t>T</w:t>
      </w:r>
      <w:r w:rsidR="00237F73" w:rsidRPr="0007182A">
        <w:rPr>
          <w:rFonts w:ascii="Times New Roman" w:hAnsi="Times New Roman"/>
          <w:bCs/>
          <w:szCs w:val="20"/>
        </w:rPr>
        <w:t>he t</w:t>
      </w:r>
      <w:r w:rsidR="0017088A" w:rsidRPr="0007182A">
        <w:rPr>
          <w:rFonts w:ascii="Times New Roman" w:hAnsi="Times New Roman"/>
          <w:bCs/>
          <w:szCs w:val="20"/>
        </w:rPr>
        <w:t>ime response of the temperature difference between the copper plate and top glass</w:t>
      </w:r>
      <w:r w:rsidR="00237F73" w:rsidRPr="0007182A">
        <w:rPr>
          <w:rFonts w:ascii="Times New Roman" w:hAnsi="Times New Roman"/>
          <w:bCs/>
          <w:szCs w:val="20"/>
        </w:rPr>
        <w:t xml:space="preserve"> is presented in Figure 12</w:t>
      </w:r>
      <w:r w:rsidR="0017088A" w:rsidRPr="0007182A">
        <w:rPr>
          <w:rFonts w:ascii="Times New Roman" w:hAnsi="Times New Roman"/>
          <w:bCs/>
          <w:szCs w:val="20"/>
        </w:rPr>
        <w:t xml:space="preserve">. The </w:t>
      </w:r>
      <w:r w:rsidR="00237F73" w:rsidRPr="0007182A">
        <w:rPr>
          <w:rFonts w:ascii="Times New Roman" w:hAnsi="Times New Roman"/>
          <w:bCs/>
          <w:szCs w:val="20"/>
        </w:rPr>
        <w:t xml:space="preserve">copper </w:t>
      </w:r>
      <w:r w:rsidR="0017088A" w:rsidRPr="0007182A">
        <w:rPr>
          <w:rFonts w:ascii="Times New Roman" w:hAnsi="Times New Roman"/>
          <w:bCs/>
          <w:szCs w:val="20"/>
        </w:rPr>
        <w:t xml:space="preserve">plate temperature rapidly approaches a quasi-equilibrium state with the glass temperature; the glass temperature rises more slowly (longer time constant). During this warm-up period the heat flux from plate to glass is lower than the steady state value: </w:t>
      </w:r>
      <w:r w:rsidR="000C21E3" w:rsidRPr="0007182A">
        <w:rPr>
          <w:rFonts w:ascii="Times New Roman" w:hAnsi="Times New Roman"/>
          <w:bCs/>
          <w:szCs w:val="20"/>
        </w:rPr>
        <w:t xml:space="preserve">hence </w:t>
      </w:r>
      <w:r w:rsidR="0017088A" w:rsidRPr="0007182A">
        <w:rPr>
          <w:rFonts w:ascii="Times New Roman" w:hAnsi="Times New Roman"/>
          <w:bCs/>
          <w:szCs w:val="20"/>
        </w:rPr>
        <w:t>the plate temperature increases.</w:t>
      </w:r>
    </w:p>
    <w:p w14:paraId="6C7AA1F4" w14:textId="37A410C4" w:rsidR="00C03554" w:rsidRPr="0007182A" w:rsidRDefault="00C03554" w:rsidP="00C03554">
      <w:pPr>
        <w:jc w:val="both"/>
        <w:rPr>
          <w:rFonts w:ascii="Times New Roman" w:hAnsi="Times New Roman"/>
          <w:bCs/>
          <w:szCs w:val="20"/>
        </w:rPr>
      </w:pPr>
    </w:p>
    <w:p w14:paraId="2C240440" w14:textId="77777777" w:rsidR="00C03554" w:rsidRPr="0007182A" w:rsidRDefault="00C03554" w:rsidP="00C03554">
      <w:pPr>
        <w:jc w:val="both"/>
        <w:rPr>
          <w:rFonts w:ascii="Times New Roman" w:hAnsi="Times New Roman"/>
          <w:bCs/>
          <w:szCs w:val="20"/>
        </w:rPr>
      </w:pPr>
    </w:p>
    <w:p w14:paraId="65362E99" w14:textId="77777777" w:rsidR="00EE2E7A" w:rsidRPr="0007182A" w:rsidRDefault="006E307B" w:rsidP="00C03554">
      <w:pPr>
        <w:jc w:val="center"/>
        <w:rPr>
          <w:rFonts w:ascii="Times New Roman" w:hAnsi="Times New Roman"/>
          <w:bCs/>
          <w:szCs w:val="20"/>
        </w:rPr>
      </w:pPr>
      <w:r w:rsidRPr="0007182A">
        <w:rPr>
          <w:rFonts w:ascii="Times New Roman" w:hAnsi="Times New Roman"/>
          <w:bCs/>
          <w:noProof/>
          <w:szCs w:val="20"/>
          <w:lang w:eastAsia="en-GB"/>
        </w:rPr>
        <w:drawing>
          <wp:inline distT="0" distB="0" distL="0" distR="0" wp14:anchorId="5996A1C5" wp14:editId="02C8DA89">
            <wp:extent cx="4248000" cy="216000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27">
                      <a:extLst>
                        <a:ext uri="{28A0092B-C50C-407E-A947-70E740481C1C}">
                          <a14:useLocalDpi xmlns:a14="http://schemas.microsoft.com/office/drawing/2010/main" val="0"/>
                        </a:ext>
                      </a:extLst>
                    </a:blip>
                    <a:srcRect l="5466" r="7545"/>
                    <a:stretch/>
                  </pic:blipFill>
                  <pic:spPr bwMode="auto">
                    <a:xfrm>
                      <a:off x="0" y="0"/>
                      <a:ext cx="4248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1145DCFA" w14:textId="12F7030E" w:rsidR="0017088A" w:rsidRPr="00553253" w:rsidRDefault="00336F2B" w:rsidP="00C03554">
      <w:pPr>
        <w:jc w:val="both"/>
        <w:rPr>
          <w:rFonts w:ascii="Times New Roman" w:hAnsi="Times New Roman"/>
          <w:bCs/>
          <w:sz w:val="18"/>
          <w:szCs w:val="18"/>
        </w:rPr>
      </w:pPr>
      <w:r w:rsidRPr="00553253">
        <w:rPr>
          <w:rFonts w:ascii="Times New Roman" w:hAnsi="Times New Roman"/>
          <w:b/>
          <w:bCs/>
          <w:sz w:val="18"/>
          <w:szCs w:val="18"/>
        </w:rPr>
        <w:t>Figure 12.</w:t>
      </w:r>
      <w:r w:rsidRPr="00553253">
        <w:rPr>
          <w:rFonts w:ascii="Times New Roman" w:hAnsi="Times New Roman"/>
          <w:bCs/>
          <w:sz w:val="18"/>
          <w:szCs w:val="18"/>
        </w:rPr>
        <w:t xml:space="preserve"> Time response of the temperature difference between the copper plate and top glass. </w:t>
      </w:r>
    </w:p>
    <w:p w14:paraId="293CE0F1" w14:textId="1F8E4183" w:rsidR="00C03554" w:rsidRPr="0007182A" w:rsidRDefault="00C03554" w:rsidP="00C03554">
      <w:pPr>
        <w:jc w:val="both"/>
        <w:rPr>
          <w:rFonts w:ascii="Times New Roman" w:hAnsi="Times New Roman"/>
          <w:bCs/>
          <w:szCs w:val="20"/>
        </w:rPr>
      </w:pPr>
    </w:p>
    <w:p w14:paraId="2F740EC4" w14:textId="77777777" w:rsidR="00C03554" w:rsidRPr="0007182A" w:rsidRDefault="00C03554" w:rsidP="00C03554">
      <w:pPr>
        <w:jc w:val="both"/>
        <w:rPr>
          <w:rFonts w:ascii="Times New Roman" w:hAnsi="Times New Roman"/>
          <w:bCs/>
          <w:szCs w:val="20"/>
        </w:rPr>
      </w:pPr>
    </w:p>
    <w:p w14:paraId="490B48C5" w14:textId="12673652" w:rsidR="0017088A" w:rsidRPr="0007182A" w:rsidRDefault="00AA657B" w:rsidP="00B72CA2">
      <w:pPr>
        <w:jc w:val="both"/>
        <w:rPr>
          <w:rFonts w:ascii="Times New Roman" w:hAnsi="Times New Roman"/>
          <w:bCs/>
          <w:szCs w:val="20"/>
        </w:rPr>
      </w:pPr>
      <w:r w:rsidRPr="0007182A">
        <w:rPr>
          <w:rFonts w:ascii="Times New Roman" w:hAnsi="Times New Roman"/>
          <w:bCs/>
          <w:szCs w:val="20"/>
        </w:rPr>
        <w:t xml:space="preserve">     </w:t>
      </w:r>
      <w:r w:rsidR="00D150CB" w:rsidRPr="0007182A">
        <w:rPr>
          <w:rFonts w:ascii="Times New Roman" w:hAnsi="Times New Roman"/>
          <w:bCs/>
          <w:szCs w:val="20"/>
        </w:rPr>
        <w:t>Figure 13 compares the transient glass temperature data with a series of steady state (equilibrium) predictions based on instantaneous plate temperature. The data curves show the transient response relationship between the glass and plate temperatures; the equilibrium lines indicate the glass temperatures that would be expected over a range of illumination levels corresponding to steady state</w:t>
      </w:r>
      <w:r w:rsidR="004B08E7" w:rsidRPr="0007182A">
        <w:rPr>
          <w:rFonts w:ascii="Times New Roman" w:hAnsi="Times New Roman"/>
          <w:bCs/>
          <w:szCs w:val="20"/>
        </w:rPr>
        <w:t xml:space="preserve"> </w:t>
      </w:r>
      <m:oMath>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p</m:t>
            </m:r>
          </m:sub>
        </m:sSub>
        <m:r>
          <w:rPr>
            <w:rFonts w:ascii="Cambria Math" w:hAnsi="Cambria Math"/>
            <w:szCs w:val="20"/>
          </w:rPr>
          <m:t>-</m:t>
        </m:r>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a</m:t>
            </m:r>
          </m:sub>
        </m:sSub>
      </m:oMath>
      <w:r w:rsidR="004B08E7" w:rsidRPr="0007182A">
        <w:rPr>
          <w:rFonts w:ascii="Times New Roman" w:hAnsi="Times New Roman"/>
          <w:bCs/>
          <w:szCs w:val="20"/>
        </w:rPr>
        <w:t xml:space="preserve"> </w:t>
      </w:r>
      <w:r w:rsidR="00D150CB" w:rsidRPr="0007182A">
        <w:rPr>
          <w:rFonts w:ascii="Times New Roman" w:hAnsi="Times New Roman"/>
          <w:bCs/>
          <w:szCs w:val="20"/>
        </w:rPr>
        <w:t xml:space="preserve">values on the </w:t>
      </w:r>
      <w:r w:rsidR="00D150CB" w:rsidRPr="0007182A">
        <w:rPr>
          <w:rFonts w:ascii="Times New Roman" w:hAnsi="Times New Roman"/>
          <w:bCs/>
          <w:i/>
          <w:szCs w:val="20"/>
        </w:rPr>
        <w:t>x</w:t>
      </w:r>
      <w:r w:rsidR="00D150CB" w:rsidRPr="0007182A">
        <w:rPr>
          <w:rFonts w:ascii="Times New Roman" w:hAnsi="Times New Roman"/>
          <w:bCs/>
          <w:szCs w:val="20"/>
        </w:rPr>
        <w:t>-axis.</w:t>
      </w:r>
    </w:p>
    <w:p w14:paraId="1C9B9559" w14:textId="17BD3B98" w:rsidR="00C03554" w:rsidRPr="0007182A" w:rsidRDefault="00C03554" w:rsidP="00B72CA2">
      <w:pPr>
        <w:jc w:val="both"/>
        <w:rPr>
          <w:rFonts w:ascii="Times New Roman" w:hAnsi="Times New Roman"/>
          <w:bCs/>
          <w:szCs w:val="20"/>
        </w:rPr>
      </w:pPr>
    </w:p>
    <w:p w14:paraId="51A3FBE7" w14:textId="77777777" w:rsidR="00C03554" w:rsidRPr="0007182A" w:rsidRDefault="00C03554" w:rsidP="00B72CA2">
      <w:pPr>
        <w:jc w:val="both"/>
        <w:rPr>
          <w:rFonts w:ascii="Times New Roman" w:hAnsi="Times New Roman"/>
          <w:bCs/>
          <w:szCs w:val="20"/>
        </w:rPr>
      </w:pPr>
    </w:p>
    <w:p w14:paraId="2934173D" w14:textId="77777777" w:rsidR="00EE2E7A" w:rsidRPr="0007182A" w:rsidRDefault="005E4EF1" w:rsidP="00B72CA2">
      <w:pPr>
        <w:jc w:val="center"/>
        <w:rPr>
          <w:rFonts w:ascii="Times New Roman" w:hAnsi="Times New Roman"/>
          <w:bCs/>
          <w:szCs w:val="20"/>
        </w:rPr>
      </w:pPr>
      <w:r w:rsidRPr="0007182A">
        <w:rPr>
          <w:rFonts w:ascii="Times New Roman" w:hAnsi="Times New Roman"/>
          <w:bCs/>
          <w:noProof/>
          <w:szCs w:val="20"/>
          <w:lang w:eastAsia="en-GB"/>
        </w:rPr>
        <w:drawing>
          <wp:inline distT="0" distB="0" distL="0" distR="0" wp14:anchorId="6E7476AF" wp14:editId="04FA0B45">
            <wp:extent cx="3881718" cy="2159635"/>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rotWithShape="1">
                    <a:blip r:embed="rId28">
                      <a:extLst>
                        <a:ext uri="{28A0092B-C50C-407E-A947-70E740481C1C}">
                          <a14:useLocalDpi xmlns:a14="http://schemas.microsoft.com/office/drawing/2010/main" val="0"/>
                        </a:ext>
                      </a:extLst>
                    </a:blip>
                    <a:srcRect l="5977" r="9164"/>
                    <a:stretch/>
                  </pic:blipFill>
                  <pic:spPr bwMode="auto">
                    <a:xfrm>
                      <a:off x="0" y="0"/>
                      <a:ext cx="3882374"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4E6C5793" w14:textId="1B03A3EA" w:rsidR="004420A2" w:rsidRPr="00BB6951" w:rsidRDefault="00404007" w:rsidP="00B72CA2">
      <w:pPr>
        <w:jc w:val="both"/>
        <w:rPr>
          <w:rFonts w:ascii="Times New Roman" w:hAnsi="Times New Roman"/>
          <w:bCs/>
          <w:sz w:val="18"/>
          <w:szCs w:val="18"/>
        </w:rPr>
      </w:pPr>
      <w:r w:rsidRPr="00BB6951">
        <w:rPr>
          <w:rFonts w:ascii="Times New Roman" w:hAnsi="Times New Roman"/>
          <w:b/>
          <w:bCs/>
          <w:sz w:val="18"/>
          <w:szCs w:val="18"/>
        </w:rPr>
        <w:t xml:space="preserve">Figure </w:t>
      </w:r>
      <w:r w:rsidR="00336F2B" w:rsidRPr="00BB6951">
        <w:rPr>
          <w:rFonts w:ascii="Times New Roman" w:hAnsi="Times New Roman"/>
          <w:b/>
          <w:bCs/>
          <w:sz w:val="18"/>
          <w:szCs w:val="18"/>
        </w:rPr>
        <w:t>13</w:t>
      </w:r>
      <w:r w:rsidR="00DF6335" w:rsidRPr="00BB6951">
        <w:rPr>
          <w:rFonts w:ascii="Times New Roman" w:hAnsi="Times New Roman"/>
          <w:b/>
          <w:bCs/>
          <w:sz w:val="18"/>
          <w:szCs w:val="18"/>
        </w:rPr>
        <w:t>.</w:t>
      </w:r>
      <w:r w:rsidR="00900495" w:rsidRPr="00BB6951">
        <w:rPr>
          <w:rFonts w:ascii="Times New Roman" w:hAnsi="Times New Roman"/>
          <w:bCs/>
          <w:sz w:val="18"/>
          <w:szCs w:val="18"/>
        </w:rPr>
        <w:t xml:space="preserve"> </w:t>
      </w:r>
      <w:r w:rsidR="00336F2B" w:rsidRPr="00BB6951">
        <w:rPr>
          <w:rFonts w:ascii="Times New Roman" w:hAnsi="Times New Roman"/>
          <w:bCs/>
          <w:sz w:val="18"/>
          <w:szCs w:val="18"/>
        </w:rPr>
        <w:t xml:space="preserve">Comparison of transient glass temperature data with steady state prediction (equilibrium) at the same </w:t>
      </w:r>
      <w:r w:rsidR="004420A2" w:rsidRPr="00BB6951">
        <w:rPr>
          <w:rFonts w:ascii="Times New Roman" w:hAnsi="Times New Roman"/>
          <w:bCs/>
          <w:sz w:val="18"/>
          <w:szCs w:val="18"/>
        </w:rPr>
        <w:t xml:space="preserve">copper </w:t>
      </w:r>
      <w:r w:rsidR="00336F2B" w:rsidRPr="00BB6951">
        <w:rPr>
          <w:rFonts w:ascii="Times New Roman" w:hAnsi="Times New Roman"/>
          <w:bCs/>
          <w:sz w:val="18"/>
          <w:szCs w:val="18"/>
        </w:rPr>
        <w:t xml:space="preserve">plate temperature. </w:t>
      </w:r>
    </w:p>
    <w:p w14:paraId="75B3F70F" w14:textId="1419FD5A" w:rsidR="00C03554" w:rsidRPr="00BB6951" w:rsidRDefault="00C03554" w:rsidP="00B72CA2">
      <w:pPr>
        <w:jc w:val="both"/>
        <w:rPr>
          <w:rFonts w:ascii="Times New Roman" w:hAnsi="Times New Roman"/>
          <w:bCs/>
          <w:sz w:val="18"/>
          <w:szCs w:val="18"/>
        </w:rPr>
      </w:pPr>
    </w:p>
    <w:p w14:paraId="441925C2" w14:textId="77777777" w:rsidR="00C03554" w:rsidRPr="0007182A" w:rsidRDefault="00C03554" w:rsidP="00B72CA2">
      <w:pPr>
        <w:jc w:val="both"/>
        <w:rPr>
          <w:rFonts w:ascii="Times New Roman" w:hAnsi="Times New Roman"/>
          <w:bCs/>
          <w:szCs w:val="20"/>
        </w:rPr>
      </w:pPr>
    </w:p>
    <w:p w14:paraId="202904C0" w14:textId="34B638FC" w:rsidR="007D41E8" w:rsidRPr="0007182A" w:rsidRDefault="00AA657B" w:rsidP="00B72CA2">
      <w:pPr>
        <w:jc w:val="both"/>
        <w:rPr>
          <w:rFonts w:ascii="Times New Roman" w:hAnsi="Times New Roman"/>
          <w:bCs/>
          <w:szCs w:val="20"/>
        </w:rPr>
      </w:pPr>
      <w:r w:rsidRPr="0007182A">
        <w:rPr>
          <w:rFonts w:ascii="Times New Roman" w:hAnsi="Times New Roman"/>
          <w:bCs/>
          <w:szCs w:val="20"/>
        </w:rPr>
        <w:t xml:space="preserve">     </w:t>
      </w:r>
      <w:r w:rsidR="007D41E8" w:rsidRPr="0007182A">
        <w:rPr>
          <w:rFonts w:ascii="Times New Roman" w:hAnsi="Times New Roman"/>
          <w:bCs/>
          <w:szCs w:val="20"/>
        </w:rPr>
        <w:t xml:space="preserve">At any given plate temperature during the warm-up period the glass temperature is lower than the equilibrium temperature. This </w:t>
      </w:r>
      <w:r w:rsidR="00B9374E" w:rsidRPr="0007182A">
        <w:rPr>
          <w:rFonts w:ascii="Times New Roman" w:hAnsi="Times New Roman"/>
          <w:bCs/>
          <w:szCs w:val="20"/>
        </w:rPr>
        <w:t>would</w:t>
      </w:r>
      <w:r w:rsidR="007D41E8" w:rsidRPr="0007182A">
        <w:rPr>
          <w:rFonts w:ascii="Times New Roman" w:hAnsi="Times New Roman"/>
          <w:bCs/>
          <w:szCs w:val="20"/>
        </w:rPr>
        <w:t xml:space="preserve"> be expected in </w:t>
      </w:r>
      <w:r w:rsidR="00B9374E" w:rsidRPr="0007182A">
        <w:rPr>
          <w:rFonts w:ascii="Times New Roman" w:hAnsi="Times New Roman"/>
          <w:bCs/>
          <w:szCs w:val="20"/>
        </w:rPr>
        <w:t>most</w:t>
      </w:r>
      <w:r w:rsidR="007D41E8" w:rsidRPr="0007182A">
        <w:rPr>
          <w:rFonts w:ascii="Times New Roman" w:hAnsi="Times New Roman"/>
          <w:bCs/>
          <w:szCs w:val="20"/>
        </w:rPr>
        <w:t xml:space="preserve"> transient heating test</w:t>
      </w:r>
      <w:r w:rsidR="003F7F68" w:rsidRPr="0007182A">
        <w:rPr>
          <w:rFonts w:ascii="Times New Roman" w:hAnsi="Times New Roman"/>
          <w:bCs/>
          <w:szCs w:val="20"/>
        </w:rPr>
        <w:t>s</w:t>
      </w:r>
      <w:r w:rsidR="007D41E8" w:rsidRPr="0007182A">
        <w:rPr>
          <w:rFonts w:ascii="Times New Roman" w:hAnsi="Times New Roman"/>
          <w:bCs/>
          <w:szCs w:val="20"/>
        </w:rPr>
        <w:t xml:space="preserve">. </w:t>
      </w:r>
      <w:proofErr w:type="gramStart"/>
      <w:r w:rsidR="002C3274" w:rsidRPr="0007182A">
        <w:rPr>
          <w:rFonts w:ascii="Times New Roman" w:hAnsi="Times New Roman"/>
          <w:bCs/>
          <w:szCs w:val="20"/>
        </w:rPr>
        <w:t>H</w:t>
      </w:r>
      <w:r w:rsidR="007D41E8" w:rsidRPr="0007182A">
        <w:rPr>
          <w:rFonts w:ascii="Times New Roman" w:hAnsi="Times New Roman"/>
          <w:bCs/>
          <w:szCs w:val="20"/>
        </w:rPr>
        <w:t>owever</w:t>
      </w:r>
      <w:proofErr w:type="gramEnd"/>
      <w:r w:rsidR="002C3274" w:rsidRPr="0007182A">
        <w:rPr>
          <w:rFonts w:ascii="Times New Roman" w:hAnsi="Times New Roman"/>
          <w:bCs/>
          <w:szCs w:val="20"/>
        </w:rPr>
        <w:t xml:space="preserve"> if</w:t>
      </w:r>
      <w:r w:rsidR="007D41E8" w:rsidRPr="0007182A">
        <w:rPr>
          <w:rFonts w:ascii="Times New Roman" w:hAnsi="Times New Roman"/>
          <w:bCs/>
          <w:szCs w:val="20"/>
        </w:rPr>
        <w:t xml:space="preserve"> the glass time constant </w:t>
      </w:r>
      <w:r w:rsidR="002C3274" w:rsidRPr="0007182A">
        <w:rPr>
          <w:rFonts w:ascii="Times New Roman" w:hAnsi="Times New Roman"/>
          <w:bCs/>
          <w:szCs w:val="20"/>
        </w:rPr>
        <w:t>was</w:t>
      </w:r>
      <w:r w:rsidR="007D41E8" w:rsidRPr="0007182A">
        <w:rPr>
          <w:rFonts w:ascii="Times New Roman" w:hAnsi="Times New Roman"/>
          <w:bCs/>
          <w:szCs w:val="20"/>
        </w:rPr>
        <w:t xml:space="preserve"> shorter than the plate time constant</w:t>
      </w:r>
      <w:r w:rsidR="00A27CFA" w:rsidRPr="0007182A">
        <w:rPr>
          <w:rFonts w:ascii="Times New Roman" w:hAnsi="Times New Roman"/>
          <w:bCs/>
          <w:szCs w:val="20"/>
        </w:rPr>
        <w:t>,</w:t>
      </w:r>
      <w:r w:rsidR="007D41E8" w:rsidRPr="0007182A">
        <w:rPr>
          <w:rFonts w:ascii="Times New Roman" w:hAnsi="Times New Roman"/>
          <w:bCs/>
          <w:szCs w:val="20"/>
        </w:rPr>
        <w:t xml:space="preserve"> </w:t>
      </w:r>
      <w:r w:rsidR="002C3274" w:rsidRPr="0007182A">
        <w:rPr>
          <w:rFonts w:ascii="Times New Roman" w:hAnsi="Times New Roman"/>
          <w:bCs/>
          <w:szCs w:val="20"/>
        </w:rPr>
        <w:t>the</w:t>
      </w:r>
      <w:r w:rsidR="007D41E8" w:rsidRPr="0007182A">
        <w:rPr>
          <w:rFonts w:ascii="Times New Roman" w:hAnsi="Times New Roman"/>
          <w:bCs/>
          <w:szCs w:val="20"/>
        </w:rPr>
        <w:t xml:space="preserve"> glass temperatures </w:t>
      </w:r>
      <w:r w:rsidR="00D46988" w:rsidRPr="0007182A">
        <w:rPr>
          <w:rFonts w:ascii="Times New Roman" w:hAnsi="Times New Roman"/>
          <w:bCs/>
          <w:szCs w:val="20"/>
        </w:rPr>
        <w:t>would be</w:t>
      </w:r>
      <w:r w:rsidR="007D41E8" w:rsidRPr="0007182A">
        <w:rPr>
          <w:rFonts w:ascii="Times New Roman" w:hAnsi="Times New Roman"/>
          <w:bCs/>
          <w:szCs w:val="20"/>
        </w:rPr>
        <w:t xml:space="preserve"> closer to the steady state line. </w:t>
      </w:r>
      <w:r w:rsidR="00571189" w:rsidRPr="0007182A">
        <w:rPr>
          <w:rFonts w:ascii="Times New Roman" w:hAnsi="Times New Roman"/>
          <w:bCs/>
          <w:szCs w:val="20"/>
        </w:rPr>
        <w:t>It must be remembered</w:t>
      </w:r>
      <w:r w:rsidR="007D41E8" w:rsidRPr="0007182A">
        <w:rPr>
          <w:rFonts w:ascii="Times New Roman" w:hAnsi="Times New Roman"/>
          <w:bCs/>
          <w:szCs w:val="20"/>
        </w:rPr>
        <w:t xml:space="preserve"> that the thermocouples measure a point temperature, near the </w:t>
      </w:r>
      <w:r w:rsidR="00571189" w:rsidRPr="0007182A">
        <w:rPr>
          <w:rFonts w:ascii="Times New Roman" w:hAnsi="Times New Roman"/>
          <w:bCs/>
          <w:szCs w:val="20"/>
        </w:rPr>
        <w:t>centre</w:t>
      </w:r>
      <w:r w:rsidR="007D41E8" w:rsidRPr="0007182A">
        <w:rPr>
          <w:rFonts w:ascii="Times New Roman" w:hAnsi="Times New Roman"/>
          <w:bCs/>
          <w:szCs w:val="20"/>
        </w:rPr>
        <w:t xml:space="preserve"> of the surface, whereas the prediction assumes the whole surface is at uniform temperature.  </w:t>
      </w:r>
    </w:p>
    <w:p w14:paraId="2620A4DE" w14:textId="34822895" w:rsidR="00C72073" w:rsidRPr="0007182A" w:rsidRDefault="00AA657B" w:rsidP="00B72CA2">
      <w:pPr>
        <w:jc w:val="both"/>
        <w:rPr>
          <w:rFonts w:ascii="Times New Roman" w:hAnsi="Times New Roman"/>
          <w:bCs/>
          <w:szCs w:val="20"/>
        </w:rPr>
      </w:pPr>
      <w:r w:rsidRPr="0007182A">
        <w:rPr>
          <w:rFonts w:ascii="Times New Roman" w:hAnsi="Times New Roman"/>
          <w:bCs/>
          <w:szCs w:val="20"/>
        </w:rPr>
        <w:t xml:space="preserve">     </w:t>
      </w:r>
      <w:r w:rsidR="0064071D" w:rsidRPr="0007182A">
        <w:rPr>
          <w:rFonts w:ascii="Times New Roman" w:hAnsi="Times New Roman"/>
          <w:bCs/>
          <w:szCs w:val="20"/>
        </w:rPr>
        <w:t xml:space="preserve">When </w:t>
      </w:r>
      <m:oMath>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p</m:t>
            </m:r>
          </m:sub>
        </m:sSub>
        <m:r>
          <w:rPr>
            <w:rFonts w:ascii="Cambria Math" w:hAnsi="Cambria Math"/>
            <w:szCs w:val="20"/>
          </w:rPr>
          <m:t>-</m:t>
        </m:r>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a</m:t>
            </m:r>
          </m:sub>
        </m:sSub>
        <m:r>
          <w:rPr>
            <w:rFonts w:ascii="Cambria Math" w:hAnsi="Cambria Math"/>
            <w:szCs w:val="20"/>
          </w:rPr>
          <m:t>&lt;70℃</m:t>
        </m:r>
      </m:oMath>
      <w:r w:rsidR="0064071D" w:rsidRPr="0007182A">
        <w:rPr>
          <w:rFonts w:ascii="Times New Roman" w:hAnsi="Times New Roman"/>
          <w:bCs/>
          <w:szCs w:val="20"/>
        </w:rPr>
        <w:t xml:space="preserve"> the top glass pane is predicted to be hotter than the bottom glass pane because it absorbs part of the radiation; there is also increased radiative heat transfer from the copper plate to glass as the top surface of the copper plate has a higher emissivity. The </w:t>
      </w:r>
      <w:r w:rsidR="007E42E3" w:rsidRPr="0007182A">
        <w:rPr>
          <w:rFonts w:ascii="Times New Roman" w:hAnsi="Times New Roman"/>
          <w:bCs/>
          <w:szCs w:val="20"/>
        </w:rPr>
        <w:t>top</w:t>
      </w:r>
      <w:r w:rsidR="0064071D" w:rsidRPr="0007182A">
        <w:rPr>
          <w:rFonts w:ascii="Times New Roman" w:hAnsi="Times New Roman"/>
          <w:bCs/>
          <w:szCs w:val="20"/>
        </w:rPr>
        <w:t xml:space="preserve"> surface of the </w:t>
      </w:r>
      <w:r w:rsidR="001E43C9" w:rsidRPr="0007182A">
        <w:rPr>
          <w:rFonts w:ascii="Times New Roman" w:hAnsi="Times New Roman"/>
          <w:bCs/>
          <w:szCs w:val="20"/>
        </w:rPr>
        <w:t>enclosure</w:t>
      </w:r>
      <w:r w:rsidR="0064071D" w:rsidRPr="0007182A">
        <w:rPr>
          <w:rFonts w:ascii="Times New Roman" w:hAnsi="Times New Roman"/>
          <w:bCs/>
          <w:szCs w:val="20"/>
        </w:rPr>
        <w:t xml:space="preserve"> however has a </w:t>
      </w:r>
      <w:r w:rsidR="0064071D" w:rsidRPr="0007182A">
        <w:rPr>
          <w:rFonts w:ascii="Times New Roman" w:hAnsi="Times New Roman"/>
          <w:bCs/>
          <w:szCs w:val="20"/>
        </w:rPr>
        <w:lastRenderedPageBreak/>
        <w:t xml:space="preserve">higher convective heat transfer coefficient than the underneath as it produces a strong plume of hot air rising off the plate; conversely the downwards-facing surface of the </w:t>
      </w:r>
      <w:r w:rsidR="001E43C9" w:rsidRPr="0007182A">
        <w:rPr>
          <w:rFonts w:ascii="Times New Roman" w:hAnsi="Times New Roman"/>
          <w:bCs/>
          <w:szCs w:val="20"/>
        </w:rPr>
        <w:t>enclosure</w:t>
      </w:r>
      <w:r w:rsidR="0064071D" w:rsidRPr="0007182A">
        <w:rPr>
          <w:rFonts w:ascii="Times New Roman" w:hAnsi="Times New Roman"/>
          <w:bCs/>
          <w:szCs w:val="20"/>
        </w:rPr>
        <w:t xml:space="preserve"> generates a much weaker plume where air heated by conduction escapes laterally and is replaced by cooler air from below, leading to lower Nusselt numbers. This mechanism is modelled by the standard Nusselt-</w:t>
      </w:r>
      <w:proofErr w:type="spellStart"/>
      <w:r w:rsidR="0064071D" w:rsidRPr="0007182A">
        <w:rPr>
          <w:rFonts w:ascii="Times New Roman" w:hAnsi="Times New Roman"/>
          <w:bCs/>
          <w:szCs w:val="20"/>
        </w:rPr>
        <w:t>Grashof</w:t>
      </w:r>
      <w:proofErr w:type="spellEnd"/>
      <w:r w:rsidR="0064071D" w:rsidRPr="0007182A">
        <w:rPr>
          <w:rFonts w:ascii="Times New Roman" w:hAnsi="Times New Roman"/>
          <w:bCs/>
          <w:szCs w:val="20"/>
        </w:rPr>
        <w:t xml:space="preserve"> number correlations for horizontal flat plates</w:t>
      </w:r>
      <w:r w:rsidR="00BD240C" w:rsidRPr="0007182A">
        <w:rPr>
          <w:rFonts w:ascii="Times New Roman" w:hAnsi="Times New Roman"/>
          <w:bCs/>
          <w:szCs w:val="20"/>
        </w:rPr>
        <w:t xml:space="preserve">. </w:t>
      </w:r>
      <w:r w:rsidR="00C72073" w:rsidRPr="0007182A">
        <w:rPr>
          <w:rFonts w:ascii="Times New Roman" w:hAnsi="Times New Roman"/>
          <w:bCs/>
          <w:szCs w:val="20"/>
        </w:rPr>
        <w:t xml:space="preserve">The test passes through this transient phase, due to the high illumination level, before reaching higher </w:t>
      </w:r>
      <w:r w:rsidR="00D82358" w:rsidRPr="0007182A">
        <w:rPr>
          <w:rFonts w:ascii="Times New Roman" w:hAnsi="Times New Roman"/>
          <w:bCs/>
          <w:szCs w:val="20"/>
        </w:rPr>
        <w:t xml:space="preserve">copper </w:t>
      </w:r>
      <w:r w:rsidR="00C72073" w:rsidRPr="0007182A">
        <w:rPr>
          <w:rFonts w:ascii="Times New Roman" w:hAnsi="Times New Roman"/>
          <w:bCs/>
          <w:szCs w:val="20"/>
        </w:rPr>
        <w:t xml:space="preserve">plate temperatures; </w:t>
      </w:r>
      <w:r w:rsidR="00380C7D" w:rsidRPr="0007182A">
        <w:rPr>
          <w:rFonts w:ascii="Times New Roman" w:hAnsi="Times New Roman"/>
          <w:bCs/>
          <w:szCs w:val="20"/>
        </w:rPr>
        <w:t xml:space="preserve">From </w:t>
      </w:r>
      <w:r w:rsidR="00ED5077" w:rsidRPr="0007182A">
        <w:rPr>
          <w:rFonts w:ascii="Times New Roman" w:hAnsi="Times New Roman"/>
          <w:bCs/>
          <w:szCs w:val="20"/>
        </w:rPr>
        <w:t>this point</w:t>
      </w:r>
      <w:r w:rsidR="00380C7D" w:rsidRPr="0007182A">
        <w:rPr>
          <w:rFonts w:ascii="Times New Roman" w:hAnsi="Times New Roman"/>
          <w:bCs/>
          <w:szCs w:val="20"/>
        </w:rPr>
        <w:t xml:space="preserve"> on, </w:t>
      </w:r>
      <m:oMath>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p</m:t>
            </m:r>
          </m:sub>
        </m:sSub>
        <m:r>
          <w:rPr>
            <w:rFonts w:ascii="Cambria Math" w:hAnsi="Cambria Math"/>
            <w:szCs w:val="20"/>
          </w:rPr>
          <m:t>-</m:t>
        </m:r>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a</m:t>
            </m:r>
          </m:sub>
        </m:sSub>
        <m:r>
          <w:rPr>
            <w:rFonts w:ascii="Cambria Math" w:hAnsi="Cambria Math"/>
            <w:szCs w:val="20"/>
          </w:rPr>
          <m:t>&gt;70℃</m:t>
        </m:r>
      </m:oMath>
      <w:r w:rsidR="00380C7D" w:rsidRPr="0007182A">
        <w:rPr>
          <w:rFonts w:ascii="Times New Roman" w:hAnsi="Times New Roman"/>
          <w:bCs/>
          <w:szCs w:val="20"/>
        </w:rPr>
        <w:t xml:space="preserve"> and the steady-state prediction is for the bottom glass to be hotter than the top due to the increasing difference between upper and lower surface convective heat transfer coefficients.</w:t>
      </w:r>
    </w:p>
    <w:p w14:paraId="37907C84" w14:textId="0BFF263F" w:rsidR="00C72073" w:rsidRPr="0007182A" w:rsidRDefault="00811088" w:rsidP="00B72CA2">
      <w:pPr>
        <w:jc w:val="both"/>
        <w:rPr>
          <w:rFonts w:ascii="Times New Roman" w:hAnsi="Times New Roman"/>
          <w:bCs/>
          <w:szCs w:val="20"/>
        </w:rPr>
      </w:pPr>
      <w:r w:rsidRPr="0007182A">
        <w:rPr>
          <w:rFonts w:ascii="Times New Roman" w:hAnsi="Times New Roman"/>
          <w:bCs/>
          <w:szCs w:val="20"/>
        </w:rPr>
        <w:t>The h</w:t>
      </w:r>
      <w:r w:rsidR="00C72073" w:rsidRPr="0007182A">
        <w:rPr>
          <w:rFonts w:ascii="Times New Roman" w:hAnsi="Times New Roman"/>
          <w:bCs/>
          <w:szCs w:val="20"/>
        </w:rPr>
        <w:t xml:space="preserve">igher heat transfer coefficient on the </w:t>
      </w:r>
      <w:r w:rsidR="007E42E3" w:rsidRPr="0007182A">
        <w:rPr>
          <w:rFonts w:ascii="Times New Roman" w:hAnsi="Times New Roman"/>
          <w:bCs/>
          <w:szCs w:val="20"/>
        </w:rPr>
        <w:t>top</w:t>
      </w:r>
      <w:r w:rsidR="00C72073" w:rsidRPr="0007182A">
        <w:rPr>
          <w:rFonts w:ascii="Times New Roman" w:hAnsi="Times New Roman"/>
          <w:bCs/>
          <w:szCs w:val="20"/>
        </w:rPr>
        <w:t xml:space="preserve"> pane surface results in the shallower gradient as shown in Figure 13 and when </w:t>
      </w:r>
      <m:oMath>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p</m:t>
            </m:r>
          </m:sub>
        </m:sSub>
        <m:r>
          <w:rPr>
            <w:rFonts w:ascii="Cambria Math" w:hAnsi="Cambria Math"/>
            <w:szCs w:val="20"/>
          </w:rPr>
          <m:t>-</m:t>
        </m:r>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a</m:t>
            </m:r>
          </m:sub>
        </m:sSub>
        <m:r>
          <w:rPr>
            <w:rFonts w:ascii="Cambria Math" w:hAnsi="Cambria Math"/>
            <w:szCs w:val="20"/>
          </w:rPr>
          <m:t>&gt;70℃</m:t>
        </m:r>
      </m:oMath>
      <w:r w:rsidR="00C72073" w:rsidRPr="0007182A">
        <w:rPr>
          <w:rFonts w:ascii="Times New Roman" w:hAnsi="Times New Roman"/>
          <w:bCs/>
          <w:szCs w:val="20"/>
        </w:rPr>
        <w:t xml:space="preserve"> a lower temperature is predicted for the top surface compared to the bottom surface. Under equilibrium conditions (</w:t>
      </w:r>
      <w:r w:rsidR="007204B8" w:rsidRPr="0007182A">
        <w:rPr>
          <w:rFonts w:ascii="Times New Roman" w:hAnsi="Times New Roman"/>
          <w:bCs/>
          <w:szCs w:val="20"/>
        </w:rPr>
        <w:t>shown as z</w:t>
      </w:r>
      <w:r w:rsidR="00C72073" w:rsidRPr="0007182A">
        <w:rPr>
          <w:rFonts w:ascii="Times New Roman" w:hAnsi="Times New Roman"/>
          <w:bCs/>
          <w:szCs w:val="20"/>
        </w:rPr>
        <w:t>ero net heat flux</w:t>
      </w:r>
      <w:r w:rsidR="007204B8" w:rsidRPr="0007182A">
        <w:rPr>
          <w:rFonts w:ascii="Times New Roman" w:hAnsi="Times New Roman"/>
          <w:bCs/>
          <w:szCs w:val="20"/>
        </w:rPr>
        <w:t xml:space="preserve"> in Figure 13</w:t>
      </w:r>
      <w:r w:rsidR="00C72073" w:rsidRPr="0007182A">
        <w:rPr>
          <w:rFonts w:ascii="Times New Roman" w:hAnsi="Times New Roman"/>
          <w:bCs/>
          <w:szCs w:val="20"/>
        </w:rPr>
        <w:t xml:space="preserve">) the </w:t>
      </w:r>
      <w:r w:rsidR="007E42E3" w:rsidRPr="0007182A">
        <w:rPr>
          <w:rFonts w:ascii="Times New Roman" w:hAnsi="Times New Roman"/>
          <w:bCs/>
          <w:szCs w:val="20"/>
        </w:rPr>
        <w:t>top</w:t>
      </w:r>
      <w:r w:rsidR="00C72073" w:rsidRPr="0007182A">
        <w:rPr>
          <w:rFonts w:ascii="Times New Roman" w:hAnsi="Times New Roman"/>
          <w:bCs/>
          <w:szCs w:val="20"/>
        </w:rPr>
        <w:t xml:space="preserve"> glass pane of the </w:t>
      </w:r>
      <w:r w:rsidR="001E43C9" w:rsidRPr="0007182A">
        <w:rPr>
          <w:rFonts w:ascii="Times New Roman" w:hAnsi="Times New Roman"/>
          <w:bCs/>
          <w:szCs w:val="20"/>
        </w:rPr>
        <w:t xml:space="preserve">enclosure </w:t>
      </w:r>
      <w:r w:rsidR="00C72073" w:rsidRPr="0007182A">
        <w:rPr>
          <w:rFonts w:ascii="Times New Roman" w:hAnsi="Times New Roman"/>
          <w:bCs/>
          <w:szCs w:val="20"/>
        </w:rPr>
        <w:t xml:space="preserve">is predicted to be 3.6°C cooler than the bottom glass pane for the test condition </w:t>
      </w:r>
      <w:r w:rsidR="00C72073" w:rsidRPr="0007182A">
        <w:rPr>
          <w:rFonts w:ascii="Times New Roman" w:hAnsi="Times New Roman"/>
          <w:bCs/>
          <w:i/>
          <w:szCs w:val="20"/>
        </w:rPr>
        <w:t>G</w:t>
      </w:r>
      <w:r w:rsidR="00C72073" w:rsidRPr="0007182A">
        <w:rPr>
          <w:rFonts w:ascii="Times New Roman" w:hAnsi="Times New Roman"/>
          <w:bCs/>
          <w:szCs w:val="20"/>
        </w:rPr>
        <w:t xml:space="preserve"> = 770 W/m</w:t>
      </w:r>
      <w:r w:rsidR="00C72073" w:rsidRPr="0007182A">
        <w:rPr>
          <w:rFonts w:ascii="Times New Roman" w:hAnsi="Times New Roman"/>
          <w:bCs/>
          <w:szCs w:val="20"/>
          <w:vertAlign w:val="superscript"/>
        </w:rPr>
        <w:t>2</w:t>
      </w:r>
      <w:r w:rsidR="00EE6BED" w:rsidRPr="0007182A">
        <w:rPr>
          <w:rFonts w:ascii="Times New Roman" w:hAnsi="Times New Roman"/>
          <w:bCs/>
          <w:szCs w:val="20"/>
        </w:rPr>
        <w:t xml:space="preserve">. </w:t>
      </w:r>
      <w:r w:rsidR="00C72073" w:rsidRPr="0007182A">
        <w:rPr>
          <w:rFonts w:ascii="Times New Roman" w:hAnsi="Times New Roman"/>
          <w:bCs/>
          <w:szCs w:val="20"/>
        </w:rPr>
        <w:t xml:space="preserve">A test under lower radiation levels might conversely be able to reach equilibrium with the top glass hotter than the </w:t>
      </w:r>
      <w:r w:rsidR="00EB09F4" w:rsidRPr="0007182A">
        <w:rPr>
          <w:rFonts w:ascii="Times New Roman" w:hAnsi="Times New Roman"/>
          <w:bCs/>
          <w:szCs w:val="20"/>
        </w:rPr>
        <w:t>bottom</w:t>
      </w:r>
      <w:r w:rsidR="00C72073" w:rsidRPr="0007182A">
        <w:rPr>
          <w:rFonts w:ascii="Times New Roman" w:hAnsi="Times New Roman"/>
          <w:bCs/>
          <w:szCs w:val="20"/>
        </w:rPr>
        <w:t xml:space="preserve"> </w:t>
      </w:r>
      <w:r w:rsidR="00A132BE" w:rsidRPr="0007182A">
        <w:rPr>
          <w:rFonts w:ascii="Times New Roman" w:hAnsi="Times New Roman"/>
          <w:bCs/>
          <w:szCs w:val="20"/>
        </w:rPr>
        <w:t>glass</w:t>
      </w:r>
      <w:r w:rsidR="00C72073" w:rsidRPr="0007182A">
        <w:rPr>
          <w:rFonts w:ascii="Times New Roman" w:hAnsi="Times New Roman"/>
          <w:bCs/>
          <w:szCs w:val="20"/>
        </w:rPr>
        <w:t>.</w:t>
      </w:r>
    </w:p>
    <w:p w14:paraId="1B093787" w14:textId="1DABDA5D" w:rsidR="007837C1" w:rsidRPr="0007182A" w:rsidRDefault="00AA657B" w:rsidP="00B72CA2">
      <w:pPr>
        <w:jc w:val="both"/>
        <w:rPr>
          <w:rFonts w:ascii="Times New Roman" w:hAnsi="Times New Roman"/>
          <w:bCs/>
          <w:szCs w:val="20"/>
        </w:rPr>
      </w:pPr>
      <w:r w:rsidRPr="0007182A">
        <w:rPr>
          <w:rFonts w:ascii="Times New Roman" w:hAnsi="Times New Roman"/>
          <w:bCs/>
          <w:szCs w:val="20"/>
        </w:rPr>
        <w:t xml:space="preserve">     </w:t>
      </w:r>
      <w:r w:rsidR="007837C1" w:rsidRPr="0007182A">
        <w:rPr>
          <w:rFonts w:ascii="Times New Roman" w:hAnsi="Times New Roman"/>
          <w:bCs/>
          <w:szCs w:val="20"/>
        </w:rPr>
        <w:t xml:space="preserve">In practice the two convective flow regimes produce </w:t>
      </w:r>
      <w:r w:rsidR="00FD4234" w:rsidRPr="0007182A">
        <w:rPr>
          <w:rFonts w:ascii="Times New Roman" w:hAnsi="Times New Roman"/>
          <w:bCs/>
          <w:szCs w:val="20"/>
        </w:rPr>
        <w:t>varying</w:t>
      </w:r>
      <w:r w:rsidR="007837C1" w:rsidRPr="0007182A">
        <w:rPr>
          <w:rFonts w:ascii="Times New Roman" w:hAnsi="Times New Roman"/>
          <w:bCs/>
          <w:szCs w:val="20"/>
        </w:rPr>
        <w:t xml:space="preserve"> distributions of thermal boundary layer thickness and heat transfer coefficient over the surfaces. The </w:t>
      </w:r>
      <w:r w:rsidR="00EB09F4" w:rsidRPr="0007182A">
        <w:rPr>
          <w:rFonts w:ascii="Times New Roman" w:hAnsi="Times New Roman"/>
          <w:bCs/>
          <w:szCs w:val="20"/>
        </w:rPr>
        <w:t>bottom</w:t>
      </w:r>
      <w:r w:rsidR="007837C1" w:rsidRPr="0007182A">
        <w:rPr>
          <w:rFonts w:ascii="Times New Roman" w:hAnsi="Times New Roman"/>
          <w:bCs/>
          <w:szCs w:val="20"/>
        </w:rPr>
        <w:t xml:space="preserve"> surface will experience a peak heat transfer coefficient in the centre </w:t>
      </w:r>
      <w:r w:rsidR="008B349F" w:rsidRPr="0007182A">
        <w:rPr>
          <w:rFonts w:ascii="Times New Roman" w:hAnsi="Times New Roman"/>
          <w:bCs/>
          <w:szCs w:val="20"/>
        </w:rPr>
        <w:t xml:space="preserve">of the enclosure </w:t>
      </w:r>
      <w:r w:rsidR="007837C1" w:rsidRPr="0007182A">
        <w:rPr>
          <w:rFonts w:ascii="Times New Roman" w:hAnsi="Times New Roman"/>
          <w:bCs/>
          <w:szCs w:val="20"/>
        </w:rPr>
        <w:t xml:space="preserve">where the boundary layer is thinnest; conversely the </w:t>
      </w:r>
      <w:r w:rsidR="007E42E3" w:rsidRPr="0007182A">
        <w:rPr>
          <w:rFonts w:ascii="Times New Roman" w:hAnsi="Times New Roman"/>
          <w:bCs/>
          <w:szCs w:val="20"/>
        </w:rPr>
        <w:t>top</w:t>
      </w:r>
      <w:r w:rsidR="007837C1" w:rsidRPr="0007182A">
        <w:rPr>
          <w:rFonts w:ascii="Times New Roman" w:hAnsi="Times New Roman"/>
          <w:bCs/>
          <w:szCs w:val="20"/>
        </w:rPr>
        <w:t xml:space="preserve"> surface will have the highest heat transfer coefficients around the edge</w:t>
      </w:r>
      <w:r w:rsidR="008B349F" w:rsidRPr="0007182A">
        <w:rPr>
          <w:rFonts w:ascii="Times New Roman" w:hAnsi="Times New Roman"/>
          <w:bCs/>
          <w:szCs w:val="20"/>
        </w:rPr>
        <w:t xml:space="preserve"> of the enclosure</w:t>
      </w:r>
      <w:r w:rsidR="007837C1" w:rsidRPr="0007182A">
        <w:rPr>
          <w:rFonts w:ascii="Times New Roman" w:hAnsi="Times New Roman"/>
          <w:bCs/>
          <w:szCs w:val="20"/>
        </w:rPr>
        <w:t>. This effect is visible at the zero heat flux points in Figure 13 for the bottom glas</w:t>
      </w:r>
      <w:r w:rsidR="000530FD" w:rsidRPr="0007182A">
        <w:rPr>
          <w:rFonts w:ascii="Times New Roman" w:hAnsi="Times New Roman"/>
          <w:bCs/>
          <w:szCs w:val="20"/>
        </w:rPr>
        <w:t xml:space="preserve">s; the </w:t>
      </w:r>
      <w:r w:rsidR="007E42E3" w:rsidRPr="0007182A">
        <w:rPr>
          <w:rFonts w:ascii="Times New Roman" w:hAnsi="Times New Roman"/>
          <w:bCs/>
          <w:szCs w:val="20"/>
        </w:rPr>
        <w:t>top</w:t>
      </w:r>
      <w:r w:rsidR="000530FD" w:rsidRPr="0007182A">
        <w:rPr>
          <w:rFonts w:ascii="Times New Roman" w:hAnsi="Times New Roman"/>
          <w:bCs/>
          <w:szCs w:val="20"/>
        </w:rPr>
        <w:t xml:space="preserve"> glass thermocouple</w:t>
      </w:r>
      <w:r w:rsidR="00D43978" w:rsidRPr="0007182A">
        <w:rPr>
          <w:rFonts w:ascii="Times New Roman" w:hAnsi="Times New Roman"/>
          <w:bCs/>
          <w:szCs w:val="20"/>
        </w:rPr>
        <w:t xml:space="preserve"> temperature</w:t>
      </w:r>
      <w:r w:rsidR="003827E5" w:rsidRPr="0007182A">
        <w:rPr>
          <w:rFonts w:ascii="Times New Roman" w:hAnsi="Times New Roman"/>
          <w:bCs/>
          <w:szCs w:val="20"/>
        </w:rPr>
        <w:t>s</w:t>
      </w:r>
      <w:r w:rsidR="007837C1" w:rsidRPr="0007182A">
        <w:rPr>
          <w:rFonts w:ascii="Times New Roman" w:hAnsi="Times New Roman"/>
          <w:bCs/>
          <w:szCs w:val="20"/>
        </w:rPr>
        <w:t xml:space="preserve"> however agree well with the prediction</w:t>
      </w:r>
      <w:r w:rsidR="000530FD" w:rsidRPr="0007182A">
        <w:rPr>
          <w:rFonts w:ascii="Times New Roman" w:hAnsi="Times New Roman"/>
          <w:bCs/>
          <w:szCs w:val="20"/>
        </w:rPr>
        <w:t>s</w:t>
      </w:r>
      <w:r w:rsidR="007837C1" w:rsidRPr="0007182A">
        <w:rPr>
          <w:rFonts w:ascii="Times New Roman" w:hAnsi="Times New Roman"/>
          <w:bCs/>
          <w:szCs w:val="20"/>
        </w:rPr>
        <w:t xml:space="preserve"> and show no evidence </w:t>
      </w:r>
      <w:r w:rsidR="000530FD" w:rsidRPr="0007182A">
        <w:rPr>
          <w:rFonts w:ascii="Times New Roman" w:hAnsi="Times New Roman"/>
          <w:bCs/>
          <w:szCs w:val="20"/>
        </w:rPr>
        <w:t>of</w:t>
      </w:r>
      <w:r w:rsidR="007837C1" w:rsidRPr="0007182A">
        <w:rPr>
          <w:rFonts w:ascii="Times New Roman" w:hAnsi="Times New Roman"/>
          <w:bCs/>
          <w:szCs w:val="20"/>
        </w:rPr>
        <w:t xml:space="preserve"> a temperature profile across the glass.</w:t>
      </w:r>
    </w:p>
    <w:p w14:paraId="6D1104A8" w14:textId="252EFCCF" w:rsidR="00A57FFC" w:rsidRPr="0007182A" w:rsidRDefault="00AA657B" w:rsidP="00B72CA2">
      <w:pPr>
        <w:jc w:val="both"/>
        <w:rPr>
          <w:rFonts w:ascii="Times New Roman" w:hAnsi="Times New Roman"/>
          <w:bCs/>
          <w:szCs w:val="20"/>
        </w:rPr>
      </w:pPr>
      <w:r w:rsidRPr="0007182A">
        <w:rPr>
          <w:rFonts w:ascii="Times New Roman" w:hAnsi="Times New Roman"/>
          <w:szCs w:val="20"/>
        </w:rPr>
        <w:t xml:space="preserve">     </w:t>
      </w:r>
      <w:r w:rsidR="00A57FFC" w:rsidRPr="0007182A">
        <w:rPr>
          <w:rFonts w:ascii="Times New Roman" w:hAnsi="Times New Roman"/>
          <w:szCs w:val="20"/>
        </w:rPr>
        <w:t>Figure 14 illustrates exponential</w:t>
      </w:r>
      <w:r w:rsidR="00A57FFC" w:rsidRPr="0007182A">
        <w:rPr>
          <w:rFonts w:ascii="Times New Roman" w:hAnsi="Times New Roman"/>
          <w:bCs/>
          <w:szCs w:val="20"/>
        </w:rPr>
        <w:t xml:space="preserve"> decay curve fits to the copper plate and glass temperatures. The second order fit to the copper plate temperature is given by: </w:t>
      </w:r>
    </w:p>
    <w:p w14:paraId="4BF605F7" w14:textId="77777777" w:rsidR="00170127" w:rsidRPr="0007182A" w:rsidRDefault="009F0B27" w:rsidP="00B72CA2">
      <w:pPr>
        <w:jc w:val="both"/>
        <w:rPr>
          <w:rFonts w:ascii="Times New Roman" w:hAnsi="Times New Roman"/>
          <w:bCs/>
          <w:szCs w:val="20"/>
        </w:rPr>
      </w:pPr>
      <m:oMathPara>
        <m:oMath>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p</m:t>
              </m:r>
            </m:sub>
          </m:sSub>
          <m:r>
            <w:rPr>
              <w:rFonts w:ascii="Cambria Math" w:hAnsi="Cambria Math"/>
              <w:szCs w:val="20"/>
            </w:rPr>
            <m:t>-</m:t>
          </m:r>
          <m:sSub>
            <m:sSubPr>
              <m:ctrlPr>
                <w:rPr>
                  <w:rFonts w:ascii="Cambria Math" w:hAnsi="Cambria Math"/>
                  <w:bCs/>
                  <w:i/>
                  <w:szCs w:val="20"/>
                </w:rPr>
              </m:ctrlPr>
            </m:sSubPr>
            <m:e>
              <m:r>
                <w:rPr>
                  <w:rFonts w:ascii="Cambria Math" w:hAnsi="Cambria Math"/>
                  <w:szCs w:val="20"/>
                </w:rPr>
                <m:t>T</m:t>
              </m:r>
            </m:e>
            <m:sub>
              <m:r>
                <w:rPr>
                  <w:rFonts w:ascii="Cambria Math" w:hAnsi="Cambria Math"/>
                  <w:szCs w:val="20"/>
                </w:rPr>
                <m:t>a</m:t>
              </m:r>
            </m:sub>
          </m:sSub>
          <m:r>
            <w:rPr>
              <w:rFonts w:ascii="Cambria Math" w:hAnsi="Cambria Math"/>
              <w:szCs w:val="20"/>
            </w:rPr>
            <m:t>=52.75</m:t>
          </m:r>
          <m:d>
            <m:dPr>
              <m:ctrlPr>
                <w:rPr>
                  <w:rFonts w:ascii="Cambria Math" w:hAnsi="Cambria Math"/>
                  <w:bCs/>
                  <w:i/>
                  <w:szCs w:val="20"/>
                </w:rPr>
              </m:ctrlPr>
            </m:dPr>
            <m:e>
              <m:r>
                <w:rPr>
                  <w:rFonts w:ascii="Cambria Math" w:hAnsi="Cambria Math"/>
                  <w:szCs w:val="20"/>
                </w:rPr>
                <m:t>1-</m:t>
              </m:r>
              <m:sSup>
                <m:sSupPr>
                  <m:ctrlPr>
                    <w:rPr>
                      <w:rFonts w:ascii="Cambria Math" w:hAnsi="Cambria Math"/>
                      <w:bCs/>
                      <w:i/>
                      <w:szCs w:val="20"/>
                    </w:rPr>
                  </m:ctrlPr>
                </m:sSupPr>
                <m:e>
                  <m:r>
                    <w:rPr>
                      <w:rFonts w:ascii="Cambria Math" w:hAnsi="Cambria Math"/>
                      <w:szCs w:val="20"/>
                    </w:rPr>
                    <m:t>e</m:t>
                  </m:r>
                </m:e>
                <m:sup>
                  <m:r>
                    <w:rPr>
                      <w:rFonts w:ascii="Cambria Math" w:hAnsi="Cambria Math"/>
                      <w:szCs w:val="20"/>
                    </w:rPr>
                    <m:t>-</m:t>
                  </m:r>
                  <m:f>
                    <m:fPr>
                      <m:ctrlPr>
                        <w:rPr>
                          <w:rFonts w:ascii="Cambria Math" w:hAnsi="Cambria Math"/>
                          <w:bCs/>
                          <w:i/>
                          <w:szCs w:val="20"/>
                        </w:rPr>
                      </m:ctrlPr>
                    </m:fPr>
                    <m:num>
                      <m:r>
                        <w:rPr>
                          <w:rFonts w:ascii="Cambria Math" w:hAnsi="Cambria Math"/>
                          <w:szCs w:val="20"/>
                        </w:rPr>
                        <m:t>t</m:t>
                      </m:r>
                    </m:num>
                    <m:den>
                      <m:r>
                        <w:rPr>
                          <w:rFonts w:ascii="Cambria Math" w:hAnsi="Cambria Math"/>
                          <w:szCs w:val="20"/>
                        </w:rPr>
                        <m:t>6.69</m:t>
                      </m:r>
                    </m:den>
                  </m:f>
                </m:sup>
              </m:sSup>
            </m:e>
          </m:d>
          <m:r>
            <w:rPr>
              <w:rFonts w:ascii="Cambria Math" w:hAnsi="Cambria Math"/>
              <w:szCs w:val="20"/>
            </w:rPr>
            <m:t>+37.83</m:t>
          </m:r>
          <m:d>
            <m:dPr>
              <m:ctrlPr>
                <w:rPr>
                  <w:rFonts w:ascii="Cambria Math" w:hAnsi="Cambria Math"/>
                  <w:bCs/>
                  <w:i/>
                  <w:szCs w:val="20"/>
                </w:rPr>
              </m:ctrlPr>
            </m:dPr>
            <m:e>
              <m:r>
                <w:rPr>
                  <w:rFonts w:ascii="Cambria Math" w:hAnsi="Cambria Math"/>
                  <w:szCs w:val="20"/>
                </w:rPr>
                <m:t>1-</m:t>
              </m:r>
              <m:sSup>
                <m:sSupPr>
                  <m:ctrlPr>
                    <w:rPr>
                      <w:rFonts w:ascii="Cambria Math" w:hAnsi="Cambria Math"/>
                      <w:bCs/>
                      <w:i/>
                      <w:szCs w:val="20"/>
                    </w:rPr>
                  </m:ctrlPr>
                </m:sSupPr>
                <m:e>
                  <m:r>
                    <w:rPr>
                      <w:rFonts w:ascii="Cambria Math" w:hAnsi="Cambria Math"/>
                      <w:szCs w:val="20"/>
                    </w:rPr>
                    <m:t>e</m:t>
                  </m:r>
                </m:e>
                <m:sup>
                  <m:r>
                    <w:rPr>
                      <w:rFonts w:ascii="Cambria Math" w:hAnsi="Cambria Math"/>
                      <w:szCs w:val="20"/>
                    </w:rPr>
                    <m:t>-</m:t>
                  </m:r>
                  <m:f>
                    <m:fPr>
                      <m:ctrlPr>
                        <w:rPr>
                          <w:rFonts w:ascii="Cambria Math" w:hAnsi="Cambria Math"/>
                          <w:bCs/>
                          <w:i/>
                          <w:szCs w:val="20"/>
                        </w:rPr>
                      </m:ctrlPr>
                    </m:fPr>
                    <m:num>
                      <m:r>
                        <w:rPr>
                          <w:rFonts w:ascii="Cambria Math" w:hAnsi="Cambria Math"/>
                          <w:szCs w:val="20"/>
                        </w:rPr>
                        <m:t>t</m:t>
                      </m:r>
                    </m:num>
                    <m:den>
                      <m:r>
                        <w:rPr>
                          <w:rFonts w:ascii="Cambria Math" w:hAnsi="Cambria Math"/>
                          <w:szCs w:val="20"/>
                        </w:rPr>
                        <m:t>37.8</m:t>
                      </m:r>
                    </m:den>
                  </m:f>
                </m:sup>
              </m:sSup>
            </m:e>
          </m:d>
          <m:r>
            <w:rPr>
              <w:rFonts w:ascii="Cambria Math" w:hAnsi="Cambria Math"/>
              <w:szCs w:val="20"/>
            </w:rPr>
            <m:t>+2.46</m:t>
          </m:r>
        </m:oMath>
      </m:oMathPara>
    </w:p>
    <w:p w14:paraId="06E21677" w14:textId="6AD67EA6" w:rsidR="009304EB" w:rsidRPr="0007182A" w:rsidRDefault="00AA657B" w:rsidP="004B796F">
      <w:pPr>
        <w:jc w:val="both"/>
        <w:rPr>
          <w:rFonts w:ascii="Times New Roman" w:hAnsi="Times New Roman"/>
          <w:szCs w:val="20"/>
        </w:rPr>
      </w:pPr>
      <w:r w:rsidRPr="0007182A">
        <w:rPr>
          <w:rFonts w:ascii="Times New Roman" w:hAnsi="Times New Roman"/>
          <w:szCs w:val="20"/>
        </w:rPr>
        <w:t xml:space="preserve">     </w:t>
      </w:r>
      <w:r w:rsidR="00A017EF" w:rsidRPr="0007182A">
        <w:rPr>
          <w:rFonts w:ascii="Times New Roman" w:hAnsi="Times New Roman"/>
          <w:szCs w:val="20"/>
        </w:rPr>
        <w:t>T</w:t>
      </w:r>
      <w:r w:rsidR="00136B73" w:rsidRPr="0007182A">
        <w:rPr>
          <w:rFonts w:ascii="Times New Roman" w:hAnsi="Times New Roman"/>
          <w:szCs w:val="20"/>
        </w:rPr>
        <w:t xml:space="preserve">he </w:t>
      </w:r>
      <w:r w:rsidR="005C0CC1" w:rsidRPr="0007182A">
        <w:rPr>
          <w:rFonts w:ascii="Times New Roman" w:hAnsi="Times New Roman"/>
          <w:szCs w:val="20"/>
        </w:rPr>
        <w:t xml:space="preserve">copper </w:t>
      </w:r>
      <w:r w:rsidR="00136B73" w:rsidRPr="0007182A">
        <w:rPr>
          <w:rFonts w:ascii="Times New Roman" w:hAnsi="Times New Roman"/>
          <w:szCs w:val="20"/>
        </w:rPr>
        <w:t xml:space="preserve">plate response </w:t>
      </w:r>
      <w:r w:rsidR="00CF736A" w:rsidRPr="0007182A">
        <w:rPr>
          <w:rFonts w:ascii="Times New Roman" w:hAnsi="Times New Roman"/>
          <w:szCs w:val="20"/>
        </w:rPr>
        <w:t>is</w:t>
      </w:r>
      <w:r w:rsidR="00136B73" w:rsidRPr="0007182A">
        <w:rPr>
          <w:rFonts w:ascii="Times New Roman" w:hAnsi="Times New Roman"/>
          <w:szCs w:val="20"/>
        </w:rPr>
        <w:t xml:space="preserve"> the sum of two components</w:t>
      </w:r>
      <w:r w:rsidR="000906BF" w:rsidRPr="0007182A">
        <w:rPr>
          <w:rFonts w:ascii="Times New Roman" w:hAnsi="Times New Roman"/>
          <w:szCs w:val="20"/>
        </w:rPr>
        <w:t xml:space="preserve"> i.e. first-order and second-order fit</w:t>
      </w:r>
      <w:r w:rsidR="00136B73" w:rsidRPr="0007182A">
        <w:rPr>
          <w:rFonts w:ascii="Times New Roman" w:hAnsi="Times New Roman"/>
          <w:szCs w:val="20"/>
        </w:rPr>
        <w:t xml:space="preserve"> with time constants of 6.69 and 37.8 minutes respectively. The </w:t>
      </w:r>
      <w:proofErr w:type="gramStart"/>
      <w:r w:rsidR="00136B73" w:rsidRPr="0007182A">
        <w:rPr>
          <w:rFonts w:ascii="Times New Roman" w:hAnsi="Times New Roman"/>
          <w:szCs w:val="20"/>
        </w:rPr>
        <w:t>37.8 minute</w:t>
      </w:r>
      <w:proofErr w:type="gramEnd"/>
      <w:r w:rsidR="00136B73" w:rsidRPr="0007182A">
        <w:rPr>
          <w:rFonts w:ascii="Times New Roman" w:hAnsi="Times New Roman"/>
          <w:szCs w:val="20"/>
        </w:rPr>
        <w:t xml:space="preserve"> constant (Table </w:t>
      </w:r>
      <w:r w:rsidR="00BF51D4" w:rsidRPr="0007182A">
        <w:rPr>
          <w:rFonts w:ascii="Times New Roman" w:hAnsi="Times New Roman"/>
          <w:szCs w:val="20"/>
        </w:rPr>
        <w:t>5</w:t>
      </w:r>
      <w:r w:rsidR="00136B73" w:rsidRPr="0007182A">
        <w:rPr>
          <w:rFonts w:ascii="Times New Roman" w:hAnsi="Times New Roman"/>
          <w:szCs w:val="20"/>
        </w:rPr>
        <w:t>) is close to the 32.6 minute predicted tim</w:t>
      </w:r>
      <w:r w:rsidR="00987F46" w:rsidRPr="0007182A">
        <w:rPr>
          <w:rFonts w:ascii="Times New Roman" w:hAnsi="Times New Roman"/>
          <w:szCs w:val="20"/>
        </w:rPr>
        <w:t>e constant for the whole system (</w:t>
      </w:r>
      <w:r w:rsidR="00136B73" w:rsidRPr="0007182A">
        <w:rPr>
          <w:rFonts w:ascii="Times New Roman" w:hAnsi="Times New Roman"/>
          <w:szCs w:val="20"/>
        </w:rPr>
        <w:t xml:space="preserve">Table </w:t>
      </w:r>
      <w:r w:rsidR="00BF51D4" w:rsidRPr="0007182A">
        <w:rPr>
          <w:rFonts w:ascii="Times New Roman" w:hAnsi="Times New Roman"/>
          <w:szCs w:val="20"/>
        </w:rPr>
        <w:t>4</w:t>
      </w:r>
      <w:r w:rsidR="00987F46" w:rsidRPr="0007182A">
        <w:rPr>
          <w:rFonts w:ascii="Times New Roman" w:hAnsi="Times New Roman"/>
          <w:szCs w:val="20"/>
        </w:rPr>
        <w:t>)</w:t>
      </w:r>
      <w:r w:rsidR="00136B73" w:rsidRPr="0007182A">
        <w:rPr>
          <w:rFonts w:ascii="Times New Roman" w:hAnsi="Times New Roman"/>
          <w:szCs w:val="20"/>
        </w:rPr>
        <w:t>. The short time constant (6.69 minute</w:t>
      </w:r>
      <w:r w:rsidR="00CF736A" w:rsidRPr="0007182A">
        <w:rPr>
          <w:rFonts w:ascii="Times New Roman" w:hAnsi="Times New Roman"/>
          <w:szCs w:val="20"/>
        </w:rPr>
        <w:t>s</w:t>
      </w:r>
      <w:r w:rsidR="00136B73" w:rsidRPr="0007182A">
        <w:rPr>
          <w:rFonts w:ascii="Times New Roman" w:hAnsi="Times New Roman"/>
          <w:szCs w:val="20"/>
        </w:rPr>
        <w:t xml:space="preserve">) is closer to the </w:t>
      </w:r>
      <w:proofErr w:type="gramStart"/>
      <w:r w:rsidR="00136B73" w:rsidRPr="0007182A">
        <w:rPr>
          <w:rFonts w:ascii="Times New Roman" w:hAnsi="Times New Roman"/>
          <w:szCs w:val="20"/>
        </w:rPr>
        <w:t>4.5 minute</w:t>
      </w:r>
      <w:proofErr w:type="gramEnd"/>
      <w:r w:rsidR="00136B73" w:rsidRPr="0007182A">
        <w:rPr>
          <w:rFonts w:ascii="Times New Roman" w:hAnsi="Times New Roman"/>
          <w:szCs w:val="20"/>
        </w:rPr>
        <w:t xml:space="preserve"> predicted plate time constant for the high-vacuum test.</w:t>
      </w:r>
      <w:r w:rsidR="00BA50A5" w:rsidRPr="0007182A">
        <w:rPr>
          <w:rFonts w:ascii="Times New Roman" w:hAnsi="Times New Roman"/>
          <w:szCs w:val="20"/>
        </w:rPr>
        <w:t xml:space="preserve"> </w:t>
      </w:r>
      <w:r w:rsidR="009304EB" w:rsidRPr="0007182A">
        <w:rPr>
          <w:rFonts w:ascii="Times New Roman" w:hAnsi="Times New Roman"/>
          <w:szCs w:val="20"/>
        </w:rPr>
        <w:t xml:space="preserve">The time constant for the top glass (24.1 minutes) is between the expected values for the whole system (32.6 minutes) and top glass (11.5 minutes). </w:t>
      </w:r>
      <w:proofErr w:type="gramStart"/>
      <w:r w:rsidR="009304EB" w:rsidRPr="0007182A">
        <w:rPr>
          <w:rFonts w:ascii="Times New Roman" w:hAnsi="Times New Roman"/>
          <w:szCs w:val="20"/>
        </w:rPr>
        <w:t>Similarly</w:t>
      </w:r>
      <w:proofErr w:type="gramEnd"/>
      <w:r w:rsidR="009304EB" w:rsidRPr="0007182A">
        <w:rPr>
          <w:rFonts w:ascii="Times New Roman" w:hAnsi="Times New Roman"/>
          <w:szCs w:val="20"/>
        </w:rPr>
        <w:t xml:space="preserve"> the time constant for the bottom glass (27.3 minutes) is between the expected values for the whole system (32.6 minutes) and bottom glass (19.5 minutes).</w:t>
      </w:r>
    </w:p>
    <w:p w14:paraId="41C59905" w14:textId="548C3240" w:rsidR="004B796F" w:rsidRPr="0007182A" w:rsidRDefault="004B796F" w:rsidP="004B796F">
      <w:pPr>
        <w:jc w:val="both"/>
        <w:rPr>
          <w:rFonts w:ascii="Times New Roman" w:hAnsi="Times New Roman"/>
          <w:szCs w:val="20"/>
        </w:rPr>
      </w:pPr>
    </w:p>
    <w:p w14:paraId="2170AE7F" w14:textId="77777777" w:rsidR="004B796F" w:rsidRPr="0007182A" w:rsidRDefault="004B796F" w:rsidP="004B796F">
      <w:pPr>
        <w:jc w:val="both"/>
        <w:rPr>
          <w:rFonts w:ascii="Times New Roman" w:hAnsi="Times New Roman"/>
          <w:szCs w:val="20"/>
        </w:rPr>
      </w:pPr>
    </w:p>
    <w:p w14:paraId="46B3E9D9" w14:textId="77777777" w:rsidR="007837C1" w:rsidRPr="0007182A" w:rsidRDefault="007837C1" w:rsidP="004B796F">
      <w:pPr>
        <w:jc w:val="center"/>
        <w:rPr>
          <w:rFonts w:ascii="Times New Roman" w:hAnsi="Times New Roman"/>
          <w:bCs/>
          <w:szCs w:val="20"/>
        </w:rPr>
      </w:pPr>
      <w:r w:rsidRPr="0007182A">
        <w:rPr>
          <w:rFonts w:ascii="Times New Roman" w:hAnsi="Times New Roman"/>
          <w:bCs/>
          <w:noProof/>
          <w:szCs w:val="20"/>
          <w:lang w:eastAsia="en-GB"/>
        </w:rPr>
        <w:drawing>
          <wp:inline distT="0" distB="0" distL="0" distR="0" wp14:anchorId="078F0BA5" wp14:editId="15BE678D">
            <wp:extent cx="3210944" cy="1787770"/>
            <wp:effectExtent l="0" t="0" r="889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rotWithShape="1">
                    <a:blip r:embed="rId29">
                      <a:extLst>
                        <a:ext uri="{28A0092B-C50C-407E-A947-70E740481C1C}">
                          <a14:useLocalDpi xmlns:a14="http://schemas.microsoft.com/office/drawing/2010/main" val="0"/>
                        </a:ext>
                      </a:extLst>
                    </a:blip>
                    <a:srcRect l="2521" r="6443"/>
                    <a:stretch/>
                  </pic:blipFill>
                  <pic:spPr bwMode="auto">
                    <a:xfrm>
                      <a:off x="0" y="0"/>
                      <a:ext cx="3501042" cy="1949289"/>
                    </a:xfrm>
                    <a:prstGeom prst="rect">
                      <a:avLst/>
                    </a:prstGeom>
                    <a:noFill/>
                    <a:ln>
                      <a:noFill/>
                    </a:ln>
                    <a:extLst>
                      <a:ext uri="{53640926-AAD7-44D8-BBD7-CCE9431645EC}">
                        <a14:shadowObscured xmlns:a14="http://schemas.microsoft.com/office/drawing/2010/main"/>
                      </a:ext>
                    </a:extLst>
                  </pic:spPr>
                </pic:pic>
              </a:graphicData>
            </a:graphic>
          </wp:inline>
        </w:drawing>
      </w:r>
    </w:p>
    <w:p w14:paraId="7F1EF1AF" w14:textId="09546253" w:rsidR="00F03561" w:rsidRPr="007C2696" w:rsidRDefault="007837C1" w:rsidP="004B796F">
      <w:pPr>
        <w:jc w:val="both"/>
        <w:rPr>
          <w:rFonts w:ascii="Times New Roman" w:hAnsi="Times New Roman"/>
          <w:bCs/>
          <w:sz w:val="18"/>
          <w:szCs w:val="18"/>
        </w:rPr>
      </w:pPr>
      <w:r w:rsidRPr="007C2696">
        <w:rPr>
          <w:rFonts w:ascii="Times New Roman" w:hAnsi="Times New Roman"/>
          <w:b/>
          <w:bCs/>
          <w:sz w:val="18"/>
          <w:szCs w:val="18"/>
        </w:rPr>
        <w:t>Figure 14.</w:t>
      </w:r>
      <w:r w:rsidRPr="007C2696">
        <w:rPr>
          <w:rFonts w:ascii="Times New Roman" w:hAnsi="Times New Roman"/>
          <w:bCs/>
          <w:sz w:val="18"/>
          <w:szCs w:val="18"/>
        </w:rPr>
        <w:t xml:space="preserve"> Exponential decay curve fits to the copper plate and glass temperatures. </w:t>
      </w:r>
    </w:p>
    <w:p w14:paraId="054CC87F" w14:textId="7AE31187" w:rsidR="005D20B5" w:rsidRPr="0007182A" w:rsidRDefault="005D20B5" w:rsidP="004B796F">
      <w:pPr>
        <w:jc w:val="both"/>
        <w:rPr>
          <w:rFonts w:ascii="Times New Roman" w:hAnsi="Times New Roman"/>
          <w:bCs/>
          <w:szCs w:val="20"/>
        </w:rPr>
      </w:pPr>
    </w:p>
    <w:p w14:paraId="74246E9C" w14:textId="77777777" w:rsidR="004B796F" w:rsidRPr="0007182A" w:rsidRDefault="004B796F" w:rsidP="004B796F">
      <w:pPr>
        <w:jc w:val="both"/>
        <w:rPr>
          <w:rFonts w:ascii="Times New Roman" w:hAnsi="Times New Roman"/>
          <w:bCs/>
          <w:szCs w:val="20"/>
        </w:rPr>
      </w:pPr>
    </w:p>
    <w:p w14:paraId="56BD33C3" w14:textId="77777777" w:rsidR="005D20B5" w:rsidRPr="007C2696" w:rsidRDefault="005D20B5" w:rsidP="004B796F">
      <w:pPr>
        <w:jc w:val="both"/>
        <w:rPr>
          <w:rFonts w:ascii="Times New Roman" w:hAnsi="Times New Roman"/>
          <w:bCs/>
          <w:sz w:val="18"/>
          <w:szCs w:val="18"/>
        </w:rPr>
      </w:pPr>
      <w:r w:rsidRPr="007C2696">
        <w:rPr>
          <w:rFonts w:ascii="Times New Roman" w:hAnsi="Times New Roman"/>
          <w:b/>
          <w:bCs/>
          <w:sz w:val="18"/>
          <w:szCs w:val="18"/>
        </w:rPr>
        <w:t>Table 5.</w:t>
      </w:r>
      <w:r w:rsidRPr="007C2696">
        <w:rPr>
          <w:rFonts w:ascii="Times New Roman" w:hAnsi="Times New Roman"/>
          <w:bCs/>
          <w:sz w:val="18"/>
          <w:szCs w:val="18"/>
        </w:rPr>
        <w:t xml:space="preserve"> First order curve fit coefficients for high vacuum heating data (Figure 14). </w:t>
      </w:r>
    </w:p>
    <w:tbl>
      <w:tblPr>
        <w:tblStyle w:val="TableGrid"/>
        <w:tblW w:w="0" w:type="auto"/>
        <w:tblInd w:w="108" w:type="dxa"/>
        <w:tblLook w:val="04A0" w:firstRow="1" w:lastRow="0" w:firstColumn="1" w:lastColumn="0" w:noHBand="0" w:noVBand="1"/>
      </w:tblPr>
      <w:tblGrid>
        <w:gridCol w:w="1276"/>
        <w:gridCol w:w="1843"/>
        <w:gridCol w:w="2126"/>
        <w:gridCol w:w="1701"/>
        <w:gridCol w:w="1703"/>
      </w:tblGrid>
      <w:tr w:rsidR="000908E7" w:rsidRPr="0007182A" w14:paraId="601E1E28" w14:textId="77777777" w:rsidTr="009E7CB6">
        <w:tc>
          <w:tcPr>
            <w:tcW w:w="1276" w:type="dxa"/>
          </w:tcPr>
          <w:p w14:paraId="0BE53D0A" w14:textId="77777777" w:rsidR="00FC3021" w:rsidRPr="0007182A" w:rsidRDefault="00FC3021" w:rsidP="004B796F">
            <w:pPr>
              <w:jc w:val="both"/>
              <w:rPr>
                <w:rFonts w:ascii="Times New Roman" w:hAnsi="Times New Roman"/>
                <w:sz w:val="16"/>
                <w:szCs w:val="16"/>
              </w:rPr>
            </w:pPr>
          </w:p>
        </w:tc>
        <w:tc>
          <w:tcPr>
            <w:tcW w:w="1843" w:type="dxa"/>
          </w:tcPr>
          <w:p w14:paraId="2566921A" w14:textId="72A8BA7F" w:rsidR="00FC3021" w:rsidRPr="0007182A" w:rsidRDefault="00FC3021" w:rsidP="004B796F">
            <w:pPr>
              <w:rPr>
                <w:rFonts w:ascii="Times New Roman" w:hAnsi="Times New Roman"/>
                <w:sz w:val="16"/>
                <w:szCs w:val="16"/>
              </w:rPr>
            </w:pPr>
            <w:r w:rsidRPr="0007182A">
              <w:rPr>
                <w:rFonts w:ascii="Times New Roman" w:hAnsi="Times New Roman"/>
                <w:sz w:val="16"/>
                <w:szCs w:val="16"/>
              </w:rPr>
              <w:t>Predicted steady state</w:t>
            </w:r>
            <w:r w:rsidR="006A6E4E" w:rsidRPr="0007182A">
              <w:rPr>
                <w:rFonts w:ascii="Times New Roman" w:hAnsi="Times New Roman"/>
                <w:sz w:val="16"/>
                <w:szCs w:val="16"/>
              </w:rPr>
              <w:t xml:space="preserve"> </w:t>
            </w:r>
            <m:oMath>
              <m:r>
                <w:rPr>
                  <w:rFonts w:ascii="Cambria Math" w:hAnsi="Cambria Math"/>
                  <w:sz w:val="16"/>
                  <w:szCs w:val="16"/>
                </w:rPr>
                <m:t>T-</m:t>
              </m:r>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a</m:t>
                  </m:r>
                </m:sub>
              </m:sSub>
            </m:oMath>
            <w:r w:rsidRPr="0007182A">
              <w:rPr>
                <w:rFonts w:ascii="Times New Roman" w:hAnsi="Times New Roman"/>
                <w:sz w:val="16"/>
                <w:szCs w:val="16"/>
              </w:rPr>
              <w:t xml:space="preserve"> (°C)</w:t>
            </w:r>
          </w:p>
        </w:tc>
        <w:tc>
          <w:tcPr>
            <w:tcW w:w="2126" w:type="dxa"/>
          </w:tcPr>
          <w:p w14:paraId="6DB7F6C8" w14:textId="116313D7" w:rsidR="00FC3021" w:rsidRPr="0007182A" w:rsidRDefault="00FC3021" w:rsidP="004B796F">
            <w:pPr>
              <w:rPr>
                <w:rFonts w:ascii="Times New Roman" w:hAnsi="Times New Roman"/>
                <w:sz w:val="16"/>
                <w:szCs w:val="16"/>
              </w:rPr>
            </w:pPr>
            <w:r w:rsidRPr="0007182A">
              <w:rPr>
                <w:rFonts w:ascii="Times New Roman" w:hAnsi="Times New Roman"/>
                <w:sz w:val="16"/>
                <w:szCs w:val="16"/>
              </w:rPr>
              <w:t>Experimental</w:t>
            </w:r>
            <m:oMath>
              <m:r>
                <w:rPr>
                  <w:rFonts w:ascii="Cambria Math" w:hAnsi="Cambria Math"/>
                  <w:sz w:val="16"/>
                  <w:szCs w:val="16"/>
                </w:rPr>
                <m:t xml:space="preserve"> T-</m:t>
              </m:r>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a</m:t>
                  </m:r>
                </m:sub>
              </m:sSub>
            </m:oMath>
            <w:r w:rsidRPr="0007182A">
              <w:rPr>
                <w:rFonts w:ascii="Times New Roman" w:hAnsi="Times New Roman"/>
                <w:sz w:val="16"/>
                <w:szCs w:val="16"/>
              </w:rPr>
              <w:t xml:space="preserve"> asymptote</w:t>
            </w:r>
            <w:r w:rsidR="00166935" w:rsidRPr="0007182A">
              <w:rPr>
                <w:rFonts w:ascii="Times New Roman" w:hAnsi="Times New Roman"/>
                <w:sz w:val="16"/>
                <w:szCs w:val="16"/>
              </w:rPr>
              <w:t xml:space="preserve"> </w:t>
            </w:r>
            <w:r w:rsidRPr="0007182A">
              <w:rPr>
                <w:rFonts w:ascii="Times New Roman" w:hAnsi="Times New Roman"/>
                <w:sz w:val="16"/>
                <w:szCs w:val="16"/>
              </w:rPr>
              <w:t>(°C)</w:t>
            </w:r>
          </w:p>
        </w:tc>
        <w:tc>
          <w:tcPr>
            <w:tcW w:w="1701" w:type="dxa"/>
          </w:tcPr>
          <w:p w14:paraId="45834493" w14:textId="77777777" w:rsidR="00FC3021" w:rsidRPr="0007182A" w:rsidRDefault="00FC3021" w:rsidP="004B796F">
            <w:pPr>
              <w:jc w:val="center"/>
              <w:rPr>
                <w:rFonts w:ascii="Times New Roman" w:hAnsi="Times New Roman"/>
                <w:sz w:val="16"/>
                <w:szCs w:val="16"/>
              </w:rPr>
            </w:pPr>
            <w:r w:rsidRPr="0007182A">
              <w:rPr>
                <w:rFonts w:ascii="Times New Roman" w:hAnsi="Times New Roman"/>
                <w:sz w:val="16"/>
                <w:szCs w:val="16"/>
              </w:rPr>
              <w:t>First curve fit time constant (minutes)</w:t>
            </w:r>
          </w:p>
        </w:tc>
        <w:tc>
          <w:tcPr>
            <w:tcW w:w="1703" w:type="dxa"/>
          </w:tcPr>
          <w:p w14:paraId="57EAA739" w14:textId="77777777" w:rsidR="00FC3021" w:rsidRPr="0007182A" w:rsidRDefault="00FC3021" w:rsidP="004B796F">
            <w:pPr>
              <w:rPr>
                <w:rFonts w:ascii="Times New Roman" w:hAnsi="Times New Roman"/>
                <w:sz w:val="16"/>
                <w:szCs w:val="16"/>
              </w:rPr>
            </w:pPr>
            <w:r w:rsidRPr="0007182A">
              <w:rPr>
                <w:rFonts w:ascii="Times New Roman" w:hAnsi="Times New Roman"/>
                <w:sz w:val="16"/>
                <w:szCs w:val="16"/>
              </w:rPr>
              <w:t>Second time constant</w:t>
            </w:r>
          </w:p>
        </w:tc>
      </w:tr>
      <w:tr w:rsidR="000908E7" w:rsidRPr="0007182A" w14:paraId="5FEEAB09" w14:textId="77777777" w:rsidTr="009E7CB6">
        <w:tc>
          <w:tcPr>
            <w:tcW w:w="1276" w:type="dxa"/>
          </w:tcPr>
          <w:p w14:paraId="7E77C64F" w14:textId="77777777" w:rsidR="00FC3021" w:rsidRPr="0007182A" w:rsidRDefault="00FC3021" w:rsidP="004B796F">
            <w:pPr>
              <w:jc w:val="both"/>
              <w:rPr>
                <w:rFonts w:ascii="Times New Roman" w:hAnsi="Times New Roman"/>
                <w:sz w:val="16"/>
                <w:szCs w:val="16"/>
              </w:rPr>
            </w:pPr>
            <w:r w:rsidRPr="0007182A">
              <w:rPr>
                <w:rFonts w:ascii="Times New Roman" w:hAnsi="Times New Roman"/>
                <w:sz w:val="16"/>
                <w:szCs w:val="16"/>
              </w:rPr>
              <w:t>Top glass</w:t>
            </w:r>
          </w:p>
        </w:tc>
        <w:tc>
          <w:tcPr>
            <w:tcW w:w="1843" w:type="dxa"/>
            <w:vAlign w:val="bottom"/>
          </w:tcPr>
          <w:p w14:paraId="53FFC679" w14:textId="77777777" w:rsidR="00FC3021" w:rsidRPr="0007182A" w:rsidRDefault="00FC3021" w:rsidP="004B796F">
            <w:pPr>
              <w:jc w:val="center"/>
              <w:rPr>
                <w:rFonts w:ascii="Times New Roman" w:hAnsi="Times New Roman"/>
                <w:sz w:val="16"/>
                <w:szCs w:val="16"/>
                <w:lang w:eastAsia="en-GB"/>
              </w:rPr>
            </w:pPr>
            <w:r w:rsidRPr="0007182A">
              <w:rPr>
                <w:rFonts w:ascii="Times New Roman" w:hAnsi="Times New Roman"/>
                <w:sz w:val="16"/>
                <w:szCs w:val="16"/>
              </w:rPr>
              <w:t>42.4</w:t>
            </w:r>
          </w:p>
        </w:tc>
        <w:tc>
          <w:tcPr>
            <w:tcW w:w="2126" w:type="dxa"/>
            <w:vAlign w:val="bottom"/>
          </w:tcPr>
          <w:p w14:paraId="166E00E0" w14:textId="77777777" w:rsidR="00FC3021" w:rsidRPr="0007182A" w:rsidRDefault="00FC3021" w:rsidP="004B796F">
            <w:pPr>
              <w:jc w:val="center"/>
              <w:rPr>
                <w:rFonts w:ascii="Times New Roman" w:hAnsi="Times New Roman"/>
                <w:sz w:val="16"/>
                <w:szCs w:val="16"/>
              </w:rPr>
            </w:pPr>
            <w:r w:rsidRPr="0007182A">
              <w:rPr>
                <w:rFonts w:ascii="Times New Roman" w:hAnsi="Times New Roman"/>
                <w:sz w:val="16"/>
                <w:szCs w:val="16"/>
              </w:rPr>
              <w:t>50.5</w:t>
            </w:r>
          </w:p>
        </w:tc>
        <w:tc>
          <w:tcPr>
            <w:tcW w:w="1701" w:type="dxa"/>
            <w:vAlign w:val="bottom"/>
          </w:tcPr>
          <w:p w14:paraId="152460F4" w14:textId="77777777" w:rsidR="00FC3021" w:rsidRPr="0007182A" w:rsidRDefault="00FC3021" w:rsidP="004B796F">
            <w:pPr>
              <w:jc w:val="center"/>
              <w:rPr>
                <w:rFonts w:ascii="Times New Roman" w:hAnsi="Times New Roman"/>
                <w:sz w:val="16"/>
                <w:szCs w:val="16"/>
              </w:rPr>
            </w:pPr>
            <w:r w:rsidRPr="0007182A">
              <w:rPr>
                <w:rFonts w:ascii="Times New Roman" w:hAnsi="Times New Roman"/>
                <w:sz w:val="16"/>
                <w:szCs w:val="16"/>
              </w:rPr>
              <w:t>24.1</w:t>
            </w:r>
          </w:p>
        </w:tc>
        <w:tc>
          <w:tcPr>
            <w:tcW w:w="1703" w:type="dxa"/>
          </w:tcPr>
          <w:p w14:paraId="2FA8205F" w14:textId="77777777" w:rsidR="00FC3021" w:rsidRPr="0007182A" w:rsidRDefault="00FC3021" w:rsidP="004B796F">
            <w:pPr>
              <w:jc w:val="center"/>
              <w:rPr>
                <w:rFonts w:ascii="Times New Roman" w:hAnsi="Times New Roman"/>
                <w:sz w:val="16"/>
                <w:szCs w:val="16"/>
              </w:rPr>
            </w:pPr>
          </w:p>
        </w:tc>
      </w:tr>
      <w:tr w:rsidR="000908E7" w:rsidRPr="0007182A" w14:paraId="59D09FC9" w14:textId="77777777" w:rsidTr="009E7CB6">
        <w:tc>
          <w:tcPr>
            <w:tcW w:w="1276" w:type="dxa"/>
          </w:tcPr>
          <w:p w14:paraId="62245FE5" w14:textId="77777777" w:rsidR="00FC3021" w:rsidRPr="0007182A" w:rsidRDefault="00170DFE" w:rsidP="004B796F">
            <w:pPr>
              <w:jc w:val="both"/>
              <w:rPr>
                <w:rFonts w:ascii="Times New Roman" w:hAnsi="Times New Roman"/>
                <w:sz w:val="16"/>
                <w:szCs w:val="16"/>
              </w:rPr>
            </w:pPr>
            <w:r w:rsidRPr="0007182A">
              <w:rPr>
                <w:rFonts w:ascii="Times New Roman" w:hAnsi="Times New Roman"/>
                <w:sz w:val="16"/>
                <w:szCs w:val="16"/>
              </w:rPr>
              <w:t xml:space="preserve">Copper </w:t>
            </w:r>
            <w:r w:rsidR="00FC3021" w:rsidRPr="0007182A">
              <w:rPr>
                <w:rFonts w:ascii="Times New Roman" w:hAnsi="Times New Roman"/>
                <w:sz w:val="16"/>
                <w:szCs w:val="16"/>
              </w:rPr>
              <w:t>Plate</w:t>
            </w:r>
          </w:p>
        </w:tc>
        <w:tc>
          <w:tcPr>
            <w:tcW w:w="1843" w:type="dxa"/>
            <w:vAlign w:val="bottom"/>
          </w:tcPr>
          <w:p w14:paraId="287FB60D" w14:textId="77777777" w:rsidR="00FC3021" w:rsidRPr="0007182A" w:rsidRDefault="00FC3021" w:rsidP="004B796F">
            <w:pPr>
              <w:jc w:val="center"/>
              <w:rPr>
                <w:rFonts w:ascii="Times New Roman" w:hAnsi="Times New Roman"/>
                <w:sz w:val="16"/>
                <w:szCs w:val="16"/>
              </w:rPr>
            </w:pPr>
            <w:r w:rsidRPr="0007182A">
              <w:rPr>
                <w:rFonts w:ascii="Times New Roman" w:hAnsi="Times New Roman"/>
                <w:sz w:val="16"/>
                <w:szCs w:val="16"/>
              </w:rPr>
              <w:t>90.1</w:t>
            </w:r>
          </w:p>
        </w:tc>
        <w:tc>
          <w:tcPr>
            <w:tcW w:w="2126" w:type="dxa"/>
            <w:vAlign w:val="bottom"/>
          </w:tcPr>
          <w:p w14:paraId="4677CCBD" w14:textId="77777777" w:rsidR="00FC3021" w:rsidRPr="0007182A" w:rsidRDefault="00FC3021" w:rsidP="004B796F">
            <w:pPr>
              <w:jc w:val="center"/>
              <w:rPr>
                <w:rFonts w:ascii="Times New Roman" w:hAnsi="Times New Roman"/>
                <w:sz w:val="16"/>
                <w:szCs w:val="16"/>
              </w:rPr>
            </w:pPr>
            <w:r w:rsidRPr="0007182A">
              <w:rPr>
                <w:rFonts w:ascii="Times New Roman" w:hAnsi="Times New Roman"/>
                <w:sz w:val="16"/>
                <w:szCs w:val="16"/>
              </w:rPr>
              <w:t>93</w:t>
            </w:r>
          </w:p>
        </w:tc>
        <w:tc>
          <w:tcPr>
            <w:tcW w:w="1701" w:type="dxa"/>
            <w:vAlign w:val="bottom"/>
          </w:tcPr>
          <w:p w14:paraId="7CF65B74" w14:textId="77777777" w:rsidR="00FC3021" w:rsidRPr="0007182A" w:rsidRDefault="006E307B" w:rsidP="004B796F">
            <w:pPr>
              <w:jc w:val="center"/>
              <w:rPr>
                <w:rFonts w:ascii="Times New Roman" w:hAnsi="Times New Roman"/>
                <w:sz w:val="16"/>
                <w:szCs w:val="16"/>
              </w:rPr>
            </w:pPr>
            <w:r w:rsidRPr="0007182A">
              <w:rPr>
                <w:rFonts w:ascii="Times New Roman" w:hAnsi="Times New Roman"/>
                <w:sz w:val="16"/>
                <w:szCs w:val="16"/>
              </w:rPr>
              <w:t>6.69</w:t>
            </w:r>
          </w:p>
        </w:tc>
        <w:tc>
          <w:tcPr>
            <w:tcW w:w="1703" w:type="dxa"/>
          </w:tcPr>
          <w:p w14:paraId="121F6775" w14:textId="77777777" w:rsidR="00FC3021" w:rsidRPr="0007182A" w:rsidRDefault="006E307B" w:rsidP="004B796F">
            <w:pPr>
              <w:jc w:val="center"/>
              <w:rPr>
                <w:rFonts w:ascii="Times New Roman" w:hAnsi="Times New Roman"/>
                <w:sz w:val="16"/>
                <w:szCs w:val="16"/>
              </w:rPr>
            </w:pPr>
            <w:r w:rsidRPr="0007182A">
              <w:rPr>
                <w:rFonts w:ascii="Times New Roman" w:hAnsi="Times New Roman"/>
                <w:sz w:val="16"/>
                <w:szCs w:val="16"/>
              </w:rPr>
              <w:t>37.8</w:t>
            </w:r>
          </w:p>
        </w:tc>
      </w:tr>
      <w:tr w:rsidR="000908E7" w:rsidRPr="0007182A" w14:paraId="157E37EF" w14:textId="77777777" w:rsidTr="009E7CB6">
        <w:tc>
          <w:tcPr>
            <w:tcW w:w="1276" w:type="dxa"/>
          </w:tcPr>
          <w:p w14:paraId="338EC946" w14:textId="77777777" w:rsidR="00FC3021" w:rsidRPr="0007182A" w:rsidRDefault="00FC3021" w:rsidP="0030532F">
            <w:pPr>
              <w:jc w:val="both"/>
              <w:rPr>
                <w:rFonts w:ascii="Times New Roman" w:hAnsi="Times New Roman"/>
                <w:sz w:val="16"/>
                <w:szCs w:val="16"/>
              </w:rPr>
            </w:pPr>
            <w:r w:rsidRPr="0007182A">
              <w:rPr>
                <w:rFonts w:ascii="Times New Roman" w:hAnsi="Times New Roman"/>
                <w:sz w:val="16"/>
                <w:szCs w:val="16"/>
              </w:rPr>
              <w:t>Bottom glass</w:t>
            </w:r>
          </w:p>
        </w:tc>
        <w:tc>
          <w:tcPr>
            <w:tcW w:w="1843" w:type="dxa"/>
            <w:vAlign w:val="bottom"/>
          </w:tcPr>
          <w:p w14:paraId="07CC4173" w14:textId="77777777" w:rsidR="00FC3021" w:rsidRPr="0007182A" w:rsidRDefault="00FC3021" w:rsidP="0030532F">
            <w:pPr>
              <w:jc w:val="center"/>
              <w:rPr>
                <w:rFonts w:ascii="Times New Roman" w:hAnsi="Times New Roman"/>
                <w:sz w:val="16"/>
                <w:szCs w:val="16"/>
              </w:rPr>
            </w:pPr>
            <w:r w:rsidRPr="0007182A">
              <w:rPr>
                <w:rFonts w:ascii="Times New Roman" w:hAnsi="Times New Roman"/>
                <w:sz w:val="16"/>
                <w:szCs w:val="16"/>
              </w:rPr>
              <w:t>53.9</w:t>
            </w:r>
          </w:p>
        </w:tc>
        <w:tc>
          <w:tcPr>
            <w:tcW w:w="2126" w:type="dxa"/>
            <w:vAlign w:val="bottom"/>
          </w:tcPr>
          <w:p w14:paraId="41F7830A" w14:textId="77777777" w:rsidR="00FC3021" w:rsidRPr="0007182A" w:rsidRDefault="00FC3021" w:rsidP="0030532F">
            <w:pPr>
              <w:jc w:val="center"/>
              <w:rPr>
                <w:rFonts w:ascii="Times New Roman" w:hAnsi="Times New Roman"/>
                <w:sz w:val="16"/>
                <w:szCs w:val="16"/>
              </w:rPr>
            </w:pPr>
            <w:r w:rsidRPr="0007182A">
              <w:rPr>
                <w:rFonts w:ascii="Times New Roman" w:hAnsi="Times New Roman"/>
                <w:sz w:val="16"/>
                <w:szCs w:val="16"/>
              </w:rPr>
              <w:t>51.8</w:t>
            </w:r>
          </w:p>
        </w:tc>
        <w:tc>
          <w:tcPr>
            <w:tcW w:w="1701" w:type="dxa"/>
            <w:vAlign w:val="bottom"/>
          </w:tcPr>
          <w:p w14:paraId="4F6ADB31" w14:textId="77777777" w:rsidR="00FC3021" w:rsidRPr="0007182A" w:rsidRDefault="00FC3021" w:rsidP="0030532F">
            <w:pPr>
              <w:jc w:val="center"/>
              <w:rPr>
                <w:rFonts w:ascii="Times New Roman" w:hAnsi="Times New Roman"/>
                <w:sz w:val="16"/>
                <w:szCs w:val="16"/>
              </w:rPr>
            </w:pPr>
            <w:r w:rsidRPr="0007182A">
              <w:rPr>
                <w:rFonts w:ascii="Times New Roman" w:hAnsi="Times New Roman"/>
                <w:sz w:val="16"/>
                <w:szCs w:val="16"/>
              </w:rPr>
              <w:t>27.3</w:t>
            </w:r>
          </w:p>
        </w:tc>
        <w:tc>
          <w:tcPr>
            <w:tcW w:w="1703" w:type="dxa"/>
          </w:tcPr>
          <w:p w14:paraId="5167C85B" w14:textId="77777777" w:rsidR="00FC3021" w:rsidRPr="0007182A" w:rsidRDefault="00FC3021" w:rsidP="0030532F">
            <w:pPr>
              <w:jc w:val="center"/>
              <w:rPr>
                <w:rFonts w:ascii="Times New Roman" w:hAnsi="Times New Roman"/>
                <w:sz w:val="16"/>
                <w:szCs w:val="16"/>
              </w:rPr>
            </w:pPr>
          </w:p>
        </w:tc>
      </w:tr>
    </w:tbl>
    <w:p w14:paraId="4CB18D2D" w14:textId="34B45F91" w:rsidR="005D20B5" w:rsidRPr="0007182A" w:rsidRDefault="005D20B5" w:rsidP="0030532F">
      <w:pPr>
        <w:spacing w:line="360" w:lineRule="auto"/>
        <w:jc w:val="both"/>
        <w:rPr>
          <w:rFonts w:ascii="Times New Roman" w:hAnsi="Times New Roman"/>
          <w:b/>
          <w:szCs w:val="20"/>
        </w:rPr>
      </w:pPr>
    </w:p>
    <w:p w14:paraId="06C31220" w14:textId="77777777" w:rsidR="004B796F" w:rsidRPr="0007182A" w:rsidRDefault="004B796F" w:rsidP="0030532F">
      <w:pPr>
        <w:spacing w:line="360" w:lineRule="auto"/>
        <w:jc w:val="both"/>
        <w:rPr>
          <w:rFonts w:ascii="Times New Roman" w:hAnsi="Times New Roman"/>
          <w:b/>
          <w:szCs w:val="20"/>
        </w:rPr>
      </w:pPr>
    </w:p>
    <w:p w14:paraId="45C13798" w14:textId="22630B34" w:rsidR="00FC3021" w:rsidRPr="0007182A" w:rsidRDefault="00B726CC" w:rsidP="00F3077E">
      <w:pPr>
        <w:spacing w:after="120" w:line="360" w:lineRule="auto"/>
        <w:jc w:val="both"/>
        <w:rPr>
          <w:rFonts w:ascii="Times New Roman" w:hAnsi="Times New Roman"/>
          <w:b/>
          <w:szCs w:val="20"/>
        </w:rPr>
      </w:pPr>
      <w:r w:rsidRPr="0007182A">
        <w:rPr>
          <w:rFonts w:ascii="Times New Roman" w:hAnsi="Times New Roman"/>
          <w:b/>
          <w:szCs w:val="20"/>
        </w:rPr>
        <w:t>3</w:t>
      </w:r>
      <w:r w:rsidR="00FC3021" w:rsidRPr="0007182A">
        <w:rPr>
          <w:rFonts w:ascii="Times New Roman" w:hAnsi="Times New Roman"/>
          <w:b/>
          <w:szCs w:val="20"/>
        </w:rPr>
        <w:t>.</w:t>
      </w:r>
      <w:r w:rsidR="00077BE5" w:rsidRPr="0007182A">
        <w:rPr>
          <w:rFonts w:ascii="Times New Roman" w:hAnsi="Times New Roman"/>
          <w:b/>
          <w:szCs w:val="20"/>
        </w:rPr>
        <w:t>9</w:t>
      </w:r>
      <w:r w:rsidR="00AD3825" w:rsidRPr="0007182A">
        <w:rPr>
          <w:rFonts w:ascii="Times New Roman" w:hAnsi="Times New Roman"/>
          <w:b/>
          <w:szCs w:val="20"/>
        </w:rPr>
        <w:t xml:space="preserve"> Unsteady </w:t>
      </w:r>
      <w:r w:rsidR="006227EE" w:rsidRPr="0007182A">
        <w:rPr>
          <w:rFonts w:ascii="Times New Roman" w:hAnsi="Times New Roman"/>
          <w:b/>
          <w:szCs w:val="20"/>
        </w:rPr>
        <w:t xml:space="preserve">Heat Balance </w:t>
      </w:r>
      <w:r w:rsidR="00AD3825" w:rsidRPr="0007182A">
        <w:rPr>
          <w:rFonts w:ascii="Times New Roman" w:hAnsi="Times New Roman"/>
          <w:b/>
          <w:szCs w:val="20"/>
        </w:rPr>
        <w:t>S</w:t>
      </w:r>
      <w:r w:rsidR="00FC3021" w:rsidRPr="0007182A">
        <w:rPr>
          <w:rFonts w:ascii="Times New Roman" w:hAnsi="Times New Roman"/>
          <w:b/>
          <w:szCs w:val="20"/>
        </w:rPr>
        <w:t>imulations</w:t>
      </w:r>
      <w:r w:rsidR="00276FDF" w:rsidRPr="0007182A">
        <w:rPr>
          <w:rFonts w:ascii="Times New Roman" w:hAnsi="Times New Roman"/>
          <w:b/>
          <w:szCs w:val="20"/>
        </w:rPr>
        <w:t xml:space="preserve"> </w:t>
      </w:r>
      <w:r w:rsidR="00DB0A3B" w:rsidRPr="0007182A">
        <w:rPr>
          <w:rFonts w:ascii="Times New Roman" w:hAnsi="Times New Roman"/>
          <w:b/>
          <w:szCs w:val="20"/>
        </w:rPr>
        <w:t xml:space="preserve">                          </w:t>
      </w:r>
    </w:p>
    <w:p w14:paraId="3607682C" w14:textId="3A8AD00D" w:rsidR="002A75C6" w:rsidRPr="0007182A" w:rsidRDefault="00AA657B" w:rsidP="00F3077E">
      <w:pPr>
        <w:jc w:val="both"/>
        <w:rPr>
          <w:rFonts w:ascii="Times New Roman" w:hAnsi="Times New Roman"/>
          <w:szCs w:val="20"/>
        </w:rPr>
      </w:pPr>
      <w:r w:rsidRPr="0007182A">
        <w:rPr>
          <w:rFonts w:ascii="Times New Roman" w:hAnsi="Times New Roman"/>
          <w:szCs w:val="20"/>
        </w:rPr>
        <w:t xml:space="preserve">     </w:t>
      </w:r>
      <w:r w:rsidR="002A75C6" w:rsidRPr="0007182A">
        <w:rPr>
          <w:rFonts w:ascii="Times New Roman" w:hAnsi="Times New Roman"/>
          <w:szCs w:val="20"/>
        </w:rPr>
        <w:t xml:space="preserve">The steady-state simulation was modified to return instantaneous heat fluxes for any combination of ambient, copper plate and glass temperatures and </w:t>
      </w:r>
      <w:proofErr w:type="gramStart"/>
      <w:r w:rsidR="002A75C6" w:rsidRPr="0007182A">
        <w:rPr>
          <w:rFonts w:ascii="Times New Roman" w:hAnsi="Times New Roman"/>
          <w:szCs w:val="20"/>
        </w:rPr>
        <w:t>an</w:t>
      </w:r>
      <w:proofErr w:type="gramEnd"/>
      <w:r w:rsidR="002A75C6" w:rsidRPr="0007182A">
        <w:rPr>
          <w:rFonts w:ascii="Times New Roman" w:hAnsi="Times New Roman"/>
          <w:szCs w:val="20"/>
        </w:rPr>
        <w:t xml:space="preserve"> Euler integration algorithm was used with 10 second time steps to predict the temperature traces</w:t>
      </w:r>
      <w:r w:rsidR="00B773CB" w:rsidRPr="0007182A">
        <w:rPr>
          <w:rFonts w:ascii="Times New Roman" w:hAnsi="Times New Roman"/>
          <w:szCs w:val="20"/>
        </w:rPr>
        <w:t xml:space="preserve"> given by</w:t>
      </w:r>
      <w:r w:rsidR="002A75C6" w:rsidRPr="0007182A">
        <w:rPr>
          <w:rFonts w:ascii="Times New Roman" w:hAnsi="Times New Roman"/>
          <w:szCs w:val="20"/>
        </w:rPr>
        <w:t xml:space="preserve"> equation (6), </w:t>
      </w:r>
      <w:r w:rsidR="00E445CD" w:rsidRPr="0007182A">
        <w:rPr>
          <w:rFonts w:ascii="Times New Roman" w:hAnsi="Times New Roman"/>
          <w:szCs w:val="20"/>
        </w:rPr>
        <w:t xml:space="preserve">as shown in </w:t>
      </w:r>
      <w:r w:rsidR="002A75C6" w:rsidRPr="0007182A">
        <w:rPr>
          <w:rFonts w:ascii="Times New Roman" w:hAnsi="Times New Roman"/>
          <w:szCs w:val="20"/>
        </w:rPr>
        <w:t>Figure 15.</w:t>
      </w:r>
    </w:p>
    <w:p w14:paraId="7A5C4CD3" w14:textId="41FC2D25" w:rsidR="00F3077E" w:rsidRPr="0007182A" w:rsidRDefault="00F3077E" w:rsidP="00F3077E">
      <w:pPr>
        <w:jc w:val="both"/>
        <w:rPr>
          <w:rFonts w:ascii="Times New Roman" w:hAnsi="Times New Roman"/>
          <w:szCs w:val="20"/>
        </w:rPr>
      </w:pPr>
    </w:p>
    <w:p w14:paraId="4D39C0BE" w14:textId="3861BFD5" w:rsidR="00F614DF" w:rsidRPr="0007182A" w:rsidRDefault="009F0B27" w:rsidP="00F3077E">
      <w:pPr>
        <w:jc w:val="both"/>
        <w:rPr>
          <w:rFonts w:ascii="Times New Roman" w:hAnsi="Times New Roman"/>
          <w:szCs w:val="20"/>
        </w:rPr>
      </w:pP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i+1, j</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i,j</m:t>
            </m:r>
          </m:sub>
        </m:sSub>
        <m:r>
          <w:rPr>
            <w:rFonts w:ascii="Cambria Math" w:hAnsi="Cambria Math"/>
            <w:szCs w:val="20"/>
          </w:rPr>
          <m:t>+</m:t>
        </m:r>
        <m:f>
          <m:fPr>
            <m:ctrlPr>
              <w:rPr>
                <w:rFonts w:ascii="Cambria Math" w:hAnsi="Cambria Math"/>
                <w:i/>
                <w:szCs w:val="20"/>
              </w:rPr>
            </m:ctrlPr>
          </m:fPr>
          <m:num>
            <m:r>
              <w:rPr>
                <w:rFonts w:ascii="Cambria Math" w:hAnsi="Cambria Math"/>
                <w:szCs w:val="20"/>
              </w:rPr>
              <m:t>d</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i,j</m:t>
                </m:r>
              </m:sub>
            </m:sSub>
          </m:num>
          <m:den>
            <m:r>
              <w:rPr>
                <w:rFonts w:ascii="Cambria Math" w:hAnsi="Cambria Math"/>
                <w:szCs w:val="20"/>
              </w:rPr>
              <m:t>dt</m:t>
            </m:r>
          </m:den>
        </m:f>
        <m:r>
          <w:rPr>
            <w:rFonts w:ascii="Cambria Math" w:hAnsi="Cambria Math"/>
            <w:szCs w:val="20"/>
          </w:rPr>
          <m:t xml:space="preserve">∆t , </m:t>
        </m:r>
      </m:oMath>
      <w:r w:rsidR="00074922" w:rsidRPr="0007182A">
        <w:rPr>
          <w:rFonts w:ascii="Times New Roman" w:hAnsi="Times New Roman"/>
          <w:szCs w:val="20"/>
        </w:rPr>
        <w:t xml:space="preserve">   </w:t>
      </w:r>
      <w:r w:rsidR="00D73108" w:rsidRPr="0007182A">
        <w:rPr>
          <w:rFonts w:ascii="Times New Roman" w:hAnsi="Times New Roman"/>
          <w:szCs w:val="20"/>
        </w:rPr>
        <w:t xml:space="preserve">  </w:t>
      </w:r>
      <m:oMath>
        <m:f>
          <m:fPr>
            <m:ctrlPr>
              <w:rPr>
                <w:rFonts w:ascii="Cambria Math" w:hAnsi="Cambria Math"/>
                <w:i/>
                <w:szCs w:val="20"/>
              </w:rPr>
            </m:ctrlPr>
          </m:fPr>
          <m:num>
            <m:r>
              <w:rPr>
                <w:rFonts w:ascii="Cambria Math" w:hAnsi="Cambria Math"/>
                <w:szCs w:val="20"/>
              </w:rPr>
              <m:t>d</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i,j</m:t>
                </m:r>
              </m:sub>
            </m:sSub>
          </m:num>
          <m:den>
            <m:r>
              <w:rPr>
                <w:rFonts w:ascii="Cambria Math" w:hAnsi="Cambria Math"/>
                <w:szCs w:val="20"/>
              </w:rPr>
              <m:t>dt</m:t>
            </m:r>
          </m:den>
        </m:f>
        <m:r>
          <w:rPr>
            <w:rFonts w:ascii="Cambria Math" w:hAnsi="Cambria Math"/>
            <w:szCs w:val="20"/>
          </w:rPr>
          <m:t>=</m:t>
        </m:r>
        <m:f>
          <m:fPr>
            <m:ctrlPr>
              <w:rPr>
                <w:rFonts w:ascii="Cambria Math" w:hAnsi="Cambria Math"/>
                <w:i/>
                <w:szCs w:val="20"/>
              </w:rPr>
            </m:ctrlPr>
          </m:fPr>
          <m:num>
            <m:sSub>
              <m:sSubPr>
                <m:ctrlPr>
                  <w:rPr>
                    <w:rFonts w:ascii="Cambria Math" w:hAnsi="Cambria Math"/>
                    <w:i/>
                    <w:szCs w:val="20"/>
                  </w:rPr>
                </m:ctrlPr>
              </m:sSubPr>
              <m:e>
                <m:acc>
                  <m:accPr>
                    <m:chr m:val="̇"/>
                    <m:ctrlPr>
                      <w:rPr>
                        <w:rFonts w:ascii="Cambria Math" w:hAnsi="Cambria Math"/>
                        <w:i/>
                        <w:szCs w:val="20"/>
                      </w:rPr>
                    </m:ctrlPr>
                  </m:accPr>
                  <m:e>
                    <m:r>
                      <w:rPr>
                        <w:rFonts w:ascii="Cambria Math" w:hAnsi="Cambria Math"/>
                        <w:szCs w:val="20"/>
                      </w:rPr>
                      <m:t>q</m:t>
                    </m:r>
                  </m:e>
                </m:acc>
              </m:e>
              <m:sub>
                <m:r>
                  <w:rPr>
                    <w:rFonts w:ascii="Cambria Math" w:hAnsi="Cambria Math"/>
                    <w:szCs w:val="20"/>
                  </w:rPr>
                  <m:t>i,j</m:t>
                </m:r>
              </m:sub>
            </m:sSub>
          </m:num>
          <m:den>
            <m:sSub>
              <m:sSubPr>
                <m:ctrlPr>
                  <w:rPr>
                    <w:rFonts w:ascii="Cambria Math" w:hAnsi="Cambria Math"/>
                    <w:i/>
                    <w:szCs w:val="20"/>
                  </w:rPr>
                </m:ctrlPr>
              </m:sSubPr>
              <m:e>
                <m:r>
                  <w:rPr>
                    <w:rFonts w:ascii="Cambria Math" w:hAnsi="Cambria Math"/>
                    <w:szCs w:val="20"/>
                  </w:rPr>
                  <m:t>(wc)</m:t>
                </m:r>
              </m:e>
              <m:sub>
                <m:r>
                  <w:rPr>
                    <w:rFonts w:ascii="Cambria Math" w:hAnsi="Cambria Math"/>
                    <w:szCs w:val="20"/>
                  </w:rPr>
                  <m:t>i</m:t>
                </m:r>
              </m:sub>
            </m:sSub>
          </m:den>
        </m:f>
      </m:oMath>
      <w:r w:rsidR="00074922" w:rsidRPr="0007182A">
        <w:rPr>
          <w:rFonts w:ascii="Times New Roman" w:hAnsi="Times New Roman"/>
          <w:szCs w:val="20"/>
        </w:rPr>
        <w:t xml:space="preserve">  </w:t>
      </w:r>
      <w:proofErr w:type="gramStart"/>
      <w:r w:rsidR="00074922" w:rsidRPr="0007182A">
        <w:rPr>
          <w:rFonts w:ascii="Times New Roman" w:hAnsi="Times New Roman"/>
          <w:szCs w:val="20"/>
        </w:rPr>
        <w:t xml:space="preserve">,   </w:t>
      </w:r>
      <w:proofErr w:type="gramEnd"/>
      <w:r w:rsidR="00074922" w:rsidRPr="0007182A">
        <w:rPr>
          <w:rFonts w:ascii="Times New Roman" w:hAnsi="Times New Roman"/>
          <w:szCs w:val="20"/>
        </w:rPr>
        <w:t xml:space="preserve">     </w:t>
      </w:r>
      <m:oMath>
        <m:r>
          <w:rPr>
            <w:rFonts w:ascii="Cambria Math" w:hAnsi="Cambria Math"/>
            <w:szCs w:val="20"/>
          </w:rPr>
          <m:t>j=1:3 ,    i=1:600</m:t>
        </m:r>
      </m:oMath>
      <w:r w:rsidR="00074922" w:rsidRPr="0007182A">
        <w:rPr>
          <w:rFonts w:ascii="Times New Roman" w:hAnsi="Times New Roman"/>
          <w:szCs w:val="20"/>
        </w:rPr>
        <w:t xml:space="preserve">               (6)</w:t>
      </w:r>
    </w:p>
    <w:p w14:paraId="190924C7" w14:textId="0ED49AF9" w:rsidR="00F3077E" w:rsidRPr="0007182A" w:rsidRDefault="00F3077E" w:rsidP="00F3077E">
      <w:pPr>
        <w:jc w:val="both"/>
        <w:rPr>
          <w:rFonts w:ascii="Times New Roman" w:hAnsi="Times New Roman"/>
          <w:szCs w:val="20"/>
        </w:rPr>
      </w:pPr>
    </w:p>
    <w:p w14:paraId="0D49EA2C" w14:textId="77777777" w:rsidR="00F3077E" w:rsidRPr="0007182A" w:rsidRDefault="00F3077E" w:rsidP="00F3077E">
      <w:pPr>
        <w:jc w:val="both"/>
        <w:rPr>
          <w:rFonts w:ascii="Times New Roman" w:hAnsi="Times New Roman"/>
          <w:szCs w:val="20"/>
        </w:rPr>
      </w:pPr>
    </w:p>
    <w:p w14:paraId="1F15C9BD" w14:textId="77777777" w:rsidR="002A75C6" w:rsidRPr="0007182A" w:rsidRDefault="002A75C6" w:rsidP="00F3077E">
      <w:pPr>
        <w:jc w:val="center"/>
        <w:rPr>
          <w:rFonts w:ascii="Times New Roman" w:hAnsi="Times New Roman"/>
          <w:szCs w:val="20"/>
        </w:rPr>
      </w:pPr>
      <w:r w:rsidRPr="0007182A">
        <w:rPr>
          <w:rFonts w:ascii="Times New Roman" w:hAnsi="Times New Roman"/>
          <w:noProof/>
          <w:szCs w:val="20"/>
          <w:lang w:eastAsia="en-GB"/>
        </w:rPr>
        <w:drawing>
          <wp:inline distT="0" distB="0" distL="0" distR="0" wp14:anchorId="44973EF3" wp14:editId="7956C8FD">
            <wp:extent cx="2844000" cy="176860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rotWithShape="1">
                    <a:blip r:embed="rId30">
                      <a:extLst>
                        <a:ext uri="{28A0092B-C50C-407E-A947-70E740481C1C}">
                          <a14:useLocalDpi xmlns:a14="http://schemas.microsoft.com/office/drawing/2010/main" val="0"/>
                        </a:ext>
                      </a:extLst>
                    </a:blip>
                    <a:srcRect l="5368" r="7954"/>
                    <a:stretch/>
                  </pic:blipFill>
                  <pic:spPr bwMode="auto">
                    <a:xfrm>
                      <a:off x="0" y="0"/>
                      <a:ext cx="2844000" cy="1768602"/>
                    </a:xfrm>
                    <a:prstGeom prst="rect">
                      <a:avLst/>
                    </a:prstGeom>
                    <a:noFill/>
                    <a:ln>
                      <a:noFill/>
                    </a:ln>
                    <a:extLst>
                      <a:ext uri="{53640926-AAD7-44D8-BBD7-CCE9431645EC}">
                        <a14:shadowObscured xmlns:a14="http://schemas.microsoft.com/office/drawing/2010/main"/>
                      </a:ext>
                    </a:extLst>
                  </pic:spPr>
                </pic:pic>
              </a:graphicData>
            </a:graphic>
          </wp:inline>
        </w:drawing>
      </w:r>
    </w:p>
    <w:p w14:paraId="21E90EBC" w14:textId="67A957CC" w:rsidR="002A75C6" w:rsidRPr="007C2696" w:rsidRDefault="002A75C6" w:rsidP="00F3077E">
      <w:pPr>
        <w:jc w:val="both"/>
        <w:rPr>
          <w:rFonts w:ascii="Times New Roman" w:hAnsi="Times New Roman"/>
          <w:sz w:val="18"/>
          <w:szCs w:val="18"/>
        </w:rPr>
      </w:pPr>
      <w:r w:rsidRPr="007C2696">
        <w:rPr>
          <w:rFonts w:ascii="Times New Roman" w:hAnsi="Times New Roman"/>
          <w:b/>
          <w:sz w:val="18"/>
          <w:szCs w:val="18"/>
        </w:rPr>
        <w:t>Figure 15.</w:t>
      </w:r>
      <w:r w:rsidRPr="007C2696">
        <w:rPr>
          <w:rFonts w:ascii="Times New Roman" w:hAnsi="Times New Roman"/>
          <w:sz w:val="18"/>
          <w:szCs w:val="18"/>
        </w:rPr>
        <w:t xml:space="preserve">  Transient simulation of </w:t>
      </w:r>
      <w:r w:rsidR="00A421A8" w:rsidRPr="007C2696">
        <w:rPr>
          <w:rFonts w:ascii="Times New Roman" w:hAnsi="Times New Roman"/>
          <w:sz w:val="18"/>
          <w:szCs w:val="18"/>
        </w:rPr>
        <w:t xml:space="preserve">copper </w:t>
      </w:r>
      <w:r w:rsidRPr="007C2696">
        <w:rPr>
          <w:rFonts w:ascii="Times New Roman" w:hAnsi="Times New Roman"/>
          <w:sz w:val="18"/>
          <w:szCs w:val="18"/>
        </w:rPr>
        <w:t>plate and glass temperatures for the high vacuum heating test</w:t>
      </w:r>
      <w:r w:rsidR="00D77EE1" w:rsidRPr="007C2696">
        <w:rPr>
          <w:rFonts w:ascii="Times New Roman" w:hAnsi="Times New Roman"/>
          <w:sz w:val="18"/>
          <w:szCs w:val="18"/>
        </w:rPr>
        <w:t>.</w:t>
      </w:r>
    </w:p>
    <w:p w14:paraId="669A27B1" w14:textId="42F1916F" w:rsidR="00F3077E" w:rsidRPr="0007182A" w:rsidRDefault="00F3077E" w:rsidP="00F3077E">
      <w:pPr>
        <w:jc w:val="both"/>
        <w:rPr>
          <w:rFonts w:ascii="Times New Roman" w:hAnsi="Times New Roman"/>
          <w:szCs w:val="20"/>
        </w:rPr>
      </w:pPr>
    </w:p>
    <w:p w14:paraId="48652AE3" w14:textId="77777777" w:rsidR="00F3077E" w:rsidRPr="0007182A" w:rsidRDefault="00F3077E" w:rsidP="00F3077E">
      <w:pPr>
        <w:jc w:val="both"/>
        <w:rPr>
          <w:rFonts w:ascii="Times New Roman" w:hAnsi="Times New Roman"/>
          <w:szCs w:val="20"/>
        </w:rPr>
      </w:pPr>
    </w:p>
    <w:p w14:paraId="0095D505" w14:textId="6C2B1EF4" w:rsidR="00B5682B" w:rsidRPr="0007182A" w:rsidRDefault="00AA657B" w:rsidP="00F3077E">
      <w:pPr>
        <w:jc w:val="both"/>
        <w:rPr>
          <w:rFonts w:ascii="Times New Roman" w:hAnsi="Times New Roman"/>
          <w:szCs w:val="20"/>
        </w:rPr>
      </w:pPr>
      <w:r w:rsidRPr="0007182A">
        <w:rPr>
          <w:rFonts w:ascii="Times New Roman" w:hAnsi="Times New Roman"/>
          <w:szCs w:val="20"/>
        </w:rPr>
        <w:t xml:space="preserve">     </w:t>
      </w:r>
      <w:r w:rsidR="00B5682B" w:rsidRPr="0007182A">
        <w:rPr>
          <w:rFonts w:ascii="Times New Roman" w:hAnsi="Times New Roman"/>
          <w:szCs w:val="20"/>
        </w:rPr>
        <w:t>The simulation agrees well with the experimentally measured results though during the first hour of heating the predicted temperatures for the bottom glass pane are</w:t>
      </w:r>
      <w:r w:rsidR="00043B0F" w:rsidRPr="0007182A">
        <w:rPr>
          <w:rFonts w:ascii="Times New Roman" w:hAnsi="Times New Roman"/>
          <w:szCs w:val="20"/>
        </w:rPr>
        <w:t xml:space="preserve"> a few degrees below</w:t>
      </w:r>
      <w:r w:rsidR="00B5682B" w:rsidRPr="0007182A">
        <w:rPr>
          <w:rFonts w:ascii="Times New Roman" w:hAnsi="Times New Roman"/>
          <w:szCs w:val="20"/>
        </w:rPr>
        <w:t xml:space="preserve"> the experimental measurements. This could result from non-uniformity in the </w:t>
      </w:r>
      <w:proofErr w:type="spellStart"/>
      <w:r w:rsidR="00B5682B" w:rsidRPr="0007182A">
        <w:rPr>
          <w:rFonts w:ascii="Times New Roman" w:hAnsi="Times New Roman"/>
          <w:szCs w:val="20"/>
        </w:rPr>
        <w:t>Solkote</w:t>
      </w:r>
      <w:proofErr w:type="spellEnd"/>
      <w:r w:rsidR="00B5682B" w:rsidRPr="0007182A">
        <w:rPr>
          <w:rFonts w:ascii="Times New Roman" w:hAnsi="Times New Roman"/>
          <w:szCs w:val="20"/>
        </w:rPr>
        <w:t xml:space="preserve"> emissivity over the underside of the plate. As in the steady state predictions, both the bottom glass and the copper plate asymptote to temperatures higher than the experimentally measured values</w:t>
      </w:r>
      <w:r w:rsidR="00F11946" w:rsidRPr="0007182A">
        <w:rPr>
          <w:rFonts w:ascii="Times New Roman" w:hAnsi="Times New Roman"/>
          <w:szCs w:val="20"/>
        </w:rPr>
        <w:t>, h</w:t>
      </w:r>
      <w:r w:rsidR="00511EA4" w:rsidRPr="0007182A">
        <w:rPr>
          <w:rFonts w:ascii="Times New Roman" w:hAnsi="Times New Roman"/>
          <w:szCs w:val="20"/>
        </w:rPr>
        <w:t xml:space="preserve">owever </w:t>
      </w:r>
      <w:r w:rsidR="005F1439" w:rsidRPr="0007182A">
        <w:rPr>
          <w:rFonts w:ascii="Times New Roman" w:hAnsi="Times New Roman"/>
          <w:szCs w:val="20"/>
        </w:rPr>
        <w:t>t</w:t>
      </w:r>
      <w:r w:rsidR="00B5682B" w:rsidRPr="0007182A">
        <w:rPr>
          <w:rFonts w:ascii="Times New Roman" w:hAnsi="Times New Roman"/>
          <w:szCs w:val="20"/>
        </w:rPr>
        <w:t>he overall agreement is good</w:t>
      </w:r>
      <w:r w:rsidR="005F1439" w:rsidRPr="0007182A">
        <w:rPr>
          <w:rFonts w:ascii="Times New Roman" w:hAnsi="Times New Roman"/>
          <w:szCs w:val="20"/>
        </w:rPr>
        <w:t xml:space="preserve">. </w:t>
      </w:r>
      <w:r w:rsidR="00B5682B" w:rsidRPr="0007182A">
        <w:rPr>
          <w:rFonts w:ascii="Times New Roman" w:hAnsi="Times New Roman"/>
          <w:szCs w:val="20"/>
        </w:rPr>
        <w:t>Evacuated solar collector performance can therefore be predicted accurately using generic heat transfer correlations.</w:t>
      </w:r>
    </w:p>
    <w:p w14:paraId="4D4F6456" w14:textId="79C90E15" w:rsidR="00F3077E" w:rsidRPr="0007182A" w:rsidRDefault="00F3077E" w:rsidP="00F3077E">
      <w:pPr>
        <w:jc w:val="both"/>
        <w:rPr>
          <w:rFonts w:ascii="Times New Roman" w:hAnsi="Times New Roman"/>
          <w:szCs w:val="20"/>
        </w:rPr>
      </w:pPr>
    </w:p>
    <w:p w14:paraId="312E297A" w14:textId="77777777" w:rsidR="00F3077E" w:rsidRPr="0007182A" w:rsidRDefault="00F3077E" w:rsidP="00F3077E">
      <w:pPr>
        <w:jc w:val="both"/>
        <w:rPr>
          <w:rFonts w:ascii="Times New Roman" w:hAnsi="Times New Roman"/>
          <w:szCs w:val="20"/>
        </w:rPr>
      </w:pPr>
    </w:p>
    <w:p w14:paraId="5428998C" w14:textId="77777777" w:rsidR="00872AAF" w:rsidRPr="0007182A" w:rsidRDefault="00B726CC" w:rsidP="00046831">
      <w:pPr>
        <w:spacing w:after="120"/>
        <w:jc w:val="both"/>
        <w:rPr>
          <w:rFonts w:ascii="Times New Roman" w:hAnsi="Times New Roman"/>
          <w:b/>
          <w:szCs w:val="20"/>
          <w:lang w:val="en-US"/>
        </w:rPr>
      </w:pPr>
      <w:r w:rsidRPr="0007182A">
        <w:rPr>
          <w:rFonts w:ascii="Times New Roman" w:hAnsi="Times New Roman"/>
          <w:b/>
          <w:szCs w:val="20"/>
          <w:lang w:val="en-US"/>
        </w:rPr>
        <w:t>4</w:t>
      </w:r>
      <w:r w:rsidR="00FC3021" w:rsidRPr="0007182A">
        <w:rPr>
          <w:rFonts w:ascii="Times New Roman" w:hAnsi="Times New Roman"/>
          <w:b/>
          <w:szCs w:val="20"/>
          <w:lang w:val="en-US"/>
        </w:rPr>
        <w:t xml:space="preserve">.  </w:t>
      </w:r>
      <w:r w:rsidR="000358DC" w:rsidRPr="0007182A">
        <w:rPr>
          <w:rFonts w:ascii="Times New Roman" w:hAnsi="Times New Roman"/>
          <w:b/>
          <w:szCs w:val="20"/>
          <w:lang w:val="en-US"/>
        </w:rPr>
        <w:t>Conclusion</w:t>
      </w:r>
      <w:r w:rsidR="00FC3021" w:rsidRPr="0007182A">
        <w:rPr>
          <w:rFonts w:ascii="Times New Roman" w:hAnsi="Times New Roman"/>
          <w:b/>
          <w:szCs w:val="20"/>
          <w:lang w:val="en-US"/>
        </w:rPr>
        <w:t>s</w:t>
      </w:r>
    </w:p>
    <w:p w14:paraId="5F1E4C35" w14:textId="2657D47A" w:rsidR="00CA5389" w:rsidRPr="0007182A" w:rsidRDefault="00AA657B" w:rsidP="00F3077E">
      <w:pPr>
        <w:jc w:val="both"/>
        <w:rPr>
          <w:rFonts w:ascii="Times New Roman" w:hAnsi="Times New Roman"/>
          <w:szCs w:val="20"/>
        </w:rPr>
      </w:pPr>
      <w:r w:rsidRPr="0007182A">
        <w:rPr>
          <w:rFonts w:ascii="Times New Roman" w:hAnsi="Times New Roman"/>
          <w:szCs w:val="20"/>
        </w:rPr>
        <w:t xml:space="preserve">     </w:t>
      </w:r>
      <w:r w:rsidR="00650BB0" w:rsidRPr="0007182A">
        <w:rPr>
          <w:rFonts w:ascii="Times New Roman" w:hAnsi="Times New Roman"/>
          <w:szCs w:val="20"/>
        </w:rPr>
        <w:t>Two f</w:t>
      </w:r>
      <w:r w:rsidR="00CA5389" w:rsidRPr="0007182A">
        <w:rPr>
          <w:rFonts w:ascii="Times New Roman" w:hAnsi="Times New Roman"/>
          <w:szCs w:val="20"/>
        </w:rPr>
        <w:t xml:space="preserve">lat vacuum </w:t>
      </w:r>
      <w:r w:rsidR="00071DFB" w:rsidRPr="0007182A">
        <w:rPr>
          <w:rFonts w:ascii="Times New Roman" w:hAnsi="Times New Roman"/>
          <w:szCs w:val="20"/>
        </w:rPr>
        <w:t>enclosures</w:t>
      </w:r>
      <w:r w:rsidR="00CA5389" w:rsidRPr="0007182A">
        <w:rPr>
          <w:rFonts w:ascii="Times New Roman" w:hAnsi="Times New Roman"/>
          <w:szCs w:val="20"/>
        </w:rPr>
        <w:t xml:space="preserve"> were fabricated </w:t>
      </w:r>
      <w:r w:rsidR="00890B01" w:rsidRPr="0007182A">
        <w:rPr>
          <w:rFonts w:ascii="Times New Roman" w:hAnsi="Times New Roman"/>
          <w:szCs w:val="20"/>
        </w:rPr>
        <w:t>using low emissivity glass</w:t>
      </w:r>
      <w:r w:rsidR="00CA5389" w:rsidRPr="0007182A">
        <w:rPr>
          <w:rFonts w:ascii="Times New Roman" w:hAnsi="Times New Roman"/>
          <w:szCs w:val="20"/>
        </w:rPr>
        <w:t xml:space="preserve"> and a </w:t>
      </w:r>
      <w:proofErr w:type="gramStart"/>
      <w:r w:rsidR="00CA5389" w:rsidRPr="0007182A">
        <w:rPr>
          <w:rFonts w:ascii="Times New Roman" w:hAnsi="Times New Roman"/>
          <w:szCs w:val="20"/>
        </w:rPr>
        <w:t>stainless steel</w:t>
      </w:r>
      <w:proofErr w:type="gramEnd"/>
      <w:r w:rsidR="00CA5389" w:rsidRPr="0007182A">
        <w:rPr>
          <w:rFonts w:ascii="Times New Roman" w:hAnsi="Times New Roman"/>
          <w:szCs w:val="20"/>
        </w:rPr>
        <w:t xml:space="preserve"> </w:t>
      </w:r>
      <w:r w:rsidR="00890B01" w:rsidRPr="0007182A">
        <w:rPr>
          <w:rFonts w:ascii="Times New Roman" w:hAnsi="Times New Roman"/>
          <w:szCs w:val="20"/>
        </w:rPr>
        <w:t xml:space="preserve">edge </w:t>
      </w:r>
      <w:r w:rsidR="00CA5389" w:rsidRPr="0007182A">
        <w:rPr>
          <w:rFonts w:ascii="Times New Roman" w:hAnsi="Times New Roman"/>
          <w:szCs w:val="20"/>
        </w:rPr>
        <w:t>spacer</w:t>
      </w:r>
      <w:r w:rsidR="00650BB0" w:rsidRPr="0007182A">
        <w:rPr>
          <w:rFonts w:ascii="Times New Roman" w:hAnsi="Times New Roman"/>
          <w:szCs w:val="20"/>
        </w:rPr>
        <w:t>.</w:t>
      </w:r>
      <w:r w:rsidR="0095645C" w:rsidRPr="0007182A">
        <w:rPr>
          <w:rFonts w:ascii="Times New Roman" w:hAnsi="Times New Roman"/>
          <w:szCs w:val="20"/>
        </w:rPr>
        <w:t xml:space="preserve"> </w:t>
      </w:r>
      <w:r w:rsidR="00650BB0" w:rsidRPr="0007182A">
        <w:rPr>
          <w:rFonts w:ascii="Times New Roman" w:hAnsi="Times New Roman"/>
          <w:szCs w:val="20"/>
        </w:rPr>
        <w:t xml:space="preserve">One </w:t>
      </w:r>
      <w:r w:rsidR="00EF0FB7" w:rsidRPr="0007182A">
        <w:rPr>
          <w:rFonts w:ascii="Times New Roman" w:hAnsi="Times New Roman"/>
          <w:szCs w:val="20"/>
        </w:rPr>
        <w:t>enclosure</w:t>
      </w:r>
      <w:r w:rsidR="00650BB0" w:rsidRPr="0007182A">
        <w:rPr>
          <w:rFonts w:ascii="Times New Roman" w:hAnsi="Times New Roman"/>
          <w:szCs w:val="20"/>
        </w:rPr>
        <w:t xml:space="preserve"> </w:t>
      </w:r>
      <w:r w:rsidR="002A2D86" w:rsidRPr="0007182A">
        <w:rPr>
          <w:rFonts w:ascii="Times New Roman" w:hAnsi="Times New Roman"/>
          <w:szCs w:val="20"/>
        </w:rPr>
        <w:t>(</w:t>
      </w:r>
      <w:r w:rsidR="007D056C" w:rsidRPr="0007182A">
        <w:rPr>
          <w:rFonts w:ascii="Times New Roman" w:hAnsi="Times New Roman"/>
          <w:szCs w:val="20"/>
        </w:rPr>
        <w:t>P</w:t>
      </w:r>
      <w:r w:rsidR="002A2D86" w:rsidRPr="0007182A">
        <w:rPr>
          <w:rFonts w:ascii="Times New Roman" w:hAnsi="Times New Roman"/>
          <w:szCs w:val="20"/>
        </w:rPr>
        <w:t>art 1</w:t>
      </w:r>
      <w:r w:rsidR="00C9648F" w:rsidRPr="0007182A">
        <w:rPr>
          <w:rFonts w:ascii="Times New Roman" w:hAnsi="Times New Roman"/>
          <w:szCs w:val="20"/>
        </w:rPr>
        <w:t xml:space="preserve"> paper</w:t>
      </w:r>
      <w:r w:rsidR="002A2D86" w:rsidRPr="0007182A">
        <w:rPr>
          <w:rFonts w:ascii="Times New Roman" w:hAnsi="Times New Roman"/>
          <w:szCs w:val="20"/>
        </w:rPr>
        <w:t xml:space="preserve">) </w:t>
      </w:r>
      <w:r w:rsidR="00650BB0" w:rsidRPr="0007182A">
        <w:rPr>
          <w:rFonts w:ascii="Times New Roman" w:hAnsi="Times New Roman"/>
          <w:szCs w:val="20"/>
        </w:rPr>
        <w:t xml:space="preserve">was empty with the low-emittance coatings </w:t>
      </w:r>
      <w:r w:rsidR="00027CFB" w:rsidRPr="0007182A">
        <w:rPr>
          <w:rFonts w:ascii="Times New Roman" w:hAnsi="Times New Roman"/>
          <w:szCs w:val="20"/>
        </w:rPr>
        <w:t>facing the cavity</w:t>
      </w:r>
      <w:r w:rsidR="00650BB0" w:rsidRPr="0007182A">
        <w:rPr>
          <w:rFonts w:ascii="Times New Roman" w:hAnsi="Times New Roman"/>
          <w:szCs w:val="20"/>
        </w:rPr>
        <w:t xml:space="preserve"> whil</w:t>
      </w:r>
      <w:r w:rsidR="00780B38" w:rsidRPr="0007182A">
        <w:rPr>
          <w:rFonts w:ascii="Times New Roman" w:hAnsi="Times New Roman"/>
          <w:szCs w:val="20"/>
        </w:rPr>
        <w:t>e</w:t>
      </w:r>
      <w:r w:rsidR="00650BB0" w:rsidRPr="0007182A">
        <w:rPr>
          <w:rFonts w:ascii="Times New Roman" w:hAnsi="Times New Roman"/>
          <w:szCs w:val="20"/>
        </w:rPr>
        <w:t xml:space="preserve"> the other</w:t>
      </w:r>
      <w:r w:rsidR="00027CFB" w:rsidRPr="0007182A">
        <w:rPr>
          <w:rFonts w:ascii="Times New Roman" w:hAnsi="Times New Roman"/>
          <w:szCs w:val="20"/>
        </w:rPr>
        <w:t xml:space="preserve"> enclosure had low emittance coatings facing the external environment and </w:t>
      </w:r>
      <w:r w:rsidR="00650BB0" w:rsidRPr="0007182A">
        <w:rPr>
          <w:rFonts w:ascii="Times New Roman" w:hAnsi="Times New Roman"/>
          <w:szCs w:val="20"/>
        </w:rPr>
        <w:t xml:space="preserve">contained a copper </w:t>
      </w:r>
      <w:r w:rsidR="00027CFB" w:rsidRPr="0007182A">
        <w:rPr>
          <w:rFonts w:ascii="Times New Roman" w:hAnsi="Times New Roman"/>
          <w:szCs w:val="20"/>
        </w:rPr>
        <w:t xml:space="preserve">absorber </w:t>
      </w:r>
      <w:r w:rsidR="00D31C03" w:rsidRPr="0007182A">
        <w:rPr>
          <w:rFonts w:ascii="Times New Roman" w:hAnsi="Times New Roman"/>
          <w:szCs w:val="20"/>
        </w:rPr>
        <w:t>plate</w:t>
      </w:r>
      <w:r w:rsidR="00027CFB" w:rsidRPr="0007182A">
        <w:rPr>
          <w:rFonts w:ascii="Times New Roman" w:hAnsi="Times New Roman"/>
          <w:szCs w:val="20"/>
        </w:rPr>
        <w:t xml:space="preserve"> (</w:t>
      </w:r>
      <w:r w:rsidR="00646377" w:rsidRPr="0007182A">
        <w:rPr>
          <w:rFonts w:ascii="Times New Roman" w:hAnsi="Times New Roman"/>
          <w:szCs w:val="20"/>
        </w:rPr>
        <w:t>P</w:t>
      </w:r>
      <w:r w:rsidR="00027CFB" w:rsidRPr="0007182A">
        <w:rPr>
          <w:rFonts w:ascii="Times New Roman" w:hAnsi="Times New Roman"/>
          <w:szCs w:val="20"/>
        </w:rPr>
        <w:t>art 2 paper)</w:t>
      </w:r>
      <w:r w:rsidR="00515359" w:rsidRPr="0007182A">
        <w:rPr>
          <w:rFonts w:ascii="Times New Roman" w:hAnsi="Times New Roman"/>
          <w:szCs w:val="20"/>
        </w:rPr>
        <w:t>.</w:t>
      </w:r>
      <w:r w:rsidR="000715C9" w:rsidRPr="0007182A">
        <w:rPr>
          <w:rFonts w:ascii="Times New Roman" w:hAnsi="Times New Roman"/>
          <w:szCs w:val="20"/>
        </w:rPr>
        <w:t xml:space="preserve"> </w:t>
      </w:r>
      <w:r w:rsidR="00CA5389" w:rsidRPr="0007182A">
        <w:rPr>
          <w:rFonts w:ascii="Times New Roman" w:hAnsi="Times New Roman"/>
          <w:szCs w:val="20"/>
        </w:rPr>
        <w:t xml:space="preserve">The </w:t>
      </w:r>
      <w:r w:rsidR="005D31EF" w:rsidRPr="0007182A">
        <w:rPr>
          <w:rFonts w:ascii="Times New Roman" w:hAnsi="Times New Roman"/>
          <w:szCs w:val="20"/>
        </w:rPr>
        <w:t>enclosure with</w:t>
      </w:r>
      <w:r w:rsidR="00560B65" w:rsidRPr="0007182A">
        <w:rPr>
          <w:rFonts w:ascii="Times New Roman" w:hAnsi="Times New Roman"/>
          <w:szCs w:val="20"/>
        </w:rPr>
        <w:t xml:space="preserve"> an</w:t>
      </w:r>
      <w:r w:rsidR="005D31EF" w:rsidRPr="0007182A">
        <w:rPr>
          <w:rFonts w:ascii="Times New Roman" w:hAnsi="Times New Roman"/>
          <w:szCs w:val="20"/>
        </w:rPr>
        <w:t xml:space="preserve"> integrated </w:t>
      </w:r>
      <w:r w:rsidR="00A70437" w:rsidRPr="0007182A">
        <w:rPr>
          <w:rFonts w:ascii="Times New Roman" w:hAnsi="Times New Roman"/>
          <w:szCs w:val="20"/>
        </w:rPr>
        <w:t xml:space="preserve">copper </w:t>
      </w:r>
      <w:r w:rsidR="005D31EF" w:rsidRPr="0007182A">
        <w:rPr>
          <w:rFonts w:ascii="Times New Roman" w:hAnsi="Times New Roman"/>
          <w:szCs w:val="20"/>
        </w:rPr>
        <w:t>plate</w:t>
      </w:r>
      <w:r w:rsidR="00A70437" w:rsidRPr="0007182A">
        <w:rPr>
          <w:rFonts w:ascii="Times New Roman" w:hAnsi="Times New Roman"/>
          <w:szCs w:val="20"/>
        </w:rPr>
        <w:t xml:space="preserve"> </w:t>
      </w:r>
      <w:r w:rsidR="00CA5389" w:rsidRPr="0007182A">
        <w:rPr>
          <w:rFonts w:ascii="Times New Roman" w:hAnsi="Times New Roman"/>
          <w:szCs w:val="20"/>
        </w:rPr>
        <w:t xml:space="preserve">was tested under a solar simulator </w:t>
      </w:r>
      <w:r w:rsidR="00A70437" w:rsidRPr="0007182A">
        <w:rPr>
          <w:rFonts w:ascii="Times New Roman" w:hAnsi="Times New Roman"/>
          <w:szCs w:val="20"/>
        </w:rPr>
        <w:t>as if it were a</w:t>
      </w:r>
      <w:r w:rsidR="00CA5389" w:rsidRPr="0007182A">
        <w:rPr>
          <w:rFonts w:ascii="Times New Roman" w:hAnsi="Times New Roman"/>
          <w:szCs w:val="20"/>
        </w:rPr>
        <w:t xml:space="preserve"> solar thermal </w:t>
      </w:r>
      <w:r w:rsidR="005D31EF" w:rsidRPr="0007182A">
        <w:rPr>
          <w:rFonts w:ascii="Times New Roman" w:hAnsi="Times New Roman"/>
          <w:szCs w:val="20"/>
        </w:rPr>
        <w:t>collector</w:t>
      </w:r>
      <w:r w:rsidR="00CA5389" w:rsidRPr="0007182A">
        <w:rPr>
          <w:rFonts w:ascii="Times New Roman" w:hAnsi="Times New Roman"/>
          <w:szCs w:val="20"/>
        </w:rPr>
        <w:t xml:space="preserve">. </w:t>
      </w:r>
      <w:r w:rsidR="00650BB0" w:rsidRPr="0007182A">
        <w:rPr>
          <w:rFonts w:ascii="Times New Roman" w:hAnsi="Times New Roman"/>
          <w:szCs w:val="20"/>
        </w:rPr>
        <w:t xml:space="preserve">Under </w:t>
      </w:r>
      <w:r w:rsidR="00CA5389" w:rsidRPr="0007182A">
        <w:rPr>
          <w:rFonts w:ascii="Times New Roman" w:hAnsi="Times New Roman"/>
          <w:szCs w:val="20"/>
        </w:rPr>
        <w:t>high vacuum (</w:t>
      </w:r>
      <w:r w:rsidR="00C36420" w:rsidRPr="0007182A">
        <w:rPr>
          <w:rFonts w:ascii="Times New Roman" w:hAnsi="Times New Roman"/>
          <w:szCs w:val="20"/>
        </w:rPr>
        <w:t>0.0033 Pa</w:t>
      </w:r>
      <w:r w:rsidR="00CA5389" w:rsidRPr="0007182A">
        <w:rPr>
          <w:rFonts w:ascii="Times New Roman" w:hAnsi="Times New Roman"/>
          <w:szCs w:val="20"/>
        </w:rPr>
        <w:t>), low vacuum (</w:t>
      </w:r>
      <w:r w:rsidR="00C36420" w:rsidRPr="0007182A">
        <w:rPr>
          <w:rFonts w:ascii="Times New Roman" w:hAnsi="Times New Roman"/>
          <w:szCs w:val="20"/>
        </w:rPr>
        <w:t>17 Pa</w:t>
      </w:r>
      <w:r w:rsidR="00CA5389" w:rsidRPr="0007182A">
        <w:rPr>
          <w:rFonts w:ascii="Times New Roman" w:hAnsi="Times New Roman"/>
          <w:szCs w:val="20"/>
        </w:rPr>
        <w:t>) and no vacuum</w:t>
      </w:r>
      <w:r w:rsidR="00041986" w:rsidRPr="0007182A">
        <w:rPr>
          <w:rFonts w:ascii="Times New Roman" w:hAnsi="Times New Roman"/>
          <w:szCs w:val="20"/>
        </w:rPr>
        <w:t xml:space="preserve"> conditions</w:t>
      </w:r>
      <w:r w:rsidR="00CA5389" w:rsidRPr="0007182A">
        <w:rPr>
          <w:rFonts w:ascii="Times New Roman" w:hAnsi="Times New Roman"/>
          <w:szCs w:val="20"/>
        </w:rPr>
        <w:t xml:space="preserve"> in the </w:t>
      </w:r>
      <w:r w:rsidR="001E43C9" w:rsidRPr="0007182A">
        <w:rPr>
          <w:rFonts w:ascii="Times New Roman" w:hAnsi="Times New Roman"/>
          <w:bCs/>
          <w:szCs w:val="20"/>
        </w:rPr>
        <w:t>enclosure</w:t>
      </w:r>
      <w:r w:rsidR="00CA5389" w:rsidRPr="0007182A">
        <w:rPr>
          <w:rFonts w:ascii="Times New Roman" w:hAnsi="Times New Roman"/>
          <w:szCs w:val="20"/>
        </w:rPr>
        <w:t xml:space="preserve">, the absorber reached </w:t>
      </w:r>
      <w:r w:rsidR="00041986" w:rsidRPr="0007182A">
        <w:rPr>
          <w:rFonts w:ascii="Times New Roman" w:hAnsi="Times New Roman"/>
          <w:szCs w:val="20"/>
        </w:rPr>
        <w:t xml:space="preserve">temperatures of </w:t>
      </w:r>
      <w:r w:rsidR="00CA5389" w:rsidRPr="0007182A">
        <w:rPr>
          <w:rFonts w:ascii="Times New Roman" w:hAnsi="Times New Roman"/>
          <w:szCs w:val="20"/>
        </w:rPr>
        <w:t>122.</w:t>
      </w:r>
      <w:r w:rsidR="00C13F2A" w:rsidRPr="0007182A">
        <w:rPr>
          <w:rFonts w:ascii="Times New Roman" w:hAnsi="Times New Roman"/>
          <w:szCs w:val="20"/>
        </w:rPr>
        <w:t>8</w:t>
      </w:r>
      <w:r w:rsidR="00CA5389" w:rsidRPr="0007182A">
        <w:rPr>
          <w:rFonts w:ascii="Times New Roman" w:hAnsi="Times New Roman"/>
          <w:szCs w:val="20"/>
        </w:rPr>
        <w:t>°C, 104.</w:t>
      </w:r>
      <w:r w:rsidR="00C13F2A" w:rsidRPr="0007182A">
        <w:rPr>
          <w:rFonts w:ascii="Times New Roman" w:hAnsi="Times New Roman"/>
          <w:szCs w:val="20"/>
        </w:rPr>
        <w:t>2</w:t>
      </w:r>
      <w:r w:rsidR="00CA5389" w:rsidRPr="0007182A">
        <w:rPr>
          <w:rFonts w:ascii="Times New Roman" w:hAnsi="Times New Roman"/>
          <w:szCs w:val="20"/>
        </w:rPr>
        <w:t>°C and 103.</w:t>
      </w:r>
      <w:r w:rsidR="00C13F2A" w:rsidRPr="0007182A">
        <w:rPr>
          <w:rFonts w:ascii="Times New Roman" w:hAnsi="Times New Roman"/>
          <w:szCs w:val="20"/>
        </w:rPr>
        <w:t>6</w:t>
      </w:r>
      <w:r w:rsidR="00CA5389" w:rsidRPr="0007182A">
        <w:rPr>
          <w:rFonts w:ascii="Times New Roman" w:hAnsi="Times New Roman"/>
          <w:szCs w:val="20"/>
        </w:rPr>
        <w:t>°C, respectively. The high vacuum</w:t>
      </w:r>
      <w:r w:rsidR="00041986" w:rsidRPr="0007182A">
        <w:rPr>
          <w:rFonts w:ascii="Times New Roman" w:hAnsi="Times New Roman"/>
          <w:szCs w:val="20"/>
        </w:rPr>
        <w:t xml:space="preserve"> conditions</w:t>
      </w:r>
      <w:r w:rsidR="00CA5389" w:rsidRPr="0007182A">
        <w:rPr>
          <w:rFonts w:ascii="Times New Roman" w:hAnsi="Times New Roman"/>
          <w:szCs w:val="20"/>
        </w:rPr>
        <w:t xml:space="preserve"> </w:t>
      </w:r>
      <w:r w:rsidR="00A70437" w:rsidRPr="0007182A">
        <w:rPr>
          <w:rFonts w:ascii="Times New Roman" w:hAnsi="Times New Roman"/>
          <w:szCs w:val="20"/>
        </w:rPr>
        <w:t>reduc</w:t>
      </w:r>
      <w:r w:rsidR="00CA5389" w:rsidRPr="0007182A">
        <w:rPr>
          <w:rFonts w:ascii="Times New Roman" w:hAnsi="Times New Roman"/>
          <w:szCs w:val="20"/>
        </w:rPr>
        <w:t xml:space="preserve">ed </w:t>
      </w:r>
      <w:r w:rsidR="00A70437" w:rsidRPr="0007182A">
        <w:rPr>
          <w:rFonts w:ascii="Times New Roman" w:hAnsi="Times New Roman"/>
          <w:szCs w:val="20"/>
        </w:rPr>
        <w:t>the heat loss coefficient demonstrating the potential for improved performance in a complete solar collector with a water-cooled absorber.</w:t>
      </w:r>
    </w:p>
    <w:p w14:paraId="4BD630A9" w14:textId="257EABE3" w:rsidR="00EF0FB7" w:rsidRPr="0007182A" w:rsidRDefault="00AA657B" w:rsidP="00F3077E">
      <w:pPr>
        <w:jc w:val="both"/>
        <w:rPr>
          <w:rFonts w:ascii="Times New Roman" w:hAnsi="Times New Roman"/>
          <w:szCs w:val="20"/>
          <w:lang w:val="en-US"/>
        </w:rPr>
      </w:pPr>
      <w:r w:rsidRPr="0007182A">
        <w:rPr>
          <w:rFonts w:ascii="Times New Roman" w:hAnsi="Times New Roman"/>
          <w:szCs w:val="20"/>
          <w:lang w:val="en-US"/>
        </w:rPr>
        <w:t xml:space="preserve">     </w:t>
      </w:r>
      <w:r w:rsidR="00EF0FB7" w:rsidRPr="0007182A">
        <w:rPr>
          <w:rFonts w:ascii="Times New Roman" w:hAnsi="Times New Roman"/>
          <w:szCs w:val="20"/>
          <w:lang w:val="en-US"/>
        </w:rPr>
        <w:t>A prediction of copper plate temperature based on measured glass temperatures and curve fit parameters to a three-term heat flux model is in excellent agreement with</w:t>
      </w:r>
      <w:r w:rsidR="00F97487" w:rsidRPr="0007182A">
        <w:rPr>
          <w:rFonts w:ascii="Times New Roman" w:hAnsi="Times New Roman"/>
          <w:szCs w:val="20"/>
          <w:lang w:val="en-US"/>
        </w:rPr>
        <w:t xml:space="preserve"> experimentally measured</w:t>
      </w:r>
      <w:r w:rsidR="00EF0FB7" w:rsidRPr="0007182A">
        <w:rPr>
          <w:rFonts w:ascii="Times New Roman" w:hAnsi="Times New Roman"/>
          <w:szCs w:val="20"/>
          <w:lang w:val="en-US"/>
        </w:rPr>
        <w:t xml:space="preserve"> data; the fit parameters for the heating tests are close to expected values for absorbance, emissivity and conductivity. Coefficients derived from the cooling tests are more variable. A possible explanation is that after prolonged heating a temperature profile has developed across the glass panes and the thermocouples</w:t>
      </w:r>
      <w:r w:rsidR="000B4596" w:rsidRPr="0007182A">
        <w:rPr>
          <w:rFonts w:ascii="Times New Roman" w:hAnsi="Times New Roman"/>
          <w:szCs w:val="20"/>
          <w:lang w:val="en-US"/>
        </w:rPr>
        <w:t xml:space="preserve"> give spot temperature</w:t>
      </w:r>
      <w:r w:rsidR="000010B4" w:rsidRPr="0007182A">
        <w:rPr>
          <w:rFonts w:ascii="Times New Roman" w:hAnsi="Times New Roman"/>
          <w:szCs w:val="20"/>
          <w:lang w:val="en-US"/>
        </w:rPr>
        <w:t>s rather than</w:t>
      </w:r>
      <w:r w:rsidR="00EF0FB7" w:rsidRPr="0007182A">
        <w:rPr>
          <w:rFonts w:ascii="Times New Roman" w:hAnsi="Times New Roman"/>
          <w:szCs w:val="20"/>
          <w:lang w:val="en-US"/>
        </w:rPr>
        <w:t xml:space="preserve"> an accurate measure of the mean glass temperatures. </w:t>
      </w:r>
    </w:p>
    <w:p w14:paraId="0C393FA8" w14:textId="141A44D3" w:rsidR="00C36420" w:rsidRPr="0007182A" w:rsidRDefault="00AA657B" w:rsidP="00F3077E">
      <w:pPr>
        <w:jc w:val="both"/>
        <w:rPr>
          <w:rFonts w:ascii="Times New Roman" w:hAnsi="Times New Roman"/>
          <w:szCs w:val="20"/>
          <w:lang w:val="en-US"/>
        </w:rPr>
      </w:pPr>
      <w:r w:rsidRPr="0007182A">
        <w:rPr>
          <w:rFonts w:ascii="Times New Roman" w:hAnsi="Times New Roman"/>
          <w:szCs w:val="20"/>
          <w:lang w:val="en-US"/>
        </w:rPr>
        <w:t xml:space="preserve">     </w:t>
      </w:r>
      <w:r w:rsidR="00786C6D" w:rsidRPr="0007182A">
        <w:rPr>
          <w:rFonts w:ascii="Times New Roman" w:hAnsi="Times New Roman"/>
          <w:szCs w:val="20"/>
          <w:lang w:val="en-US"/>
        </w:rPr>
        <w:t xml:space="preserve">A steady state prediction for the complete enclosure solved the heat balance equation; the predicted </w:t>
      </w:r>
      <w:r w:rsidR="00150EA4" w:rsidRPr="0007182A">
        <w:rPr>
          <w:rFonts w:ascii="Times New Roman" w:hAnsi="Times New Roman"/>
          <w:szCs w:val="20"/>
          <w:lang w:val="en-US"/>
        </w:rPr>
        <w:t xml:space="preserve">copper </w:t>
      </w:r>
      <w:r w:rsidR="00786C6D" w:rsidRPr="0007182A">
        <w:rPr>
          <w:rFonts w:ascii="Times New Roman" w:hAnsi="Times New Roman"/>
          <w:szCs w:val="20"/>
          <w:lang w:val="en-US"/>
        </w:rPr>
        <w:t xml:space="preserve">plate temperature was </w:t>
      </w:r>
      <w:r w:rsidR="005E6719" w:rsidRPr="0007182A">
        <w:rPr>
          <w:rFonts w:ascii="Times New Roman" w:hAnsi="Times New Roman"/>
          <w:szCs w:val="20"/>
          <w:lang w:val="en-US"/>
        </w:rPr>
        <w:t xml:space="preserve">in close arrangement with </w:t>
      </w:r>
      <w:r w:rsidR="00786C6D" w:rsidRPr="0007182A">
        <w:rPr>
          <w:rFonts w:ascii="Times New Roman" w:hAnsi="Times New Roman"/>
          <w:szCs w:val="20"/>
          <w:lang w:val="en-US"/>
        </w:rPr>
        <w:t xml:space="preserve">the experimental steady-state </w:t>
      </w:r>
      <w:r w:rsidR="005E6719" w:rsidRPr="0007182A">
        <w:rPr>
          <w:rFonts w:ascii="Times New Roman" w:hAnsi="Times New Roman"/>
          <w:szCs w:val="20"/>
          <w:lang w:val="en-US"/>
        </w:rPr>
        <w:t>temperatures</w:t>
      </w:r>
      <w:r w:rsidR="001B2D3A" w:rsidRPr="0007182A">
        <w:rPr>
          <w:rFonts w:ascii="Times New Roman" w:hAnsi="Times New Roman"/>
          <w:szCs w:val="20"/>
          <w:lang w:val="en-US"/>
        </w:rPr>
        <w:t xml:space="preserve"> over all three tests. </w:t>
      </w:r>
      <w:r w:rsidR="00C36420" w:rsidRPr="0007182A">
        <w:rPr>
          <w:rFonts w:ascii="Times New Roman" w:hAnsi="Times New Roman"/>
          <w:szCs w:val="20"/>
          <w:lang w:val="en-US"/>
        </w:rPr>
        <w:t xml:space="preserve">The measured </w:t>
      </w:r>
      <w:r w:rsidR="007E42E3" w:rsidRPr="0007182A">
        <w:rPr>
          <w:rFonts w:ascii="Times New Roman" w:hAnsi="Times New Roman"/>
          <w:szCs w:val="20"/>
          <w:lang w:val="en-US"/>
        </w:rPr>
        <w:t>top</w:t>
      </w:r>
      <w:r w:rsidR="005E4EF1" w:rsidRPr="0007182A">
        <w:rPr>
          <w:rFonts w:ascii="Times New Roman" w:hAnsi="Times New Roman"/>
          <w:szCs w:val="20"/>
          <w:lang w:val="en-US"/>
        </w:rPr>
        <w:t xml:space="preserve"> glass</w:t>
      </w:r>
      <w:r w:rsidR="00D26875" w:rsidRPr="0007182A">
        <w:rPr>
          <w:rFonts w:ascii="Times New Roman" w:hAnsi="Times New Roman"/>
          <w:szCs w:val="20"/>
          <w:lang w:val="en-US"/>
        </w:rPr>
        <w:t xml:space="preserve"> pane</w:t>
      </w:r>
      <w:r w:rsidR="005E4EF1" w:rsidRPr="0007182A">
        <w:rPr>
          <w:rFonts w:ascii="Times New Roman" w:hAnsi="Times New Roman"/>
          <w:szCs w:val="20"/>
          <w:lang w:val="en-US"/>
        </w:rPr>
        <w:t xml:space="preserve"> temperature </w:t>
      </w:r>
      <w:r w:rsidR="00D11121" w:rsidRPr="0007182A">
        <w:rPr>
          <w:rFonts w:ascii="Times New Roman" w:hAnsi="Times New Roman"/>
          <w:szCs w:val="20"/>
          <w:lang w:val="en-US"/>
        </w:rPr>
        <w:t>corresponded with</w:t>
      </w:r>
      <w:r w:rsidR="005E4EF1" w:rsidRPr="0007182A">
        <w:rPr>
          <w:rFonts w:ascii="Times New Roman" w:hAnsi="Times New Roman"/>
          <w:szCs w:val="20"/>
          <w:lang w:val="en-US"/>
        </w:rPr>
        <w:t xml:space="preserve"> the prediction</w:t>
      </w:r>
      <w:r w:rsidR="00066144" w:rsidRPr="0007182A">
        <w:rPr>
          <w:rFonts w:ascii="Times New Roman" w:hAnsi="Times New Roman"/>
          <w:szCs w:val="20"/>
          <w:lang w:val="en-US"/>
        </w:rPr>
        <w:t>s</w:t>
      </w:r>
      <w:r w:rsidR="00B67831" w:rsidRPr="0007182A">
        <w:rPr>
          <w:rFonts w:ascii="Times New Roman" w:hAnsi="Times New Roman"/>
          <w:szCs w:val="20"/>
          <w:lang w:val="en-US"/>
        </w:rPr>
        <w:t>, however t</w:t>
      </w:r>
      <w:r w:rsidR="00C36420" w:rsidRPr="0007182A">
        <w:rPr>
          <w:rFonts w:ascii="Times New Roman" w:hAnsi="Times New Roman"/>
          <w:szCs w:val="20"/>
          <w:lang w:val="en-US"/>
        </w:rPr>
        <w:t xml:space="preserve">he measured </w:t>
      </w:r>
      <w:r w:rsidR="00EB09F4" w:rsidRPr="0007182A">
        <w:rPr>
          <w:rFonts w:ascii="Times New Roman" w:hAnsi="Times New Roman"/>
          <w:szCs w:val="20"/>
          <w:lang w:val="en-US"/>
        </w:rPr>
        <w:t>bottom</w:t>
      </w:r>
      <w:r w:rsidR="00C36420" w:rsidRPr="0007182A">
        <w:rPr>
          <w:rFonts w:ascii="Times New Roman" w:hAnsi="Times New Roman"/>
          <w:szCs w:val="20"/>
          <w:lang w:val="en-US"/>
        </w:rPr>
        <w:t xml:space="preserve"> glass temperature</w:t>
      </w:r>
      <w:r w:rsidR="005E4EF1" w:rsidRPr="0007182A">
        <w:rPr>
          <w:rFonts w:ascii="Times New Roman" w:hAnsi="Times New Roman"/>
          <w:szCs w:val="20"/>
          <w:lang w:val="en-US"/>
        </w:rPr>
        <w:t xml:space="preserve">, near the </w:t>
      </w:r>
      <w:proofErr w:type="spellStart"/>
      <w:r w:rsidR="005E4EF1" w:rsidRPr="0007182A">
        <w:rPr>
          <w:rFonts w:ascii="Times New Roman" w:hAnsi="Times New Roman"/>
          <w:szCs w:val="20"/>
          <w:lang w:val="en-US"/>
        </w:rPr>
        <w:t>centre</w:t>
      </w:r>
      <w:proofErr w:type="spellEnd"/>
      <w:r w:rsidR="005E4EF1" w:rsidRPr="0007182A">
        <w:rPr>
          <w:rFonts w:ascii="Times New Roman" w:hAnsi="Times New Roman"/>
          <w:szCs w:val="20"/>
          <w:lang w:val="en-US"/>
        </w:rPr>
        <w:t xml:space="preserve"> of the pane,</w:t>
      </w:r>
      <w:r w:rsidR="00C36420" w:rsidRPr="0007182A">
        <w:rPr>
          <w:rFonts w:ascii="Times New Roman" w:hAnsi="Times New Roman"/>
          <w:szCs w:val="20"/>
          <w:lang w:val="en-US"/>
        </w:rPr>
        <w:t xml:space="preserve"> was lower than the prediction</w:t>
      </w:r>
      <w:r w:rsidR="00B67831" w:rsidRPr="0007182A">
        <w:rPr>
          <w:rFonts w:ascii="Times New Roman" w:hAnsi="Times New Roman"/>
          <w:szCs w:val="20"/>
          <w:lang w:val="en-US"/>
        </w:rPr>
        <w:t>s</w:t>
      </w:r>
      <w:r w:rsidR="005E4EF1" w:rsidRPr="0007182A">
        <w:rPr>
          <w:rFonts w:ascii="Times New Roman" w:hAnsi="Times New Roman"/>
          <w:szCs w:val="20"/>
          <w:lang w:val="en-US"/>
        </w:rPr>
        <w:t>.</w:t>
      </w:r>
      <w:r w:rsidR="00680C96" w:rsidRPr="0007182A">
        <w:rPr>
          <w:rFonts w:ascii="Times New Roman" w:hAnsi="Times New Roman"/>
          <w:szCs w:val="20"/>
          <w:lang w:val="en-US"/>
        </w:rPr>
        <w:t xml:space="preserve"> </w:t>
      </w:r>
      <w:r w:rsidR="005E4EF1" w:rsidRPr="0007182A">
        <w:rPr>
          <w:rFonts w:ascii="Times New Roman" w:hAnsi="Times New Roman"/>
          <w:szCs w:val="20"/>
          <w:lang w:val="en-US"/>
        </w:rPr>
        <w:t xml:space="preserve">This is </w:t>
      </w:r>
      <w:r w:rsidR="00B67831" w:rsidRPr="0007182A">
        <w:rPr>
          <w:rFonts w:ascii="Times New Roman" w:hAnsi="Times New Roman"/>
          <w:szCs w:val="20"/>
          <w:lang w:val="en-US"/>
        </w:rPr>
        <w:t xml:space="preserve">due </w:t>
      </w:r>
      <w:r w:rsidR="005E4EF1" w:rsidRPr="0007182A">
        <w:rPr>
          <w:rFonts w:ascii="Times New Roman" w:hAnsi="Times New Roman"/>
          <w:szCs w:val="20"/>
          <w:lang w:val="en-US"/>
        </w:rPr>
        <w:t xml:space="preserve">to </w:t>
      </w:r>
      <w:r w:rsidR="00B67831" w:rsidRPr="0007182A">
        <w:rPr>
          <w:rFonts w:ascii="Times New Roman" w:hAnsi="Times New Roman"/>
          <w:szCs w:val="20"/>
          <w:lang w:val="en-US"/>
        </w:rPr>
        <w:t xml:space="preserve">the </w:t>
      </w:r>
      <w:r w:rsidR="00C36420" w:rsidRPr="0007182A">
        <w:rPr>
          <w:rFonts w:ascii="Times New Roman" w:hAnsi="Times New Roman"/>
          <w:szCs w:val="20"/>
          <w:lang w:val="en-US"/>
        </w:rPr>
        <w:t>free convection heat transfer coefficient</w:t>
      </w:r>
      <w:r w:rsidR="00302056" w:rsidRPr="0007182A">
        <w:rPr>
          <w:rFonts w:ascii="Times New Roman" w:hAnsi="Times New Roman"/>
          <w:szCs w:val="20"/>
          <w:lang w:val="en-US"/>
        </w:rPr>
        <w:t xml:space="preserve"> being higher at this position </w:t>
      </w:r>
      <w:r w:rsidR="00B67831" w:rsidRPr="0007182A">
        <w:rPr>
          <w:rFonts w:ascii="Times New Roman" w:hAnsi="Times New Roman"/>
          <w:szCs w:val="20"/>
          <w:lang w:val="en-US"/>
        </w:rPr>
        <w:t>than the surface mean value</w:t>
      </w:r>
      <w:r w:rsidR="00C36420" w:rsidRPr="0007182A">
        <w:rPr>
          <w:rFonts w:ascii="Times New Roman" w:hAnsi="Times New Roman"/>
          <w:szCs w:val="20"/>
          <w:lang w:val="en-US"/>
        </w:rPr>
        <w:t>.</w:t>
      </w:r>
    </w:p>
    <w:p w14:paraId="70CD8A08" w14:textId="5FE85E15" w:rsidR="009F251C" w:rsidRPr="0007182A" w:rsidRDefault="00AA657B" w:rsidP="00F3077E">
      <w:pPr>
        <w:jc w:val="both"/>
        <w:rPr>
          <w:rFonts w:ascii="Times New Roman" w:hAnsi="Times New Roman"/>
          <w:szCs w:val="20"/>
          <w:lang w:val="en-US"/>
        </w:rPr>
      </w:pPr>
      <w:r w:rsidRPr="0007182A">
        <w:rPr>
          <w:rFonts w:ascii="Times New Roman" w:hAnsi="Times New Roman"/>
          <w:szCs w:val="20"/>
          <w:lang w:val="en-US"/>
        </w:rPr>
        <w:t xml:space="preserve">     </w:t>
      </w:r>
      <w:r w:rsidR="005E4EF1" w:rsidRPr="0007182A">
        <w:rPr>
          <w:rFonts w:ascii="Times New Roman" w:hAnsi="Times New Roman"/>
          <w:szCs w:val="20"/>
          <w:lang w:val="en-US"/>
        </w:rPr>
        <w:t xml:space="preserve">The transient response of the </w:t>
      </w:r>
      <w:r w:rsidR="00680C96" w:rsidRPr="0007182A">
        <w:rPr>
          <w:rFonts w:ascii="Times New Roman" w:hAnsi="Times New Roman"/>
          <w:szCs w:val="20"/>
          <w:lang w:val="en-US"/>
        </w:rPr>
        <w:t xml:space="preserve">copper </w:t>
      </w:r>
      <w:r w:rsidR="005E4EF1" w:rsidRPr="0007182A">
        <w:rPr>
          <w:rFonts w:ascii="Times New Roman" w:hAnsi="Times New Roman"/>
          <w:szCs w:val="20"/>
          <w:lang w:val="en-US"/>
        </w:rPr>
        <w:t>plate and glass may be qualitatively explained by a single de</w:t>
      </w:r>
      <w:r w:rsidR="00B501BA" w:rsidRPr="0007182A">
        <w:rPr>
          <w:rFonts w:ascii="Times New Roman" w:hAnsi="Times New Roman"/>
          <w:szCs w:val="20"/>
          <w:lang w:val="en-US"/>
        </w:rPr>
        <w:t xml:space="preserve">gree of freedom lumped model. </w:t>
      </w:r>
      <w:r w:rsidR="005E4EF1" w:rsidRPr="0007182A">
        <w:rPr>
          <w:rFonts w:ascii="Times New Roman" w:hAnsi="Times New Roman"/>
          <w:szCs w:val="20"/>
          <w:lang w:val="en-US"/>
        </w:rPr>
        <w:t xml:space="preserve">The </w:t>
      </w:r>
      <w:r w:rsidR="007B165C" w:rsidRPr="0007182A">
        <w:rPr>
          <w:rFonts w:ascii="Times New Roman" w:hAnsi="Times New Roman"/>
          <w:szCs w:val="20"/>
          <w:lang w:val="en-US"/>
        </w:rPr>
        <w:t xml:space="preserve">copper </w:t>
      </w:r>
      <w:r w:rsidR="005E4EF1" w:rsidRPr="0007182A">
        <w:rPr>
          <w:rFonts w:ascii="Times New Roman" w:hAnsi="Times New Roman"/>
          <w:szCs w:val="20"/>
          <w:lang w:val="en-US"/>
        </w:rPr>
        <w:t xml:space="preserve">plate (0.9 mm thick) had a shorter time constant than the </w:t>
      </w:r>
      <w:r w:rsidR="007B165C" w:rsidRPr="0007182A">
        <w:rPr>
          <w:rFonts w:ascii="Times New Roman" w:hAnsi="Times New Roman"/>
          <w:szCs w:val="20"/>
          <w:lang w:val="en-US"/>
        </w:rPr>
        <w:t xml:space="preserve">collector </w:t>
      </w:r>
      <w:proofErr w:type="gramStart"/>
      <w:r w:rsidR="005E4EF1" w:rsidRPr="0007182A">
        <w:rPr>
          <w:rFonts w:ascii="Times New Roman" w:hAnsi="Times New Roman"/>
          <w:szCs w:val="20"/>
          <w:lang w:val="en-US"/>
        </w:rPr>
        <w:t>system as a whole</w:t>
      </w:r>
      <w:proofErr w:type="gramEnd"/>
      <w:r w:rsidR="005E4EF1" w:rsidRPr="0007182A">
        <w:rPr>
          <w:rFonts w:ascii="Times New Roman" w:hAnsi="Times New Roman"/>
          <w:szCs w:val="20"/>
          <w:lang w:val="en-US"/>
        </w:rPr>
        <w:t>.</w:t>
      </w:r>
      <w:r w:rsidR="00DB0643" w:rsidRPr="0007182A">
        <w:rPr>
          <w:rFonts w:ascii="Times New Roman" w:hAnsi="Times New Roman"/>
          <w:szCs w:val="20"/>
          <w:lang w:val="en-US"/>
        </w:rPr>
        <w:t xml:space="preserve"> </w:t>
      </w:r>
      <w:r w:rsidR="005E4EF1" w:rsidRPr="0007182A">
        <w:rPr>
          <w:rFonts w:ascii="Times New Roman" w:hAnsi="Times New Roman"/>
          <w:szCs w:val="20"/>
          <w:lang w:val="en-US"/>
        </w:rPr>
        <w:t xml:space="preserve">The time constants for the glass panes were found to lie between the predicted time constant for a single 4 mm </w:t>
      </w:r>
      <w:r w:rsidR="000104BF" w:rsidRPr="0007182A">
        <w:rPr>
          <w:rFonts w:ascii="Times New Roman" w:hAnsi="Times New Roman"/>
          <w:szCs w:val="20"/>
          <w:lang w:val="en-US"/>
        </w:rPr>
        <w:t>glass pane</w:t>
      </w:r>
      <w:r w:rsidR="005E4EF1" w:rsidRPr="0007182A">
        <w:rPr>
          <w:rFonts w:ascii="Times New Roman" w:hAnsi="Times New Roman"/>
          <w:szCs w:val="20"/>
          <w:lang w:val="en-US"/>
        </w:rPr>
        <w:t xml:space="preserve"> and that for the whole system.</w:t>
      </w:r>
      <w:r w:rsidR="009F251C" w:rsidRPr="0007182A">
        <w:rPr>
          <w:rFonts w:ascii="Times New Roman" w:hAnsi="Times New Roman"/>
          <w:szCs w:val="20"/>
          <w:lang w:val="en-US"/>
        </w:rPr>
        <w:t xml:space="preserve"> The transient predictions agreed well with the </w:t>
      </w:r>
      <w:r w:rsidR="00BA7289" w:rsidRPr="0007182A">
        <w:rPr>
          <w:rFonts w:ascii="Times New Roman" w:hAnsi="Times New Roman"/>
          <w:szCs w:val="20"/>
          <w:lang w:val="en-US"/>
        </w:rPr>
        <w:t>measured</w:t>
      </w:r>
      <w:r w:rsidR="009F251C" w:rsidRPr="0007182A">
        <w:rPr>
          <w:rFonts w:ascii="Times New Roman" w:hAnsi="Times New Roman"/>
          <w:szCs w:val="20"/>
          <w:lang w:val="en-US"/>
        </w:rPr>
        <w:t xml:space="preserve"> copper plate and top glass temperatures, indicating that the correlations used are applicable over a wide temperature range.</w:t>
      </w:r>
    </w:p>
    <w:p w14:paraId="6270F94B" w14:textId="7356E904" w:rsidR="005E4EF1" w:rsidRPr="0007182A" w:rsidRDefault="00AA657B" w:rsidP="00F3077E">
      <w:pPr>
        <w:jc w:val="both"/>
        <w:rPr>
          <w:rFonts w:ascii="Times New Roman" w:hAnsi="Times New Roman"/>
          <w:szCs w:val="20"/>
          <w:lang w:val="en-US"/>
        </w:rPr>
      </w:pPr>
      <w:r w:rsidRPr="0007182A">
        <w:rPr>
          <w:rFonts w:ascii="Times New Roman" w:hAnsi="Times New Roman"/>
          <w:szCs w:val="20"/>
          <w:lang w:val="en-US"/>
        </w:rPr>
        <w:t xml:space="preserve">     </w:t>
      </w:r>
      <w:r w:rsidR="002A2D86" w:rsidRPr="0007182A">
        <w:rPr>
          <w:rFonts w:ascii="Times New Roman" w:hAnsi="Times New Roman"/>
          <w:szCs w:val="20"/>
          <w:lang w:val="en-US"/>
        </w:rPr>
        <w:t>T</w:t>
      </w:r>
      <w:r w:rsidR="005E4EF1" w:rsidRPr="0007182A">
        <w:rPr>
          <w:rFonts w:ascii="Times New Roman" w:hAnsi="Times New Roman"/>
          <w:szCs w:val="20"/>
          <w:lang w:val="en-US"/>
        </w:rPr>
        <w:t xml:space="preserve">he </w:t>
      </w:r>
      <w:r w:rsidR="00C36420" w:rsidRPr="0007182A">
        <w:rPr>
          <w:rFonts w:ascii="Times New Roman" w:hAnsi="Times New Roman"/>
          <w:szCs w:val="20"/>
          <w:lang w:val="en-US"/>
        </w:rPr>
        <w:t xml:space="preserve">thermal performance of an evacuated </w:t>
      </w:r>
      <w:r w:rsidR="007B165C" w:rsidRPr="0007182A">
        <w:rPr>
          <w:rFonts w:ascii="Times New Roman" w:hAnsi="Times New Roman"/>
          <w:szCs w:val="20"/>
          <w:lang w:val="en-US"/>
        </w:rPr>
        <w:t>enclosure</w:t>
      </w:r>
      <w:r w:rsidR="00C36420" w:rsidRPr="0007182A">
        <w:rPr>
          <w:rFonts w:ascii="Times New Roman" w:hAnsi="Times New Roman"/>
          <w:szCs w:val="20"/>
          <w:lang w:val="en-US"/>
        </w:rPr>
        <w:t xml:space="preserve"> can be accurately predicted using a simple heat transfer equation.</w:t>
      </w:r>
      <w:r w:rsidR="004254C5" w:rsidRPr="0007182A">
        <w:rPr>
          <w:rFonts w:ascii="Times New Roman" w:hAnsi="Times New Roman"/>
          <w:szCs w:val="20"/>
          <w:lang w:val="en-US"/>
        </w:rPr>
        <w:t xml:space="preserve"> </w:t>
      </w:r>
      <w:r w:rsidR="00C36420" w:rsidRPr="0007182A">
        <w:rPr>
          <w:rFonts w:ascii="Times New Roman" w:hAnsi="Times New Roman"/>
          <w:szCs w:val="20"/>
          <w:lang w:val="en-US"/>
        </w:rPr>
        <w:t xml:space="preserve">The correlations used in the prediction </w:t>
      </w:r>
      <w:r w:rsidR="003C1A36" w:rsidRPr="0007182A">
        <w:rPr>
          <w:rFonts w:ascii="Times New Roman" w:hAnsi="Times New Roman"/>
          <w:szCs w:val="20"/>
          <w:lang w:val="en-US"/>
        </w:rPr>
        <w:t>are</w:t>
      </w:r>
      <w:r w:rsidR="00C36420" w:rsidRPr="0007182A">
        <w:rPr>
          <w:rFonts w:ascii="Times New Roman" w:hAnsi="Times New Roman"/>
          <w:szCs w:val="20"/>
          <w:lang w:val="en-US"/>
        </w:rPr>
        <w:t xml:space="preserve"> appropriate for this application.</w:t>
      </w:r>
    </w:p>
    <w:p w14:paraId="47AF96AC" w14:textId="52F9EBE2" w:rsidR="00E76226" w:rsidRPr="0007182A" w:rsidRDefault="00AA657B" w:rsidP="00F3077E">
      <w:pPr>
        <w:jc w:val="both"/>
        <w:rPr>
          <w:rFonts w:ascii="Times New Roman" w:hAnsi="Times New Roman"/>
          <w:szCs w:val="20"/>
          <w:lang w:val="en-US"/>
        </w:rPr>
      </w:pPr>
      <w:r w:rsidRPr="0007182A">
        <w:rPr>
          <w:rFonts w:ascii="Times New Roman" w:hAnsi="Times New Roman"/>
          <w:szCs w:val="20"/>
          <w:lang w:val="en-US"/>
        </w:rPr>
        <w:t xml:space="preserve">     </w:t>
      </w:r>
      <w:r w:rsidR="00E76226" w:rsidRPr="0007182A">
        <w:rPr>
          <w:rFonts w:ascii="Times New Roman" w:hAnsi="Times New Roman"/>
          <w:szCs w:val="20"/>
          <w:lang w:val="en-US"/>
        </w:rPr>
        <w:t xml:space="preserve">It can be concluded that the vacuum enclosure provides excellent thermal insulation around the </w:t>
      </w:r>
      <w:r w:rsidR="007B165C" w:rsidRPr="0007182A">
        <w:rPr>
          <w:rFonts w:ascii="Times New Roman" w:hAnsi="Times New Roman"/>
          <w:szCs w:val="20"/>
          <w:lang w:val="en-US"/>
        </w:rPr>
        <w:t xml:space="preserve">test </w:t>
      </w:r>
      <w:r w:rsidR="00E76226" w:rsidRPr="0007182A">
        <w:rPr>
          <w:rFonts w:ascii="Times New Roman" w:hAnsi="Times New Roman"/>
          <w:szCs w:val="20"/>
          <w:lang w:val="en-US"/>
        </w:rPr>
        <w:t>absorber</w:t>
      </w:r>
      <w:r w:rsidR="007B165C" w:rsidRPr="0007182A">
        <w:rPr>
          <w:rFonts w:ascii="Times New Roman" w:hAnsi="Times New Roman"/>
          <w:szCs w:val="20"/>
          <w:lang w:val="en-US"/>
        </w:rPr>
        <w:t xml:space="preserve"> plate</w:t>
      </w:r>
      <w:r w:rsidR="00E76226" w:rsidRPr="0007182A">
        <w:rPr>
          <w:rFonts w:ascii="Times New Roman" w:hAnsi="Times New Roman"/>
          <w:szCs w:val="20"/>
          <w:lang w:val="en-US"/>
        </w:rPr>
        <w:t xml:space="preserve">. </w:t>
      </w:r>
      <w:r w:rsidR="006666A6" w:rsidRPr="0007182A">
        <w:rPr>
          <w:rFonts w:ascii="Times New Roman" w:hAnsi="Times New Roman"/>
          <w:szCs w:val="20"/>
          <w:lang w:val="en-US"/>
        </w:rPr>
        <w:t xml:space="preserve">Replacing </w:t>
      </w:r>
      <w:r w:rsidR="00E76226" w:rsidRPr="0007182A">
        <w:rPr>
          <w:rFonts w:ascii="Times New Roman" w:hAnsi="Times New Roman"/>
          <w:szCs w:val="20"/>
          <w:lang w:val="en-US"/>
        </w:rPr>
        <w:t xml:space="preserve">the copper plate </w:t>
      </w:r>
      <w:r w:rsidR="007B165C" w:rsidRPr="0007182A">
        <w:rPr>
          <w:rFonts w:ascii="Times New Roman" w:hAnsi="Times New Roman"/>
          <w:szCs w:val="20"/>
          <w:lang w:val="en-US"/>
        </w:rPr>
        <w:t>by</w:t>
      </w:r>
      <w:r w:rsidR="00E76226" w:rsidRPr="0007182A">
        <w:rPr>
          <w:rFonts w:ascii="Times New Roman" w:hAnsi="Times New Roman"/>
          <w:szCs w:val="20"/>
          <w:lang w:val="en-US"/>
        </w:rPr>
        <w:t xml:space="preserve"> a water-cooled absorber </w:t>
      </w:r>
      <w:r w:rsidR="006666A6" w:rsidRPr="0007182A">
        <w:rPr>
          <w:rFonts w:ascii="Times New Roman" w:hAnsi="Times New Roman"/>
          <w:szCs w:val="20"/>
          <w:lang w:val="en-US"/>
        </w:rPr>
        <w:t>with</w:t>
      </w:r>
      <w:r w:rsidR="00E76226" w:rsidRPr="0007182A">
        <w:rPr>
          <w:rFonts w:ascii="Times New Roman" w:hAnsi="Times New Roman"/>
          <w:szCs w:val="20"/>
          <w:lang w:val="en-US"/>
        </w:rPr>
        <w:t xml:space="preserve"> a commercial low emissivity coating and </w:t>
      </w:r>
      <w:r w:rsidR="006666A6" w:rsidRPr="0007182A">
        <w:rPr>
          <w:rFonts w:ascii="Times New Roman" w:hAnsi="Times New Roman"/>
          <w:szCs w:val="20"/>
          <w:lang w:val="en-US"/>
        </w:rPr>
        <w:t xml:space="preserve">utilizing </w:t>
      </w:r>
      <w:r w:rsidR="00E76226" w:rsidRPr="0007182A">
        <w:rPr>
          <w:rFonts w:ascii="Times New Roman" w:hAnsi="Times New Roman"/>
          <w:szCs w:val="20"/>
          <w:lang w:val="en-US"/>
        </w:rPr>
        <w:t>low iron g</w:t>
      </w:r>
      <w:r w:rsidR="006666A6" w:rsidRPr="0007182A">
        <w:rPr>
          <w:rFonts w:ascii="Times New Roman" w:hAnsi="Times New Roman"/>
          <w:szCs w:val="20"/>
          <w:lang w:val="en-US"/>
        </w:rPr>
        <w:t>lass (i.e. very low absorbance)</w:t>
      </w:r>
      <w:r w:rsidR="00E76226" w:rsidRPr="0007182A">
        <w:rPr>
          <w:rFonts w:ascii="Times New Roman" w:hAnsi="Times New Roman"/>
          <w:szCs w:val="20"/>
          <w:lang w:val="en-US"/>
        </w:rPr>
        <w:t xml:space="preserve">, the efficiency under high vacuum would have exceeded conventional flat panel </w:t>
      </w:r>
      <w:r w:rsidR="00EE1B23" w:rsidRPr="0007182A">
        <w:rPr>
          <w:rFonts w:ascii="Times New Roman" w:hAnsi="Times New Roman"/>
          <w:szCs w:val="20"/>
          <w:lang w:val="en-US"/>
        </w:rPr>
        <w:t>solar collector</w:t>
      </w:r>
      <w:r w:rsidR="00F9343A" w:rsidRPr="0007182A">
        <w:rPr>
          <w:rFonts w:ascii="Times New Roman" w:hAnsi="Times New Roman"/>
          <w:szCs w:val="20"/>
          <w:lang w:val="en-US"/>
        </w:rPr>
        <w:t>s</w:t>
      </w:r>
      <w:r w:rsidR="00E76226" w:rsidRPr="0007182A">
        <w:rPr>
          <w:rFonts w:ascii="Times New Roman" w:hAnsi="Times New Roman"/>
          <w:szCs w:val="20"/>
          <w:lang w:val="en-US"/>
        </w:rPr>
        <w:t>.</w:t>
      </w:r>
      <w:r w:rsidR="00F9343A" w:rsidRPr="0007182A">
        <w:rPr>
          <w:rFonts w:ascii="Times New Roman" w:hAnsi="Times New Roman"/>
          <w:szCs w:val="20"/>
          <w:lang w:val="en-US"/>
        </w:rPr>
        <w:t xml:space="preserve"> </w:t>
      </w:r>
      <w:r w:rsidR="00E76226" w:rsidRPr="0007182A">
        <w:rPr>
          <w:rFonts w:ascii="Times New Roman" w:hAnsi="Times New Roman"/>
          <w:szCs w:val="20"/>
          <w:lang w:val="en-US"/>
        </w:rPr>
        <w:t xml:space="preserve">Evacuated flat plate solar collectors </w:t>
      </w:r>
      <w:r w:rsidR="00F9343A" w:rsidRPr="0007182A">
        <w:rPr>
          <w:rFonts w:ascii="Times New Roman" w:hAnsi="Times New Roman"/>
          <w:szCs w:val="20"/>
          <w:lang w:val="en-US"/>
        </w:rPr>
        <w:t xml:space="preserve">therefore </w:t>
      </w:r>
      <w:r w:rsidR="00E76226" w:rsidRPr="0007182A">
        <w:rPr>
          <w:rFonts w:ascii="Times New Roman" w:hAnsi="Times New Roman"/>
          <w:szCs w:val="20"/>
          <w:lang w:val="en-US"/>
        </w:rPr>
        <w:t xml:space="preserve">have the potential to provide exceptional performance over a wide range of conditions and </w:t>
      </w:r>
      <w:r w:rsidR="00F9343A" w:rsidRPr="0007182A">
        <w:rPr>
          <w:rFonts w:ascii="Times New Roman" w:hAnsi="Times New Roman"/>
          <w:szCs w:val="20"/>
          <w:lang w:val="en-US"/>
        </w:rPr>
        <w:t>can</w:t>
      </w:r>
      <w:r w:rsidR="00E76226" w:rsidRPr="0007182A">
        <w:rPr>
          <w:rFonts w:ascii="Times New Roman" w:hAnsi="Times New Roman"/>
          <w:szCs w:val="20"/>
          <w:lang w:val="en-US"/>
        </w:rPr>
        <w:t xml:space="preserve"> be integrated into building skins as thermal insulation panels.  </w:t>
      </w:r>
    </w:p>
    <w:p w14:paraId="58DB30A4" w14:textId="6BE5E0DD" w:rsidR="00F3077E" w:rsidRPr="0007182A" w:rsidRDefault="00F3077E" w:rsidP="00F3077E">
      <w:pPr>
        <w:jc w:val="both"/>
        <w:rPr>
          <w:rFonts w:ascii="Times New Roman" w:hAnsi="Times New Roman"/>
          <w:szCs w:val="20"/>
          <w:lang w:val="en-US"/>
        </w:rPr>
      </w:pPr>
    </w:p>
    <w:p w14:paraId="6CF05D97" w14:textId="77777777" w:rsidR="00F3077E" w:rsidRPr="0007182A" w:rsidRDefault="00F3077E" w:rsidP="00F3077E">
      <w:pPr>
        <w:jc w:val="both"/>
        <w:rPr>
          <w:rFonts w:ascii="Times New Roman" w:hAnsi="Times New Roman"/>
          <w:szCs w:val="20"/>
          <w:lang w:val="en-US"/>
        </w:rPr>
      </w:pPr>
    </w:p>
    <w:p w14:paraId="5B748729" w14:textId="77777777" w:rsidR="000358DC" w:rsidRPr="0007182A" w:rsidRDefault="00B726CC" w:rsidP="000415F3">
      <w:pPr>
        <w:spacing w:after="120"/>
        <w:jc w:val="both"/>
        <w:rPr>
          <w:rFonts w:ascii="Times New Roman" w:hAnsi="Times New Roman"/>
          <w:b/>
          <w:szCs w:val="20"/>
          <w:lang w:val="en-US"/>
        </w:rPr>
      </w:pPr>
      <w:r w:rsidRPr="0007182A">
        <w:rPr>
          <w:rFonts w:ascii="Times New Roman" w:hAnsi="Times New Roman"/>
          <w:b/>
          <w:szCs w:val="20"/>
          <w:lang w:val="en-US"/>
        </w:rPr>
        <w:t>5</w:t>
      </w:r>
      <w:r w:rsidR="00C3097F" w:rsidRPr="0007182A">
        <w:rPr>
          <w:rFonts w:ascii="Times New Roman" w:hAnsi="Times New Roman"/>
          <w:b/>
          <w:szCs w:val="20"/>
          <w:lang w:val="en-US"/>
        </w:rPr>
        <w:t xml:space="preserve">.  </w:t>
      </w:r>
      <w:r w:rsidR="000358DC" w:rsidRPr="0007182A">
        <w:rPr>
          <w:rFonts w:ascii="Times New Roman" w:hAnsi="Times New Roman"/>
          <w:b/>
          <w:szCs w:val="20"/>
          <w:lang w:val="en-US"/>
        </w:rPr>
        <w:t>Acknowledgement</w:t>
      </w:r>
      <w:r w:rsidR="00A75DAA" w:rsidRPr="0007182A">
        <w:rPr>
          <w:rFonts w:ascii="Times New Roman" w:hAnsi="Times New Roman"/>
          <w:b/>
          <w:szCs w:val="20"/>
          <w:lang w:val="en-US"/>
        </w:rPr>
        <w:t>s</w:t>
      </w:r>
    </w:p>
    <w:p w14:paraId="207205EA" w14:textId="35CAAE25" w:rsidR="00A75DAA" w:rsidRPr="0007182A" w:rsidRDefault="00AA657B" w:rsidP="000415F3">
      <w:pPr>
        <w:jc w:val="both"/>
        <w:rPr>
          <w:rFonts w:ascii="Times New Roman" w:hAnsi="Times New Roman"/>
          <w:szCs w:val="20"/>
        </w:rPr>
      </w:pPr>
      <w:r w:rsidRPr="0007182A">
        <w:rPr>
          <w:rFonts w:ascii="Times New Roman" w:hAnsi="Times New Roman"/>
          <w:szCs w:val="20"/>
        </w:rPr>
        <w:t xml:space="preserve">     </w:t>
      </w:r>
      <w:r w:rsidR="00A75DAA" w:rsidRPr="0007182A">
        <w:rPr>
          <w:rFonts w:ascii="Times New Roman" w:hAnsi="Times New Roman"/>
          <w:szCs w:val="20"/>
        </w:rPr>
        <w:t xml:space="preserve">The authors are grateful to the Engineering and Physical Sciences Research Council (EPSRC) for funding this work as part of a collaborative programme between </w:t>
      </w:r>
      <w:r w:rsidR="0051135A" w:rsidRPr="0007182A">
        <w:rPr>
          <w:rFonts w:ascii="Times New Roman" w:hAnsi="Times New Roman"/>
          <w:szCs w:val="20"/>
        </w:rPr>
        <w:t xml:space="preserve">the University of </w:t>
      </w:r>
      <w:r w:rsidR="00A75DAA" w:rsidRPr="0007182A">
        <w:rPr>
          <w:rFonts w:ascii="Times New Roman" w:hAnsi="Times New Roman"/>
          <w:szCs w:val="20"/>
        </w:rPr>
        <w:t>Warwick, Loughborough</w:t>
      </w:r>
      <w:r w:rsidR="0051135A" w:rsidRPr="0007182A">
        <w:rPr>
          <w:rFonts w:ascii="Times New Roman" w:hAnsi="Times New Roman"/>
          <w:szCs w:val="20"/>
        </w:rPr>
        <w:t xml:space="preserve"> University</w:t>
      </w:r>
      <w:r w:rsidR="00A75DAA" w:rsidRPr="0007182A">
        <w:rPr>
          <w:rFonts w:ascii="Times New Roman" w:hAnsi="Times New Roman"/>
          <w:szCs w:val="20"/>
        </w:rPr>
        <w:t xml:space="preserve"> and Ulster </w:t>
      </w:r>
      <w:r w:rsidR="0051135A" w:rsidRPr="0007182A">
        <w:rPr>
          <w:rFonts w:ascii="Times New Roman" w:hAnsi="Times New Roman"/>
          <w:szCs w:val="20"/>
        </w:rPr>
        <w:t>U</w:t>
      </w:r>
      <w:r w:rsidR="00A75DAA" w:rsidRPr="0007182A">
        <w:rPr>
          <w:rFonts w:ascii="Times New Roman" w:hAnsi="Times New Roman"/>
          <w:szCs w:val="20"/>
        </w:rPr>
        <w:t>niversit</w:t>
      </w:r>
      <w:r w:rsidR="0051135A" w:rsidRPr="0007182A">
        <w:rPr>
          <w:rFonts w:ascii="Times New Roman" w:hAnsi="Times New Roman"/>
          <w:szCs w:val="20"/>
        </w:rPr>
        <w:t>y</w:t>
      </w:r>
      <w:r w:rsidR="00A75DAA" w:rsidRPr="0007182A">
        <w:rPr>
          <w:rFonts w:ascii="Times New Roman" w:hAnsi="Times New Roman"/>
          <w:szCs w:val="20"/>
        </w:rPr>
        <w:t>, reference EP/</w:t>
      </w:r>
      <w:proofErr w:type="spellStart"/>
      <w:r w:rsidR="00A75DAA" w:rsidRPr="0007182A">
        <w:rPr>
          <w:rFonts w:ascii="Times New Roman" w:hAnsi="Times New Roman"/>
          <w:szCs w:val="20"/>
        </w:rPr>
        <w:t>K009915</w:t>
      </w:r>
      <w:proofErr w:type="spellEnd"/>
      <w:r w:rsidR="00A75DAA" w:rsidRPr="0007182A">
        <w:rPr>
          <w:rFonts w:ascii="Times New Roman" w:hAnsi="Times New Roman"/>
          <w:szCs w:val="20"/>
        </w:rPr>
        <w:t>/1, EP/</w:t>
      </w:r>
      <w:proofErr w:type="spellStart"/>
      <w:r w:rsidR="00A75DAA" w:rsidRPr="0007182A">
        <w:rPr>
          <w:rFonts w:ascii="Times New Roman" w:hAnsi="Times New Roman"/>
          <w:szCs w:val="20"/>
        </w:rPr>
        <w:t>K010107</w:t>
      </w:r>
      <w:proofErr w:type="spellEnd"/>
      <w:r w:rsidR="00A75DAA" w:rsidRPr="0007182A">
        <w:rPr>
          <w:rFonts w:ascii="Times New Roman" w:hAnsi="Times New Roman"/>
          <w:szCs w:val="20"/>
        </w:rPr>
        <w:t>/1 and EP/</w:t>
      </w:r>
      <w:proofErr w:type="spellStart"/>
      <w:r w:rsidR="00A75DAA" w:rsidRPr="0007182A">
        <w:rPr>
          <w:rFonts w:ascii="Times New Roman" w:hAnsi="Times New Roman"/>
          <w:szCs w:val="20"/>
        </w:rPr>
        <w:t>K009230</w:t>
      </w:r>
      <w:proofErr w:type="spellEnd"/>
      <w:r w:rsidR="00A75DAA" w:rsidRPr="0007182A">
        <w:rPr>
          <w:rFonts w:ascii="Times New Roman" w:hAnsi="Times New Roman"/>
          <w:szCs w:val="20"/>
        </w:rPr>
        <w:t>/1.</w:t>
      </w:r>
    </w:p>
    <w:p w14:paraId="3B878627" w14:textId="59324F4C" w:rsidR="000415F3" w:rsidRPr="0007182A" w:rsidRDefault="000415F3" w:rsidP="000415F3">
      <w:pPr>
        <w:jc w:val="both"/>
        <w:rPr>
          <w:rFonts w:ascii="Times New Roman" w:hAnsi="Times New Roman"/>
          <w:szCs w:val="20"/>
        </w:rPr>
      </w:pPr>
    </w:p>
    <w:p w14:paraId="7A18FB3C" w14:textId="77777777" w:rsidR="000415F3" w:rsidRPr="0007182A" w:rsidRDefault="000415F3" w:rsidP="000415F3">
      <w:pPr>
        <w:jc w:val="both"/>
        <w:rPr>
          <w:rFonts w:ascii="Times New Roman" w:hAnsi="Times New Roman"/>
          <w:szCs w:val="20"/>
        </w:rPr>
      </w:pPr>
    </w:p>
    <w:p w14:paraId="77CAE50E" w14:textId="77777777" w:rsidR="00C2356A" w:rsidRPr="0007182A" w:rsidRDefault="00B726CC" w:rsidP="0030532F">
      <w:pPr>
        <w:spacing w:after="120"/>
        <w:jc w:val="both"/>
        <w:rPr>
          <w:rFonts w:ascii="Times New Roman" w:hAnsi="Times New Roman"/>
          <w:b/>
          <w:szCs w:val="20"/>
        </w:rPr>
      </w:pPr>
      <w:r w:rsidRPr="0007182A">
        <w:rPr>
          <w:rFonts w:ascii="Times New Roman" w:hAnsi="Times New Roman"/>
          <w:b/>
          <w:szCs w:val="20"/>
        </w:rPr>
        <w:t>6</w:t>
      </w:r>
      <w:r w:rsidR="00C3097F" w:rsidRPr="0007182A">
        <w:rPr>
          <w:rFonts w:ascii="Times New Roman" w:hAnsi="Times New Roman"/>
          <w:b/>
          <w:szCs w:val="20"/>
        </w:rPr>
        <w:t xml:space="preserve">.  </w:t>
      </w:r>
      <w:r w:rsidR="000358DC" w:rsidRPr="0007182A">
        <w:rPr>
          <w:rFonts w:ascii="Times New Roman" w:hAnsi="Times New Roman"/>
          <w:b/>
          <w:szCs w:val="20"/>
        </w:rPr>
        <w:t xml:space="preserve">References  </w:t>
      </w:r>
    </w:p>
    <w:p w14:paraId="210BA570" w14:textId="77777777" w:rsidR="003D7DD5" w:rsidRPr="0007182A" w:rsidRDefault="003D7DD5" w:rsidP="0030532F">
      <w:pPr>
        <w:spacing w:after="120"/>
        <w:jc w:val="both"/>
        <w:rPr>
          <w:rFonts w:ascii="Times New Roman" w:hAnsi="Times New Roman"/>
          <w:szCs w:val="20"/>
        </w:rPr>
      </w:pPr>
      <w:r w:rsidRPr="0007182A">
        <w:rPr>
          <w:rFonts w:ascii="Times New Roman" w:hAnsi="Times New Roman"/>
          <w:szCs w:val="20"/>
        </w:rPr>
        <w:t xml:space="preserve">     Akhtar, N., </w:t>
      </w:r>
      <w:proofErr w:type="spellStart"/>
      <w:r w:rsidRPr="0007182A">
        <w:rPr>
          <w:rFonts w:ascii="Times New Roman" w:hAnsi="Times New Roman"/>
          <w:szCs w:val="20"/>
        </w:rPr>
        <w:t>Mullick</w:t>
      </w:r>
      <w:proofErr w:type="spellEnd"/>
      <w:r w:rsidRPr="0007182A">
        <w:rPr>
          <w:rFonts w:ascii="Times New Roman" w:hAnsi="Times New Roman"/>
          <w:szCs w:val="20"/>
        </w:rPr>
        <w:t>, S.C., 2007. Computation of glass-cover temperatures and top heat loss coefficient of flat-plate solar collectors with double glazing. Energy 32, 1067-1074.</w:t>
      </w:r>
    </w:p>
    <w:p w14:paraId="56D686DD" w14:textId="77777777" w:rsidR="003D7DD5" w:rsidRPr="0007182A" w:rsidRDefault="003D7DD5" w:rsidP="0030532F">
      <w:pPr>
        <w:spacing w:after="120"/>
        <w:jc w:val="both"/>
        <w:rPr>
          <w:rFonts w:ascii="Times New Roman" w:hAnsi="Times New Roman"/>
          <w:szCs w:val="20"/>
        </w:rPr>
      </w:pPr>
      <w:r w:rsidRPr="0007182A">
        <w:rPr>
          <w:rFonts w:ascii="Times New Roman" w:hAnsi="Times New Roman"/>
          <w:szCs w:val="20"/>
        </w:rPr>
        <w:t xml:space="preserve">     Amer, E.H., Nayak, </w:t>
      </w:r>
      <w:proofErr w:type="spellStart"/>
      <w:r w:rsidRPr="0007182A">
        <w:rPr>
          <w:rFonts w:ascii="Times New Roman" w:hAnsi="Times New Roman"/>
          <w:szCs w:val="20"/>
        </w:rPr>
        <w:t>J.K</w:t>
      </w:r>
      <w:proofErr w:type="spellEnd"/>
      <w:r w:rsidRPr="0007182A">
        <w:rPr>
          <w:rFonts w:ascii="Times New Roman" w:hAnsi="Times New Roman"/>
          <w:szCs w:val="20"/>
        </w:rPr>
        <w:t>., 1999. Evaluation of a transient test procedure for solar flat-plate collectors. Energy 24, 975-995.</w:t>
      </w:r>
    </w:p>
    <w:p w14:paraId="7F00B512" w14:textId="77777777" w:rsidR="003D7DD5" w:rsidRPr="0007182A" w:rsidRDefault="003D7DD5" w:rsidP="0030532F">
      <w:pPr>
        <w:spacing w:after="120"/>
        <w:jc w:val="both"/>
        <w:rPr>
          <w:rFonts w:ascii="Times New Roman" w:hAnsi="Times New Roman"/>
          <w:szCs w:val="20"/>
        </w:rPr>
      </w:pPr>
      <w:r w:rsidRPr="0007182A">
        <w:rPr>
          <w:rFonts w:ascii="Times New Roman" w:hAnsi="Times New Roman"/>
          <w:szCs w:val="20"/>
        </w:rPr>
        <w:t xml:space="preserve">     Amer, E.H., Nayak, </w:t>
      </w:r>
      <w:proofErr w:type="spellStart"/>
      <w:r w:rsidRPr="0007182A">
        <w:rPr>
          <w:rFonts w:ascii="Times New Roman" w:hAnsi="Times New Roman"/>
          <w:szCs w:val="20"/>
        </w:rPr>
        <w:t>J.K</w:t>
      </w:r>
      <w:proofErr w:type="spellEnd"/>
      <w:r w:rsidRPr="0007182A">
        <w:rPr>
          <w:rFonts w:ascii="Times New Roman" w:hAnsi="Times New Roman"/>
          <w:szCs w:val="20"/>
        </w:rPr>
        <w:t>., Sharma, G.K., 1997. Transient test methods for flat-plate collectors: review and experimental methods. Solar Energy Vol. 60 No. 5, 229-243.</w:t>
      </w:r>
    </w:p>
    <w:p w14:paraId="592F6188" w14:textId="77777777" w:rsidR="003D7DD5" w:rsidRPr="0007182A" w:rsidRDefault="003D7DD5" w:rsidP="0030532F">
      <w:pPr>
        <w:spacing w:after="120"/>
        <w:jc w:val="both"/>
        <w:rPr>
          <w:rFonts w:ascii="Times New Roman" w:hAnsi="Times New Roman"/>
          <w:szCs w:val="20"/>
        </w:rPr>
      </w:pPr>
      <w:r w:rsidRPr="0007182A">
        <w:rPr>
          <w:rFonts w:ascii="Times New Roman" w:hAnsi="Times New Roman"/>
          <w:szCs w:val="20"/>
        </w:rPr>
        <w:t xml:space="preserve">     Araldite data sheet, 2011. Available online at: https://polyestershoppen.nl/download/araldite-rapid-epoxylijm/araldite-rapid-datasheet-145.pdf</w:t>
      </w:r>
    </w:p>
    <w:p w14:paraId="09BD9120" w14:textId="77777777" w:rsidR="003D7DD5" w:rsidRPr="0007182A" w:rsidRDefault="003D7DD5" w:rsidP="0030532F">
      <w:pPr>
        <w:spacing w:after="120"/>
        <w:jc w:val="both"/>
        <w:rPr>
          <w:rStyle w:val="Hyperlink"/>
          <w:rFonts w:ascii="Times New Roman" w:hAnsi="Times New Roman"/>
          <w:color w:val="auto"/>
          <w:szCs w:val="20"/>
        </w:rPr>
      </w:pPr>
      <w:r w:rsidRPr="0007182A">
        <w:rPr>
          <w:rFonts w:ascii="Times New Roman" w:hAnsi="Times New Roman"/>
          <w:szCs w:val="20"/>
        </w:rPr>
        <w:t xml:space="preserve">     Arya, F., 2014. Developing alternative sealing materials in fabrication of evacuated glazing at low temperature. Thesis (PhD). Ulster University. </w:t>
      </w:r>
      <w:hyperlink r:id="rId31" w:history="1">
        <w:r w:rsidRPr="0007182A">
          <w:rPr>
            <w:rStyle w:val="Hyperlink"/>
            <w:rFonts w:ascii="Times New Roman" w:hAnsi="Times New Roman"/>
            <w:color w:val="auto"/>
            <w:szCs w:val="20"/>
          </w:rPr>
          <w:t>http://ethos.bl.uk/OrderDetails.do?uin=uk.bl.ethos.629079</w:t>
        </w:r>
      </w:hyperlink>
    </w:p>
    <w:p w14:paraId="48752F9F" w14:textId="77777777" w:rsidR="003D7DD5" w:rsidRPr="0007182A" w:rsidRDefault="003D7DD5" w:rsidP="0030532F">
      <w:pPr>
        <w:spacing w:after="120"/>
        <w:rPr>
          <w:rFonts w:ascii="Times New Roman" w:hAnsi="Times New Roman"/>
          <w:szCs w:val="20"/>
        </w:rPr>
      </w:pPr>
      <w:r w:rsidRPr="0007182A">
        <w:rPr>
          <w:rFonts w:ascii="Times New Roman" w:hAnsi="Times New Roman"/>
          <w:szCs w:val="20"/>
        </w:rPr>
        <w:t xml:space="preserve">     ASHRAE, 2009. ASHRAE Fundamentals Handbook (SI), American Society of Heating Refrigerating and Air-conditioning Engineers Inc., 2009, ISBN 978-1-931862-71-4.</w:t>
      </w:r>
    </w:p>
    <w:p w14:paraId="52B0CD0A" w14:textId="77777777" w:rsidR="003D7DD5" w:rsidRPr="0007182A" w:rsidRDefault="003D7DD5" w:rsidP="0030532F">
      <w:pPr>
        <w:spacing w:after="120"/>
        <w:rPr>
          <w:rFonts w:ascii="Times New Roman" w:hAnsi="Times New Roman"/>
          <w:szCs w:val="20"/>
        </w:rPr>
      </w:pPr>
      <w:r w:rsidRPr="0007182A">
        <w:rPr>
          <w:rFonts w:ascii="Times New Roman" w:hAnsi="Times New Roman"/>
          <w:szCs w:val="20"/>
        </w:rPr>
        <w:t xml:space="preserve">     </w:t>
      </w:r>
      <w:proofErr w:type="spellStart"/>
      <w:r w:rsidRPr="0007182A">
        <w:rPr>
          <w:rFonts w:ascii="Times New Roman" w:hAnsi="Times New Roman"/>
          <w:szCs w:val="20"/>
        </w:rPr>
        <w:t>Duffie</w:t>
      </w:r>
      <w:proofErr w:type="spellEnd"/>
      <w:r w:rsidRPr="0007182A">
        <w:rPr>
          <w:rFonts w:ascii="Times New Roman" w:hAnsi="Times New Roman"/>
          <w:szCs w:val="20"/>
        </w:rPr>
        <w:t>, J.A., Beckman, A., 1991. Solar Engineering of Thermal Processes, Second edition, Wiley, 1991.</w:t>
      </w:r>
    </w:p>
    <w:p w14:paraId="63B6D026" w14:textId="77777777" w:rsidR="003D7DD5" w:rsidRPr="0007182A" w:rsidRDefault="003D7DD5" w:rsidP="0030532F">
      <w:pPr>
        <w:spacing w:after="120"/>
        <w:jc w:val="both"/>
        <w:rPr>
          <w:rFonts w:ascii="Times New Roman" w:hAnsi="Times New Roman"/>
          <w:szCs w:val="20"/>
        </w:rPr>
      </w:pPr>
      <w:r w:rsidRPr="0007182A">
        <w:rPr>
          <w:rFonts w:ascii="Times New Roman" w:hAnsi="Times New Roman"/>
          <w:szCs w:val="20"/>
        </w:rPr>
        <w:t xml:space="preserve">     Eaton, C.B., Blum, </w:t>
      </w:r>
      <w:proofErr w:type="spellStart"/>
      <w:r w:rsidRPr="0007182A">
        <w:rPr>
          <w:rFonts w:ascii="Times New Roman" w:hAnsi="Times New Roman"/>
          <w:szCs w:val="20"/>
        </w:rPr>
        <w:t>H.a</w:t>
      </w:r>
      <w:proofErr w:type="spellEnd"/>
      <w:r w:rsidRPr="0007182A">
        <w:rPr>
          <w:rFonts w:ascii="Times New Roman" w:hAnsi="Times New Roman"/>
          <w:szCs w:val="20"/>
        </w:rPr>
        <w:t xml:space="preserve">., 1975. The use of moderate vacuum environments as a means of increasing the collection efficiencies and operating temperatures of flat-plate solar collectors. Solar Energy 17, 151–158. </w:t>
      </w:r>
      <w:hyperlink r:id="rId32" w:history="1">
        <w:r w:rsidRPr="0007182A">
          <w:rPr>
            <w:rStyle w:val="Hyperlink"/>
            <w:rFonts w:ascii="Times New Roman" w:hAnsi="Times New Roman"/>
            <w:color w:val="auto"/>
            <w:szCs w:val="20"/>
          </w:rPr>
          <w:t>http://dx.doi.org/10.1016/0038-092X(75)90053-5</w:t>
        </w:r>
      </w:hyperlink>
    </w:p>
    <w:p w14:paraId="775C21A3" w14:textId="77777777" w:rsidR="003D7DD5" w:rsidRPr="0007182A" w:rsidRDefault="003D7DD5" w:rsidP="0030532F">
      <w:pPr>
        <w:spacing w:after="120"/>
        <w:jc w:val="both"/>
        <w:rPr>
          <w:rStyle w:val="Hyperlink"/>
          <w:rFonts w:ascii="Times New Roman" w:hAnsi="Times New Roman"/>
          <w:color w:val="auto"/>
          <w:szCs w:val="20"/>
        </w:rPr>
      </w:pPr>
      <w:r w:rsidRPr="0007182A">
        <w:rPr>
          <w:rFonts w:ascii="Times New Roman" w:hAnsi="Times New Roman"/>
          <w:szCs w:val="20"/>
        </w:rPr>
        <w:t xml:space="preserve">     </w:t>
      </w:r>
      <w:proofErr w:type="spellStart"/>
      <w:r w:rsidRPr="0007182A">
        <w:rPr>
          <w:rFonts w:ascii="Times New Roman" w:hAnsi="Times New Roman"/>
          <w:szCs w:val="20"/>
        </w:rPr>
        <w:t>Gray</w:t>
      </w:r>
      <w:proofErr w:type="spellEnd"/>
      <w:r w:rsidRPr="0007182A">
        <w:rPr>
          <w:rFonts w:ascii="Times New Roman" w:hAnsi="Times New Roman"/>
          <w:szCs w:val="20"/>
        </w:rPr>
        <w:t xml:space="preserve">, W.A., Müller, R., 1974. Engineering calculations in radiative heat transfer, Pergamon Press, 1974. </w:t>
      </w:r>
      <w:hyperlink r:id="rId33" w:history="1">
        <w:r w:rsidRPr="0007182A">
          <w:rPr>
            <w:rStyle w:val="Hyperlink"/>
            <w:rFonts w:ascii="Times New Roman" w:hAnsi="Times New Roman"/>
            <w:color w:val="auto"/>
            <w:szCs w:val="20"/>
          </w:rPr>
          <w:t>http://proceedings.ises.org/paper/eurosun2014/eurosun2014-0039-Moss.pdf</w:t>
        </w:r>
      </w:hyperlink>
    </w:p>
    <w:p w14:paraId="24835045" w14:textId="77777777" w:rsidR="003D7DD5" w:rsidRPr="0007182A" w:rsidRDefault="003D7DD5" w:rsidP="0030532F">
      <w:pPr>
        <w:spacing w:after="120"/>
        <w:jc w:val="both"/>
        <w:rPr>
          <w:rFonts w:ascii="Times New Roman" w:hAnsi="Times New Roman"/>
          <w:szCs w:val="20"/>
        </w:rPr>
      </w:pPr>
      <w:r w:rsidRPr="0007182A">
        <w:rPr>
          <w:rFonts w:ascii="Times New Roman" w:hAnsi="Times New Roman"/>
          <w:szCs w:val="20"/>
        </w:rPr>
        <w:t xml:space="preserve">     Hollands K., </w:t>
      </w:r>
      <w:proofErr w:type="spellStart"/>
      <w:r w:rsidRPr="0007182A">
        <w:rPr>
          <w:rFonts w:ascii="Times New Roman" w:hAnsi="Times New Roman"/>
          <w:szCs w:val="20"/>
        </w:rPr>
        <w:t>Unny</w:t>
      </w:r>
      <w:proofErr w:type="spellEnd"/>
      <w:r w:rsidRPr="0007182A">
        <w:rPr>
          <w:rFonts w:ascii="Times New Roman" w:hAnsi="Times New Roman"/>
          <w:szCs w:val="20"/>
        </w:rPr>
        <w:t xml:space="preserve"> T. </w:t>
      </w:r>
      <w:proofErr w:type="spellStart"/>
      <w:r w:rsidRPr="0007182A">
        <w:rPr>
          <w:rFonts w:ascii="Times New Roman" w:hAnsi="Times New Roman"/>
          <w:szCs w:val="20"/>
        </w:rPr>
        <w:t>Raithby</w:t>
      </w:r>
      <w:proofErr w:type="spellEnd"/>
      <w:r w:rsidRPr="0007182A">
        <w:rPr>
          <w:rFonts w:ascii="Times New Roman" w:hAnsi="Times New Roman"/>
          <w:szCs w:val="20"/>
        </w:rPr>
        <w:t xml:space="preserve"> G, and </w:t>
      </w:r>
      <w:proofErr w:type="spellStart"/>
      <w:r w:rsidRPr="0007182A">
        <w:rPr>
          <w:rFonts w:ascii="Times New Roman" w:hAnsi="Times New Roman"/>
          <w:szCs w:val="20"/>
        </w:rPr>
        <w:t>Konicek</w:t>
      </w:r>
      <w:proofErr w:type="spellEnd"/>
      <w:r w:rsidRPr="0007182A">
        <w:rPr>
          <w:rFonts w:ascii="Times New Roman" w:hAnsi="Times New Roman"/>
          <w:szCs w:val="20"/>
        </w:rPr>
        <w:t xml:space="preserve"> L., 1976, Free convective Heat Transfer Across Inclined Air Layers, Trans. of </w:t>
      </w:r>
      <w:proofErr w:type="gramStart"/>
      <w:r w:rsidRPr="0007182A">
        <w:rPr>
          <w:rFonts w:ascii="Times New Roman" w:hAnsi="Times New Roman"/>
          <w:szCs w:val="20"/>
        </w:rPr>
        <w:t>ASME :</w:t>
      </w:r>
      <w:proofErr w:type="gramEnd"/>
      <w:r w:rsidRPr="0007182A">
        <w:rPr>
          <w:rFonts w:ascii="Times New Roman" w:hAnsi="Times New Roman"/>
          <w:szCs w:val="20"/>
        </w:rPr>
        <w:t xml:space="preserve"> Journal of Heat Transfer vol. 190, pp. 189-193.</w:t>
      </w:r>
    </w:p>
    <w:p w14:paraId="5CAB29D3" w14:textId="77777777" w:rsidR="003D7DD5" w:rsidRPr="0007182A" w:rsidRDefault="003D7DD5" w:rsidP="0030532F">
      <w:pPr>
        <w:spacing w:after="120" w:line="276" w:lineRule="auto"/>
        <w:rPr>
          <w:rFonts w:ascii="Times New Roman" w:hAnsi="Times New Roman"/>
          <w:szCs w:val="20"/>
        </w:rPr>
      </w:pPr>
      <w:r w:rsidRPr="0007182A">
        <w:rPr>
          <w:rFonts w:ascii="Times New Roman" w:hAnsi="Times New Roman"/>
          <w:szCs w:val="20"/>
        </w:rPr>
        <w:t xml:space="preserve">     Jaffer, A., Online documentation for </w:t>
      </w:r>
      <w:proofErr w:type="spellStart"/>
      <w:r w:rsidRPr="0007182A">
        <w:rPr>
          <w:rFonts w:ascii="Times New Roman" w:hAnsi="Times New Roman"/>
          <w:szCs w:val="20"/>
        </w:rPr>
        <w:t>SimRoof</w:t>
      </w:r>
      <w:proofErr w:type="spellEnd"/>
      <w:r w:rsidRPr="0007182A">
        <w:rPr>
          <w:rFonts w:ascii="Times New Roman" w:hAnsi="Times New Roman"/>
          <w:szCs w:val="20"/>
        </w:rPr>
        <w:t xml:space="preserve">, 2011. </w:t>
      </w:r>
      <w:hyperlink r:id="rId34" w:anchor="Horizontal%20Plate" w:history="1">
        <w:r w:rsidRPr="0007182A">
          <w:rPr>
            <w:rStyle w:val="Hyperlink"/>
            <w:rFonts w:ascii="Times New Roman" w:hAnsi="Times New Roman"/>
            <w:color w:val="auto"/>
            <w:szCs w:val="20"/>
            <w:u w:val="none"/>
          </w:rPr>
          <w:t>http://people.csail.mit.edu/jaffer/SimRoof/Convection/#Horizontal%20Plate</w:t>
        </w:r>
      </w:hyperlink>
      <w:r w:rsidRPr="0007182A">
        <w:rPr>
          <w:rFonts w:ascii="Times New Roman" w:hAnsi="Times New Roman"/>
          <w:szCs w:val="20"/>
        </w:rPr>
        <w:t>.</w:t>
      </w:r>
    </w:p>
    <w:p w14:paraId="2D707DC9" w14:textId="77777777" w:rsidR="003D7DD5" w:rsidRPr="0007182A" w:rsidRDefault="003D7DD5" w:rsidP="0030532F">
      <w:pPr>
        <w:spacing w:after="120"/>
        <w:jc w:val="both"/>
        <w:rPr>
          <w:rFonts w:ascii="Times New Roman" w:hAnsi="Times New Roman"/>
          <w:szCs w:val="20"/>
        </w:rPr>
      </w:pPr>
      <w:r w:rsidRPr="0007182A">
        <w:rPr>
          <w:rFonts w:ascii="Times New Roman" w:hAnsi="Times New Roman"/>
          <w:szCs w:val="20"/>
        </w:rPr>
        <w:t xml:space="preserve">     Pierson, P., </w:t>
      </w:r>
      <w:proofErr w:type="spellStart"/>
      <w:r w:rsidRPr="0007182A">
        <w:rPr>
          <w:rFonts w:ascii="Times New Roman" w:hAnsi="Times New Roman"/>
          <w:szCs w:val="20"/>
        </w:rPr>
        <w:t>Padet</w:t>
      </w:r>
      <w:proofErr w:type="spellEnd"/>
      <w:r w:rsidRPr="0007182A">
        <w:rPr>
          <w:rFonts w:ascii="Times New Roman" w:hAnsi="Times New Roman"/>
          <w:szCs w:val="20"/>
        </w:rPr>
        <w:t xml:space="preserve">, J., 1990. Time constant of solar collectors. Solar </w:t>
      </w:r>
      <w:proofErr w:type="spellStart"/>
      <w:r w:rsidRPr="0007182A">
        <w:rPr>
          <w:rFonts w:ascii="Times New Roman" w:hAnsi="Times New Roman"/>
          <w:szCs w:val="20"/>
        </w:rPr>
        <w:t>Enery</w:t>
      </w:r>
      <w:proofErr w:type="spellEnd"/>
      <w:r w:rsidRPr="0007182A">
        <w:rPr>
          <w:rFonts w:ascii="Times New Roman" w:hAnsi="Times New Roman"/>
          <w:szCs w:val="20"/>
        </w:rPr>
        <w:t xml:space="preserve"> Vol. 44 No. 2, 109-114.</w:t>
      </w:r>
    </w:p>
    <w:p w14:paraId="4F9664B5" w14:textId="77777777" w:rsidR="003D7DD5" w:rsidRPr="0007182A" w:rsidRDefault="003D7DD5" w:rsidP="0030532F">
      <w:pPr>
        <w:spacing w:after="120"/>
        <w:jc w:val="both"/>
        <w:rPr>
          <w:rStyle w:val="Hyperlink"/>
          <w:rFonts w:ascii="Times New Roman" w:hAnsi="Times New Roman"/>
          <w:color w:val="auto"/>
          <w:szCs w:val="20"/>
          <w:u w:val="none"/>
        </w:rPr>
      </w:pPr>
      <w:r w:rsidRPr="0007182A">
        <w:rPr>
          <w:rFonts w:ascii="Times New Roman" w:hAnsi="Times New Roman"/>
          <w:szCs w:val="20"/>
        </w:rPr>
        <w:t xml:space="preserve">     Pugsley, A., </w:t>
      </w:r>
      <w:proofErr w:type="spellStart"/>
      <w:r w:rsidRPr="0007182A">
        <w:rPr>
          <w:rFonts w:ascii="Times New Roman" w:hAnsi="Times New Roman"/>
          <w:szCs w:val="20"/>
        </w:rPr>
        <w:t>Zacharopoulos</w:t>
      </w:r>
      <w:proofErr w:type="spellEnd"/>
      <w:r w:rsidRPr="0007182A">
        <w:rPr>
          <w:rFonts w:ascii="Times New Roman" w:hAnsi="Times New Roman"/>
          <w:szCs w:val="20"/>
        </w:rPr>
        <w:t xml:space="preserve">, A., Smyth, M., </w:t>
      </w:r>
      <w:proofErr w:type="spellStart"/>
      <w:r w:rsidRPr="0007182A">
        <w:rPr>
          <w:rFonts w:ascii="Times New Roman" w:hAnsi="Times New Roman"/>
          <w:szCs w:val="20"/>
        </w:rPr>
        <w:t>Mondol</w:t>
      </w:r>
      <w:proofErr w:type="spellEnd"/>
      <w:r w:rsidRPr="0007182A">
        <w:rPr>
          <w:rFonts w:ascii="Times New Roman" w:hAnsi="Times New Roman"/>
          <w:szCs w:val="20"/>
        </w:rPr>
        <w:t xml:space="preserve">, J., 2017. Performance evaluation of the </w:t>
      </w:r>
      <w:proofErr w:type="spellStart"/>
      <w:r w:rsidRPr="0007182A">
        <w:rPr>
          <w:rFonts w:ascii="Times New Roman" w:hAnsi="Times New Roman"/>
          <w:szCs w:val="20"/>
        </w:rPr>
        <w:t>senergy</w:t>
      </w:r>
      <w:proofErr w:type="spellEnd"/>
      <w:r w:rsidRPr="0007182A">
        <w:rPr>
          <w:rFonts w:ascii="Times New Roman" w:hAnsi="Times New Roman"/>
          <w:szCs w:val="20"/>
        </w:rPr>
        <w:t xml:space="preserve"> polycarbonate and asphalt carbon nanotube solar water heating collectors for building integration. </w:t>
      </w:r>
      <w:hyperlink r:id="rId35" w:tooltip="Go to Renewable Energy on ScienceDirect" w:history="1">
        <w:r w:rsidRPr="0007182A">
          <w:rPr>
            <w:rStyle w:val="Hyperlink"/>
            <w:rFonts w:ascii="Times New Roman" w:hAnsi="Times New Roman"/>
            <w:color w:val="auto"/>
            <w:szCs w:val="20"/>
            <w:u w:val="none"/>
          </w:rPr>
          <w:t>Renewable Energy</w:t>
        </w:r>
      </w:hyperlink>
      <w:r w:rsidRPr="0007182A">
        <w:rPr>
          <w:rFonts w:ascii="Times New Roman" w:hAnsi="Times New Roman"/>
          <w:szCs w:val="20"/>
        </w:rPr>
        <w:t xml:space="preserve">. Available online 28 October 2017. </w:t>
      </w:r>
      <w:hyperlink r:id="rId36" w:tgtFrame="_blank" w:tooltip="Persistent link using digital object identifier" w:history="1">
        <w:r w:rsidRPr="0007182A">
          <w:rPr>
            <w:rStyle w:val="Hyperlink"/>
            <w:rFonts w:ascii="Times New Roman" w:hAnsi="Times New Roman"/>
            <w:color w:val="auto"/>
            <w:szCs w:val="20"/>
            <w:u w:val="none"/>
          </w:rPr>
          <w:t>https://doi.org/10.1016/j.renene.2017.10.082</w:t>
        </w:r>
      </w:hyperlink>
      <w:r w:rsidRPr="0007182A">
        <w:rPr>
          <w:rStyle w:val="Hyperlink"/>
          <w:rFonts w:ascii="Times New Roman" w:hAnsi="Times New Roman"/>
          <w:color w:val="auto"/>
          <w:szCs w:val="20"/>
          <w:u w:val="none"/>
        </w:rPr>
        <w:t>.</w:t>
      </w:r>
    </w:p>
    <w:p w14:paraId="57A241AE" w14:textId="77777777" w:rsidR="003D7DD5" w:rsidRPr="0007182A" w:rsidRDefault="003D7DD5" w:rsidP="0030532F">
      <w:pPr>
        <w:spacing w:after="120"/>
        <w:jc w:val="both"/>
        <w:rPr>
          <w:rFonts w:ascii="Times New Roman" w:hAnsi="Times New Roman"/>
          <w:szCs w:val="20"/>
        </w:rPr>
      </w:pPr>
      <w:r w:rsidRPr="0007182A">
        <w:rPr>
          <w:rFonts w:ascii="Times New Roman" w:hAnsi="Times New Roman"/>
          <w:szCs w:val="20"/>
        </w:rPr>
        <w:t xml:space="preserve">     R.W. Moss, G.S.F. Shire, P. Henshall, P.C. Eames, F. Arya, T. Hyde, 2018. Design and fabrication of a hydroformed absorber for an evacuated ﬂat plate solar collector. </w:t>
      </w:r>
      <w:hyperlink r:id="rId37" w:tooltip="Go to Applied Thermal Engineering on ScienceDirect" w:history="1">
        <w:r w:rsidRPr="0007182A">
          <w:rPr>
            <w:rStyle w:val="Hyperlink"/>
            <w:rFonts w:ascii="Times New Roman" w:hAnsi="Times New Roman"/>
            <w:color w:val="auto"/>
            <w:szCs w:val="20"/>
            <w:u w:val="none"/>
          </w:rPr>
          <w:t>Applied Thermal Engineering</w:t>
        </w:r>
      </w:hyperlink>
      <w:r w:rsidRPr="0007182A">
        <w:rPr>
          <w:rFonts w:ascii="Times New Roman" w:hAnsi="Times New Roman"/>
          <w:szCs w:val="20"/>
        </w:rPr>
        <w:t>.</w:t>
      </w:r>
      <w:r w:rsidRPr="0007182A">
        <w:rPr>
          <w:rFonts w:ascii="Times New Roman" w:hAnsi="Times New Roman"/>
          <w:sz w:val="13"/>
          <w:szCs w:val="13"/>
          <w:lang w:eastAsia="fr-FR"/>
        </w:rPr>
        <w:t xml:space="preserve"> </w:t>
      </w:r>
      <w:r w:rsidRPr="0007182A">
        <w:rPr>
          <w:rFonts w:ascii="Times New Roman" w:hAnsi="Times New Roman"/>
          <w:szCs w:val="20"/>
        </w:rPr>
        <w:t xml:space="preserve">Applied Thermal Engineering 138, 456–464 </w:t>
      </w:r>
    </w:p>
    <w:p w14:paraId="06BE8675" w14:textId="77777777" w:rsidR="003D7DD5" w:rsidRPr="0007182A" w:rsidRDefault="003D7DD5" w:rsidP="0030532F">
      <w:pPr>
        <w:spacing w:after="120"/>
        <w:jc w:val="both"/>
        <w:rPr>
          <w:rFonts w:ascii="Times New Roman" w:hAnsi="Times New Roman"/>
          <w:szCs w:val="20"/>
        </w:rPr>
      </w:pPr>
      <w:r w:rsidRPr="0007182A">
        <w:rPr>
          <w:rFonts w:ascii="Times New Roman" w:hAnsi="Times New Roman"/>
          <w:szCs w:val="20"/>
        </w:rPr>
        <w:t xml:space="preserve">     R.W. Moss, G.S.F. Shire, P. Henshall, P.C. Eames, F. Arya, T. Hyde, 2017. Optimal passage size for solar collector microchannel and tube-on-plate absorbers. Solar Energy 153, 718–731.</w:t>
      </w:r>
    </w:p>
    <w:p w14:paraId="5638EC9A" w14:textId="77777777" w:rsidR="003D7DD5" w:rsidRPr="0007182A" w:rsidRDefault="003D7DD5" w:rsidP="0030532F">
      <w:pPr>
        <w:spacing w:after="120"/>
        <w:jc w:val="both"/>
        <w:rPr>
          <w:rFonts w:ascii="Times New Roman" w:hAnsi="Times New Roman"/>
          <w:szCs w:val="20"/>
        </w:rPr>
      </w:pPr>
      <w:r w:rsidRPr="0007182A">
        <w:rPr>
          <w:rFonts w:ascii="Times New Roman" w:hAnsi="Times New Roman"/>
          <w:szCs w:val="20"/>
        </w:rPr>
        <w:t xml:space="preserve">     R.W. Moss, P. Henshall, F. Arya, G.S.F. Shire, P.C. Eames, T. Hyde, 2018. Simulator testing of evacuated flat plate solar collectors for industrial heat and building integration. Solar Energy 164, 109–118.</w:t>
      </w:r>
    </w:p>
    <w:p w14:paraId="60D9AF54" w14:textId="77777777" w:rsidR="003D7DD5" w:rsidRPr="0007182A" w:rsidRDefault="003D7DD5" w:rsidP="0030532F">
      <w:pPr>
        <w:spacing w:after="120"/>
        <w:jc w:val="both"/>
        <w:rPr>
          <w:rFonts w:ascii="Times New Roman" w:hAnsi="Times New Roman"/>
          <w:szCs w:val="20"/>
        </w:rPr>
      </w:pPr>
      <w:r w:rsidRPr="0007182A">
        <w:rPr>
          <w:rFonts w:ascii="Times New Roman" w:hAnsi="Times New Roman"/>
          <w:szCs w:val="20"/>
        </w:rPr>
        <w:t xml:space="preserve">     R.W. Moss, P. Henshall, F. Arya, G.S.F. Shire, T. Hyde, P.C. Eames, 2018. Performance and operational effectiveness of evacuated flat plate solar collectors compared with conventional thermal, PVT and PV panels. Applied Energy 216, 588–601.</w:t>
      </w:r>
    </w:p>
    <w:p w14:paraId="1A280C20" w14:textId="77777777" w:rsidR="003D7DD5" w:rsidRPr="0007182A" w:rsidRDefault="003D7DD5" w:rsidP="0030532F">
      <w:pPr>
        <w:spacing w:after="120"/>
        <w:jc w:val="both"/>
        <w:rPr>
          <w:rFonts w:ascii="Times New Roman" w:hAnsi="Times New Roman"/>
          <w:szCs w:val="20"/>
        </w:rPr>
      </w:pPr>
      <w:r w:rsidRPr="0007182A">
        <w:rPr>
          <w:rFonts w:ascii="Times New Roman" w:hAnsi="Times New Roman"/>
          <w:szCs w:val="20"/>
        </w:rPr>
        <w:t xml:space="preserve">     Rodríguez-Hidalgo, M.C., Rodríguez-</w:t>
      </w:r>
      <w:proofErr w:type="spellStart"/>
      <w:r w:rsidRPr="0007182A">
        <w:rPr>
          <w:rFonts w:ascii="Times New Roman" w:hAnsi="Times New Roman"/>
          <w:szCs w:val="20"/>
        </w:rPr>
        <w:t>Aumente</w:t>
      </w:r>
      <w:proofErr w:type="spellEnd"/>
      <w:r w:rsidRPr="0007182A">
        <w:rPr>
          <w:rFonts w:ascii="Times New Roman" w:hAnsi="Times New Roman"/>
          <w:szCs w:val="20"/>
        </w:rPr>
        <w:t xml:space="preserve">, P.A., </w:t>
      </w:r>
      <w:proofErr w:type="spellStart"/>
      <w:r w:rsidRPr="0007182A">
        <w:rPr>
          <w:rFonts w:ascii="Times New Roman" w:hAnsi="Times New Roman"/>
          <w:szCs w:val="20"/>
        </w:rPr>
        <w:t>Lecuona</w:t>
      </w:r>
      <w:proofErr w:type="spellEnd"/>
      <w:r w:rsidRPr="0007182A">
        <w:rPr>
          <w:rFonts w:ascii="Times New Roman" w:hAnsi="Times New Roman"/>
          <w:szCs w:val="20"/>
        </w:rPr>
        <w:t>, A., Gutiérrez-</w:t>
      </w:r>
      <w:proofErr w:type="spellStart"/>
      <w:r w:rsidRPr="0007182A">
        <w:rPr>
          <w:rFonts w:ascii="Times New Roman" w:hAnsi="Times New Roman"/>
          <w:szCs w:val="20"/>
        </w:rPr>
        <w:t>Urueta</w:t>
      </w:r>
      <w:proofErr w:type="spellEnd"/>
      <w:r w:rsidRPr="0007182A">
        <w:rPr>
          <w:rFonts w:ascii="Times New Roman" w:hAnsi="Times New Roman"/>
          <w:szCs w:val="20"/>
        </w:rPr>
        <w:t xml:space="preserve">, G.L., Ventas, R, 2011. Flat plate thermal solar collector efficiency: Transient </w:t>
      </w:r>
      <w:proofErr w:type="spellStart"/>
      <w:r w:rsidRPr="0007182A">
        <w:rPr>
          <w:rFonts w:ascii="Times New Roman" w:hAnsi="Times New Roman"/>
          <w:szCs w:val="20"/>
        </w:rPr>
        <w:t>behavior</w:t>
      </w:r>
      <w:proofErr w:type="spellEnd"/>
      <w:r w:rsidRPr="0007182A">
        <w:rPr>
          <w:rFonts w:ascii="Times New Roman" w:hAnsi="Times New Roman"/>
          <w:szCs w:val="20"/>
        </w:rPr>
        <w:t xml:space="preserve"> under working conditions. Part I: Model description and experimental validation. Applied Thermal Engineering 31, 2394-2404.</w:t>
      </w:r>
    </w:p>
    <w:p w14:paraId="0D65DC9A" w14:textId="77777777" w:rsidR="003D7DD5" w:rsidRPr="0007182A" w:rsidRDefault="003D7DD5" w:rsidP="0030532F">
      <w:pPr>
        <w:spacing w:after="120"/>
        <w:jc w:val="both"/>
        <w:rPr>
          <w:rFonts w:ascii="Times New Roman" w:hAnsi="Times New Roman"/>
          <w:szCs w:val="20"/>
        </w:rPr>
      </w:pPr>
      <w:r w:rsidRPr="0007182A">
        <w:rPr>
          <w:rFonts w:ascii="Times New Roman" w:hAnsi="Times New Roman"/>
          <w:szCs w:val="20"/>
        </w:rPr>
        <w:t xml:space="preserve">     Rodríguez-Hidalgo, M.C., Rodríguez-</w:t>
      </w:r>
      <w:proofErr w:type="spellStart"/>
      <w:r w:rsidRPr="0007182A">
        <w:rPr>
          <w:rFonts w:ascii="Times New Roman" w:hAnsi="Times New Roman"/>
          <w:szCs w:val="20"/>
        </w:rPr>
        <w:t>Aumente</w:t>
      </w:r>
      <w:proofErr w:type="spellEnd"/>
      <w:r w:rsidRPr="0007182A">
        <w:rPr>
          <w:rFonts w:ascii="Times New Roman" w:hAnsi="Times New Roman"/>
          <w:szCs w:val="20"/>
        </w:rPr>
        <w:t xml:space="preserve">, P.A., </w:t>
      </w:r>
      <w:proofErr w:type="spellStart"/>
      <w:r w:rsidRPr="0007182A">
        <w:rPr>
          <w:rFonts w:ascii="Times New Roman" w:hAnsi="Times New Roman"/>
          <w:szCs w:val="20"/>
        </w:rPr>
        <w:t>Lecuona</w:t>
      </w:r>
      <w:proofErr w:type="spellEnd"/>
      <w:r w:rsidRPr="0007182A">
        <w:rPr>
          <w:rFonts w:ascii="Times New Roman" w:hAnsi="Times New Roman"/>
          <w:szCs w:val="20"/>
        </w:rPr>
        <w:t>, A., Gutiérrez-</w:t>
      </w:r>
      <w:proofErr w:type="spellStart"/>
      <w:r w:rsidRPr="0007182A">
        <w:rPr>
          <w:rFonts w:ascii="Times New Roman" w:hAnsi="Times New Roman"/>
          <w:szCs w:val="20"/>
        </w:rPr>
        <w:t>Urueta</w:t>
      </w:r>
      <w:proofErr w:type="spellEnd"/>
      <w:r w:rsidRPr="0007182A">
        <w:rPr>
          <w:rFonts w:ascii="Times New Roman" w:hAnsi="Times New Roman"/>
          <w:szCs w:val="20"/>
        </w:rPr>
        <w:t xml:space="preserve">, G.L., Ventas, R, 2011. Flat plate thermal solar collector efficiency: Transient </w:t>
      </w:r>
      <w:proofErr w:type="spellStart"/>
      <w:r w:rsidRPr="0007182A">
        <w:rPr>
          <w:rFonts w:ascii="Times New Roman" w:hAnsi="Times New Roman"/>
          <w:szCs w:val="20"/>
        </w:rPr>
        <w:t>behavior</w:t>
      </w:r>
      <w:proofErr w:type="spellEnd"/>
      <w:r w:rsidRPr="0007182A">
        <w:rPr>
          <w:rFonts w:ascii="Times New Roman" w:hAnsi="Times New Roman"/>
          <w:szCs w:val="20"/>
        </w:rPr>
        <w:t xml:space="preserve"> under working conditions. Part II: Model application and design contributions. Applied Thermal Engineering 31, 2385-2393.</w:t>
      </w:r>
    </w:p>
    <w:p w14:paraId="17CCC389" w14:textId="77777777" w:rsidR="003D7DD5" w:rsidRPr="0007182A" w:rsidRDefault="003D7DD5" w:rsidP="0030532F">
      <w:pPr>
        <w:spacing w:after="120"/>
        <w:jc w:val="both"/>
        <w:rPr>
          <w:rFonts w:ascii="Times New Roman" w:hAnsi="Times New Roman"/>
          <w:szCs w:val="20"/>
        </w:rPr>
      </w:pPr>
      <w:r w:rsidRPr="0007182A">
        <w:rPr>
          <w:rFonts w:ascii="Times New Roman" w:hAnsi="Times New Roman"/>
          <w:szCs w:val="20"/>
        </w:rPr>
        <w:lastRenderedPageBreak/>
        <w:t xml:space="preserve">     Sparrow, E.M., Carlson, </w:t>
      </w:r>
      <w:proofErr w:type="spellStart"/>
      <w:r w:rsidRPr="0007182A">
        <w:rPr>
          <w:rFonts w:ascii="Times New Roman" w:hAnsi="Times New Roman"/>
          <w:szCs w:val="20"/>
        </w:rPr>
        <w:t>C.K</w:t>
      </w:r>
      <w:proofErr w:type="spellEnd"/>
      <w:r w:rsidRPr="0007182A">
        <w:rPr>
          <w:rFonts w:ascii="Times New Roman" w:hAnsi="Times New Roman"/>
          <w:szCs w:val="20"/>
        </w:rPr>
        <w:t>., 1986. Local and average natural convection Nusselt numbers for a uniformly heated, shrouded or unshrouded horizontal plate. Int. Journal of Heat and Mass Transfer 29(3) 369-379.</w:t>
      </w:r>
    </w:p>
    <w:p w14:paraId="25760C1A" w14:textId="77777777" w:rsidR="003D7DD5" w:rsidRPr="0007182A" w:rsidRDefault="003D7DD5" w:rsidP="0030532F">
      <w:pPr>
        <w:spacing w:after="120"/>
        <w:jc w:val="both"/>
        <w:rPr>
          <w:rFonts w:ascii="Times New Roman" w:hAnsi="Times New Roman"/>
          <w:szCs w:val="20"/>
        </w:rPr>
      </w:pPr>
      <w:r w:rsidRPr="0007182A">
        <w:rPr>
          <w:rFonts w:ascii="Times New Roman" w:hAnsi="Times New Roman"/>
          <w:szCs w:val="20"/>
        </w:rPr>
        <w:t xml:space="preserve">     </w:t>
      </w:r>
      <w:proofErr w:type="spellStart"/>
      <w:r w:rsidRPr="0007182A">
        <w:rPr>
          <w:rFonts w:ascii="Times New Roman" w:hAnsi="Times New Roman"/>
          <w:szCs w:val="20"/>
        </w:rPr>
        <w:t>Wijeysundera</w:t>
      </w:r>
      <w:proofErr w:type="spellEnd"/>
      <w:r w:rsidRPr="0007182A">
        <w:rPr>
          <w:rFonts w:ascii="Times New Roman" w:hAnsi="Times New Roman"/>
          <w:szCs w:val="20"/>
        </w:rPr>
        <w:t>, N.E., 1978. Comparison of transient heat transfer models for flat plate collectors. Solar Energy 21, Issue 6, 517-521.</w:t>
      </w:r>
    </w:p>
    <w:p w14:paraId="3CBB172A" w14:textId="77777777" w:rsidR="003D7DD5" w:rsidRPr="0007182A" w:rsidRDefault="003D7DD5" w:rsidP="0030532F">
      <w:pPr>
        <w:spacing w:after="120"/>
        <w:jc w:val="both"/>
        <w:rPr>
          <w:rFonts w:ascii="Times New Roman" w:hAnsi="Times New Roman"/>
          <w:szCs w:val="20"/>
        </w:rPr>
      </w:pPr>
      <w:r w:rsidRPr="0007182A">
        <w:rPr>
          <w:rFonts w:ascii="Times New Roman" w:hAnsi="Times New Roman"/>
          <w:szCs w:val="20"/>
        </w:rPr>
        <w:t xml:space="preserve">     Yu, W-S., Lin, H-T., 1993. Conjugate problems of conduction and free convection on vertical and horizontal flat plates. Int. Journal of Heat and Mass Transfer Vol. 36 No. 5 pp 1303-1313. </w:t>
      </w:r>
    </w:p>
    <w:p w14:paraId="1E040F60" w14:textId="77777777" w:rsidR="00C87035" w:rsidRPr="0007182A" w:rsidRDefault="00C87035" w:rsidP="0030532F">
      <w:pPr>
        <w:spacing w:after="120"/>
        <w:jc w:val="both"/>
        <w:rPr>
          <w:rFonts w:ascii="Times New Roman" w:hAnsi="Times New Roman"/>
          <w:szCs w:val="20"/>
        </w:rPr>
      </w:pPr>
    </w:p>
    <w:p w14:paraId="23D8620A" w14:textId="77777777" w:rsidR="00C87035" w:rsidRPr="0007182A" w:rsidRDefault="00C87035" w:rsidP="0030532F">
      <w:pPr>
        <w:spacing w:after="120"/>
        <w:jc w:val="both"/>
        <w:rPr>
          <w:rFonts w:ascii="Times New Roman" w:hAnsi="Times New Roman"/>
          <w:szCs w:val="20"/>
        </w:rPr>
      </w:pPr>
    </w:p>
    <w:sectPr w:rsidR="00C87035" w:rsidRPr="0007182A" w:rsidSect="00A5102F">
      <w:headerReference w:type="even" r:id="rId38"/>
      <w:headerReference w:type="default" r:id="rId39"/>
      <w:footerReference w:type="even" r:id="rId40"/>
      <w:footerReference w:type="default" r:id="rId41"/>
      <w:headerReference w:type="first" r:id="rId42"/>
      <w:footerReference w:type="first" r:id="rId43"/>
      <w:footnotePr>
        <w:numRestart w:val="eachPage"/>
      </w:footnotePr>
      <w:pgSz w:w="11908" w:h="16838"/>
      <w:pgMar w:top="1078" w:right="1440" w:bottom="1276" w:left="1701" w:header="284" w:footer="832"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E5007" w14:textId="77777777" w:rsidR="009F0B27" w:rsidRDefault="009F0B27">
      <w:r>
        <w:separator/>
      </w:r>
    </w:p>
  </w:endnote>
  <w:endnote w:type="continuationSeparator" w:id="0">
    <w:p w14:paraId="0D6E2D0B" w14:textId="77777777" w:rsidR="009F0B27" w:rsidRDefault="009F0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D4177" w14:textId="77777777" w:rsidR="000C2FEA" w:rsidRDefault="000C2F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365155"/>
      <w:docPartObj>
        <w:docPartGallery w:val="Page Numbers (Bottom of Page)"/>
        <w:docPartUnique/>
      </w:docPartObj>
    </w:sdtPr>
    <w:sdtEndPr>
      <w:rPr>
        <w:noProof/>
      </w:rPr>
    </w:sdtEndPr>
    <w:sdtContent>
      <w:p w14:paraId="42AD4CC1" w14:textId="77777777" w:rsidR="000C2FEA" w:rsidRDefault="000C2FEA">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0D6671B1" w14:textId="77777777" w:rsidR="000C2FEA" w:rsidRDefault="000C2F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1515691"/>
      <w:docPartObj>
        <w:docPartGallery w:val="Page Numbers (Bottom of Page)"/>
        <w:docPartUnique/>
      </w:docPartObj>
    </w:sdtPr>
    <w:sdtEndPr>
      <w:rPr>
        <w:noProof/>
      </w:rPr>
    </w:sdtEndPr>
    <w:sdtContent>
      <w:p w14:paraId="4AC41E64" w14:textId="77777777" w:rsidR="000C2FEA" w:rsidRDefault="000C2FE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0CEB652" w14:textId="77777777" w:rsidR="000C2FEA" w:rsidRDefault="000C2F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6F1C5" w14:textId="77777777" w:rsidR="009F0B27" w:rsidRDefault="009F0B27">
      <w:r>
        <w:separator/>
      </w:r>
    </w:p>
  </w:footnote>
  <w:footnote w:type="continuationSeparator" w:id="0">
    <w:p w14:paraId="1786C225" w14:textId="77777777" w:rsidR="009F0B27" w:rsidRDefault="009F0B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2CBB4" w14:textId="77777777" w:rsidR="000C2FEA" w:rsidRDefault="000C2F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8BA4A" w14:textId="77777777" w:rsidR="000C2FEA" w:rsidRDefault="000C2F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7767E" w14:textId="77777777" w:rsidR="000C2FEA" w:rsidRDefault="000C2FEA" w:rsidP="00500E33">
    <w:pPr>
      <w:pStyle w:val="Header"/>
      <w:tabs>
        <w:tab w:val="left" w:pos="99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FC5FAD4"/>
    <w:multiLevelType w:val="hybridMultilevel"/>
    <w:tmpl w:val="B740534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0"/>
    <w:multiLevelType w:val="singleLevel"/>
    <w:tmpl w:val="8BBE5F78"/>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41467FA0"/>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647421D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EB1292B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6E8C681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50F2D9F"/>
    <w:multiLevelType w:val="hybridMultilevel"/>
    <w:tmpl w:val="B64E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CA1BBB"/>
    <w:multiLevelType w:val="hybridMultilevel"/>
    <w:tmpl w:val="211A60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311B05"/>
    <w:multiLevelType w:val="hybridMultilevel"/>
    <w:tmpl w:val="6E4E1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AD4D57"/>
    <w:multiLevelType w:val="hybridMultilevel"/>
    <w:tmpl w:val="A85AF7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551AE5"/>
    <w:multiLevelType w:val="multilevel"/>
    <w:tmpl w:val="173A8E1C"/>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1" w15:restartNumberingAfterBreak="0">
    <w:nsid w:val="23791F8E"/>
    <w:multiLevelType w:val="multilevel"/>
    <w:tmpl w:val="15DC06A0"/>
    <w:lvl w:ilvl="0">
      <w:numFmt w:val="decimal"/>
      <w:lvlText w:val="%1.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6AD7B49"/>
    <w:multiLevelType w:val="multilevel"/>
    <w:tmpl w:val="47C4BDDE"/>
    <w:lvl w:ilvl="0">
      <w:numFmt w:val="none"/>
      <w:lvlText w:val="3.1"/>
      <w:lvlJc w:val="left"/>
      <w:pPr>
        <w:tabs>
          <w:tab w:val="num" w:pos="720"/>
        </w:tabs>
        <w:ind w:left="720" w:hanging="360"/>
      </w:pPr>
      <w:rPr>
        <w:rFonts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3" w15:restartNumberingAfterBreak="0">
    <w:nsid w:val="302C45F0"/>
    <w:multiLevelType w:val="multilevel"/>
    <w:tmpl w:val="F44CAF64"/>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4" w15:restartNumberingAfterBreak="0">
    <w:nsid w:val="3096331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5B80708"/>
    <w:multiLevelType w:val="hybridMultilevel"/>
    <w:tmpl w:val="727EE29C"/>
    <w:lvl w:ilvl="0" w:tplc="29EEE16E">
      <w:start w:val="1"/>
      <w:numFmt w:val="bullet"/>
      <w:pStyle w:val="EuroSunBulletedList"/>
      <w:lvlText w:val=""/>
      <w:lvlJc w:val="left"/>
      <w:pPr>
        <w:tabs>
          <w:tab w:val="num" w:pos="1654"/>
        </w:tabs>
        <w:ind w:left="1654" w:hanging="360"/>
      </w:pPr>
      <w:rPr>
        <w:rFonts w:ascii="Symbol" w:hAnsi="Symbol" w:hint="default"/>
        <w:b w:val="0"/>
        <w:i w:val="0"/>
        <w:color w:val="000000"/>
        <w:sz w:val="20"/>
        <w:szCs w:val="20"/>
        <w:u w:val="none"/>
      </w:rPr>
    </w:lvl>
    <w:lvl w:ilvl="1" w:tplc="04070003">
      <w:start w:val="1"/>
      <w:numFmt w:val="bullet"/>
      <w:lvlText w:val="o"/>
      <w:lvlJc w:val="left"/>
      <w:pPr>
        <w:tabs>
          <w:tab w:val="num" w:pos="1920"/>
        </w:tabs>
        <w:ind w:left="1920" w:hanging="360"/>
      </w:pPr>
      <w:rPr>
        <w:rFonts w:ascii="Courier New" w:hAnsi="Courier New" w:cs="Courier New" w:hint="default"/>
      </w:rPr>
    </w:lvl>
    <w:lvl w:ilvl="2" w:tplc="04070005" w:tentative="1">
      <w:start w:val="1"/>
      <w:numFmt w:val="bullet"/>
      <w:lvlText w:val=""/>
      <w:lvlJc w:val="left"/>
      <w:pPr>
        <w:tabs>
          <w:tab w:val="num" w:pos="2640"/>
        </w:tabs>
        <w:ind w:left="2640" w:hanging="360"/>
      </w:pPr>
      <w:rPr>
        <w:rFonts w:ascii="Wingdings" w:hAnsi="Wingdings" w:hint="default"/>
      </w:rPr>
    </w:lvl>
    <w:lvl w:ilvl="3" w:tplc="04070001" w:tentative="1">
      <w:start w:val="1"/>
      <w:numFmt w:val="bullet"/>
      <w:lvlText w:val=""/>
      <w:lvlJc w:val="left"/>
      <w:pPr>
        <w:tabs>
          <w:tab w:val="num" w:pos="3360"/>
        </w:tabs>
        <w:ind w:left="3360" w:hanging="360"/>
      </w:pPr>
      <w:rPr>
        <w:rFonts w:ascii="Symbol" w:hAnsi="Symbol" w:hint="default"/>
      </w:rPr>
    </w:lvl>
    <w:lvl w:ilvl="4" w:tplc="04070003" w:tentative="1">
      <w:start w:val="1"/>
      <w:numFmt w:val="bullet"/>
      <w:lvlText w:val="o"/>
      <w:lvlJc w:val="left"/>
      <w:pPr>
        <w:tabs>
          <w:tab w:val="num" w:pos="4080"/>
        </w:tabs>
        <w:ind w:left="4080" w:hanging="360"/>
      </w:pPr>
      <w:rPr>
        <w:rFonts w:ascii="Courier New" w:hAnsi="Courier New" w:cs="Courier New" w:hint="default"/>
      </w:rPr>
    </w:lvl>
    <w:lvl w:ilvl="5" w:tplc="04070005" w:tentative="1">
      <w:start w:val="1"/>
      <w:numFmt w:val="bullet"/>
      <w:lvlText w:val=""/>
      <w:lvlJc w:val="left"/>
      <w:pPr>
        <w:tabs>
          <w:tab w:val="num" w:pos="4800"/>
        </w:tabs>
        <w:ind w:left="4800" w:hanging="360"/>
      </w:pPr>
      <w:rPr>
        <w:rFonts w:ascii="Wingdings" w:hAnsi="Wingdings" w:hint="default"/>
      </w:rPr>
    </w:lvl>
    <w:lvl w:ilvl="6" w:tplc="04070001" w:tentative="1">
      <w:start w:val="1"/>
      <w:numFmt w:val="bullet"/>
      <w:lvlText w:val=""/>
      <w:lvlJc w:val="left"/>
      <w:pPr>
        <w:tabs>
          <w:tab w:val="num" w:pos="5520"/>
        </w:tabs>
        <w:ind w:left="5520" w:hanging="360"/>
      </w:pPr>
      <w:rPr>
        <w:rFonts w:ascii="Symbol" w:hAnsi="Symbol" w:hint="default"/>
      </w:rPr>
    </w:lvl>
    <w:lvl w:ilvl="7" w:tplc="04070003" w:tentative="1">
      <w:start w:val="1"/>
      <w:numFmt w:val="bullet"/>
      <w:lvlText w:val="o"/>
      <w:lvlJc w:val="left"/>
      <w:pPr>
        <w:tabs>
          <w:tab w:val="num" w:pos="6240"/>
        </w:tabs>
        <w:ind w:left="6240" w:hanging="360"/>
      </w:pPr>
      <w:rPr>
        <w:rFonts w:ascii="Courier New" w:hAnsi="Courier New" w:cs="Courier New" w:hint="default"/>
      </w:rPr>
    </w:lvl>
    <w:lvl w:ilvl="8" w:tplc="04070005" w:tentative="1">
      <w:start w:val="1"/>
      <w:numFmt w:val="bullet"/>
      <w:lvlText w:val=""/>
      <w:lvlJc w:val="left"/>
      <w:pPr>
        <w:tabs>
          <w:tab w:val="num" w:pos="6960"/>
        </w:tabs>
        <w:ind w:left="6960" w:hanging="360"/>
      </w:pPr>
      <w:rPr>
        <w:rFonts w:ascii="Wingdings" w:hAnsi="Wingdings" w:hint="default"/>
      </w:rPr>
    </w:lvl>
  </w:abstractNum>
  <w:abstractNum w:abstractNumId="16" w15:restartNumberingAfterBreak="0">
    <w:nsid w:val="3C6B0D7C"/>
    <w:multiLevelType w:val="singleLevel"/>
    <w:tmpl w:val="1F2055B0"/>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B6072BF"/>
    <w:multiLevelType w:val="multilevel"/>
    <w:tmpl w:val="340C077E"/>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8" w15:restartNumberingAfterBreak="0">
    <w:nsid w:val="4C577241"/>
    <w:multiLevelType w:val="multilevel"/>
    <w:tmpl w:val="07848DB4"/>
    <w:lvl w:ilvl="0">
      <w:numFmt w:val="none"/>
      <w:lvlText w:val="3.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C633B50"/>
    <w:multiLevelType w:val="hybridMultilevel"/>
    <w:tmpl w:val="42EA6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8C457A"/>
    <w:multiLevelType w:val="multilevel"/>
    <w:tmpl w:val="53E01C6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F3B4021"/>
    <w:multiLevelType w:val="multilevel"/>
    <w:tmpl w:val="173A8E1C"/>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2" w15:restartNumberingAfterBreak="0">
    <w:nsid w:val="5160216F"/>
    <w:multiLevelType w:val="hybridMultilevel"/>
    <w:tmpl w:val="9F1A5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180DBE"/>
    <w:multiLevelType w:val="hybridMultilevel"/>
    <w:tmpl w:val="A648B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6957E2"/>
    <w:multiLevelType w:val="hybridMultilevel"/>
    <w:tmpl w:val="D0D2C5DE"/>
    <w:lvl w:ilvl="0" w:tplc="A1C8113A">
      <w:start w:val="1"/>
      <w:numFmt w:val="decimal"/>
      <w:lvlText w:val="%1)"/>
      <w:lvlJc w:val="left"/>
      <w:pPr>
        <w:ind w:left="720" w:hanging="360"/>
      </w:pPr>
      <w:rPr>
        <w:rFonts w:ascii="Verdana" w:eastAsia="Times New Roman" w:hAnsi="Verdana" w:cs="Verdan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D85C50"/>
    <w:multiLevelType w:val="multilevel"/>
    <w:tmpl w:val="DFD21A14"/>
    <w:lvl w:ilvl="0">
      <w:start w:val="1"/>
      <w:numFmt w:val="decimal"/>
      <w:lvlText w:val="%1"/>
      <w:lvlJc w:val="left"/>
      <w:pPr>
        <w:tabs>
          <w:tab w:val="num" w:pos="792"/>
        </w:tabs>
        <w:ind w:left="792" w:hanging="432"/>
      </w:pPr>
      <w:rPr>
        <w:rFonts w:hint="default"/>
      </w:rPr>
    </w:lvl>
    <w:lvl w:ilvl="1">
      <w:start w:val="1"/>
      <w:numFmt w:val="decimal"/>
      <w:lvlText w:val="%1.%2"/>
      <w:lvlJc w:val="left"/>
      <w:pPr>
        <w:tabs>
          <w:tab w:val="num" w:pos="936"/>
        </w:tabs>
        <w:ind w:left="936" w:hanging="576"/>
      </w:pPr>
    </w:lvl>
    <w:lvl w:ilvl="2">
      <w:start w:val="1"/>
      <w:numFmt w:val="decimal"/>
      <w:lvlText w:val="%1.%2.%3"/>
      <w:lvlJc w:val="left"/>
      <w:pPr>
        <w:tabs>
          <w:tab w:val="num" w:pos="1080"/>
        </w:tabs>
        <w:ind w:left="1080" w:hanging="720"/>
      </w:pPr>
    </w:lvl>
    <w:lvl w:ilvl="3">
      <w:start w:val="1"/>
      <w:numFmt w:val="decimal"/>
      <w:lvlText w:val="%1.%2.%3.%4"/>
      <w:lvlJc w:val="left"/>
      <w:pPr>
        <w:tabs>
          <w:tab w:val="num" w:pos="1224"/>
        </w:tabs>
        <w:ind w:left="1224" w:hanging="864"/>
      </w:p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26" w15:restartNumberingAfterBreak="0">
    <w:nsid w:val="58A62609"/>
    <w:multiLevelType w:val="multilevel"/>
    <w:tmpl w:val="6DC0C41C"/>
    <w:lvl w:ilvl="0">
      <w:start w:val="1"/>
      <w:numFmt w:val="decimal"/>
      <w:lvlText w:val="%1.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640279AF"/>
    <w:multiLevelType w:val="multilevel"/>
    <w:tmpl w:val="7B366D9C"/>
    <w:lvl w:ilvl="0">
      <w:start w:val="1"/>
      <w:numFmt w:val="decimal"/>
      <w:pStyle w:val="EuroSunHeading1"/>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65750BD4"/>
    <w:multiLevelType w:val="multilevel"/>
    <w:tmpl w:val="DB2472D8"/>
    <w:lvl w:ilvl="0">
      <w:start w:val="1"/>
      <w:numFmt w:val="lowerLetter"/>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9" w15:restartNumberingAfterBreak="0">
    <w:nsid w:val="65A532E3"/>
    <w:multiLevelType w:val="multilevel"/>
    <w:tmpl w:val="5EDC8EA4"/>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30" w15:restartNumberingAfterBreak="0">
    <w:nsid w:val="66FF0B8E"/>
    <w:multiLevelType w:val="multilevel"/>
    <w:tmpl w:val="173A8E1C"/>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31" w15:restartNumberingAfterBreak="0">
    <w:nsid w:val="7B7E6D4B"/>
    <w:multiLevelType w:val="hybridMultilevel"/>
    <w:tmpl w:val="4D182A7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15"/>
  </w:num>
  <w:num w:numId="4">
    <w:abstractNumId w:val="31"/>
  </w:num>
  <w:num w:numId="5">
    <w:abstractNumId w:val="4"/>
  </w:num>
  <w:num w:numId="6">
    <w:abstractNumId w:val="3"/>
  </w:num>
  <w:num w:numId="7">
    <w:abstractNumId w:val="0"/>
  </w:num>
  <w:num w:numId="8">
    <w:abstractNumId w:val="2"/>
  </w:num>
  <w:num w:numId="9">
    <w:abstractNumId w:val="1"/>
  </w:num>
  <w:num w:numId="10">
    <w:abstractNumId w:val="10"/>
  </w:num>
  <w:num w:numId="11">
    <w:abstractNumId w:val="27"/>
  </w:num>
  <w:num w:numId="12">
    <w:abstractNumId w:val="20"/>
  </w:num>
  <w:num w:numId="13">
    <w:abstractNumId w:val="10"/>
    <w:lvlOverride w:ilvl="0">
      <w:startOverride w:val="1"/>
    </w:lvlOverride>
  </w:num>
  <w:num w:numId="14">
    <w:abstractNumId w:val="26"/>
  </w:num>
  <w:num w:numId="15">
    <w:abstractNumId w:val="11"/>
  </w:num>
  <w:num w:numId="16">
    <w:abstractNumId w:val="18"/>
  </w:num>
  <w:num w:numId="17">
    <w:abstractNumId w:val="25"/>
  </w:num>
  <w:num w:numId="18">
    <w:abstractNumId w:val="29"/>
  </w:num>
  <w:num w:numId="19">
    <w:abstractNumId w:val="13"/>
  </w:num>
  <w:num w:numId="20">
    <w:abstractNumId w:val="12"/>
  </w:num>
  <w:num w:numId="21">
    <w:abstractNumId w:val="17"/>
  </w:num>
  <w:num w:numId="22">
    <w:abstractNumId w:val="28"/>
  </w:num>
  <w:num w:numId="23">
    <w:abstractNumId w:val="21"/>
  </w:num>
  <w:num w:numId="24">
    <w:abstractNumId w:val="30"/>
  </w:num>
  <w:num w:numId="25">
    <w:abstractNumId w:val="7"/>
  </w:num>
  <w:num w:numId="26">
    <w:abstractNumId w:val="27"/>
    <w:lvlOverride w:ilvl="0">
      <w:startOverride w:val="1"/>
    </w:lvlOverride>
  </w:num>
  <w:num w:numId="27">
    <w:abstractNumId w:val="27"/>
    <w:lvlOverride w:ilvl="0">
      <w:startOverride w:val="1"/>
    </w:lvlOverride>
  </w:num>
  <w:num w:numId="28">
    <w:abstractNumId w:val="27"/>
    <w:lvlOverride w:ilvl="0">
      <w:startOverride w:val="1"/>
    </w:lvlOverride>
  </w:num>
  <w:num w:numId="29">
    <w:abstractNumId w:val="27"/>
    <w:lvlOverride w:ilvl="0">
      <w:startOverride w:val="1"/>
    </w:lvlOverride>
  </w:num>
  <w:num w:numId="30">
    <w:abstractNumId w:val="14"/>
  </w:num>
  <w:num w:numId="31">
    <w:abstractNumId w:val="24"/>
  </w:num>
  <w:num w:numId="32">
    <w:abstractNumId w:val="8"/>
  </w:num>
  <w:num w:numId="33">
    <w:abstractNumId w:val="23"/>
  </w:num>
  <w:num w:numId="34">
    <w:abstractNumId w:val="22"/>
  </w:num>
  <w:num w:numId="35">
    <w:abstractNumId w:val="6"/>
  </w:num>
  <w:num w:numId="36">
    <w:abstractNumId w:val="9"/>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716E"/>
    <w:rsid w:val="00000D80"/>
    <w:rsid w:val="000010B4"/>
    <w:rsid w:val="000014CE"/>
    <w:rsid w:val="00001782"/>
    <w:rsid w:val="00002EAC"/>
    <w:rsid w:val="00004441"/>
    <w:rsid w:val="00004AF7"/>
    <w:rsid w:val="00005037"/>
    <w:rsid w:val="00006051"/>
    <w:rsid w:val="00006434"/>
    <w:rsid w:val="000066DC"/>
    <w:rsid w:val="000067DB"/>
    <w:rsid w:val="00006867"/>
    <w:rsid w:val="00006AEE"/>
    <w:rsid w:val="00007274"/>
    <w:rsid w:val="00007EFB"/>
    <w:rsid w:val="00010262"/>
    <w:rsid w:val="000104BF"/>
    <w:rsid w:val="000107C6"/>
    <w:rsid w:val="0001086B"/>
    <w:rsid w:val="00010B04"/>
    <w:rsid w:val="00011657"/>
    <w:rsid w:val="000117D1"/>
    <w:rsid w:val="00012809"/>
    <w:rsid w:val="00013334"/>
    <w:rsid w:val="000135AB"/>
    <w:rsid w:val="000140C6"/>
    <w:rsid w:val="0001450D"/>
    <w:rsid w:val="0001482B"/>
    <w:rsid w:val="00014855"/>
    <w:rsid w:val="00014A08"/>
    <w:rsid w:val="0001652A"/>
    <w:rsid w:val="000179E4"/>
    <w:rsid w:val="00017A5A"/>
    <w:rsid w:val="000202EF"/>
    <w:rsid w:val="00020592"/>
    <w:rsid w:val="0002068E"/>
    <w:rsid w:val="00020F7A"/>
    <w:rsid w:val="0002157C"/>
    <w:rsid w:val="00021DBE"/>
    <w:rsid w:val="0002320A"/>
    <w:rsid w:val="000239CC"/>
    <w:rsid w:val="000244FD"/>
    <w:rsid w:val="00024B07"/>
    <w:rsid w:val="00024E40"/>
    <w:rsid w:val="00024F6B"/>
    <w:rsid w:val="000254CB"/>
    <w:rsid w:val="0002565E"/>
    <w:rsid w:val="00025C27"/>
    <w:rsid w:val="000264C0"/>
    <w:rsid w:val="000269FD"/>
    <w:rsid w:val="00026B95"/>
    <w:rsid w:val="00026D7F"/>
    <w:rsid w:val="00027097"/>
    <w:rsid w:val="00027CFB"/>
    <w:rsid w:val="0003000A"/>
    <w:rsid w:val="00030775"/>
    <w:rsid w:val="000308E8"/>
    <w:rsid w:val="00031017"/>
    <w:rsid w:val="00032BD3"/>
    <w:rsid w:val="000330B2"/>
    <w:rsid w:val="0003348F"/>
    <w:rsid w:val="000335B2"/>
    <w:rsid w:val="00034A81"/>
    <w:rsid w:val="00034DBC"/>
    <w:rsid w:val="000358DC"/>
    <w:rsid w:val="000362C5"/>
    <w:rsid w:val="00036640"/>
    <w:rsid w:val="000367F7"/>
    <w:rsid w:val="00036896"/>
    <w:rsid w:val="00036997"/>
    <w:rsid w:val="00036D9A"/>
    <w:rsid w:val="0003751C"/>
    <w:rsid w:val="00037656"/>
    <w:rsid w:val="00037A97"/>
    <w:rsid w:val="00040721"/>
    <w:rsid w:val="00040D2A"/>
    <w:rsid w:val="0004138A"/>
    <w:rsid w:val="000415F3"/>
    <w:rsid w:val="00041730"/>
    <w:rsid w:val="000417C0"/>
    <w:rsid w:val="00041986"/>
    <w:rsid w:val="00041DB5"/>
    <w:rsid w:val="00041E75"/>
    <w:rsid w:val="00042135"/>
    <w:rsid w:val="0004235D"/>
    <w:rsid w:val="00042A66"/>
    <w:rsid w:val="00042F52"/>
    <w:rsid w:val="0004328D"/>
    <w:rsid w:val="00043B0F"/>
    <w:rsid w:val="00043D2A"/>
    <w:rsid w:val="0004415C"/>
    <w:rsid w:val="000449BA"/>
    <w:rsid w:val="000454E3"/>
    <w:rsid w:val="00045539"/>
    <w:rsid w:val="00045C2E"/>
    <w:rsid w:val="00045C58"/>
    <w:rsid w:val="000464D9"/>
    <w:rsid w:val="00046831"/>
    <w:rsid w:val="000469FF"/>
    <w:rsid w:val="00047620"/>
    <w:rsid w:val="000478F9"/>
    <w:rsid w:val="000479FF"/>
    <w:rsid w:val="000503E2"/>
    <w:rsid w:val="00050D17"/>
    <w:rsid w:val="000512EF"/>
    <w:rsid w:val="000519BB"/>
    <w:rsid w:val="00051A14"/>
    <w:rsid w:val="00051BDB"/>
    <w:rsid w:val="00051C83"/>
    <w:rsid w:val="0005281E"/>
    <w:rsid w:val="00052B55"/>
    <w:rsid w:val="0005306F"/>
    <w:rsid w:val="000530DE"/>
    <w:rsid w:val="000530FD"/>
    <w:rsid w:val="000533E4"/>
    <w:rsid w:val="00053465"/>
    <w:rsid w:val="000534F5"/>
    <w:rsid w:val="0005397D"/>
    <w:rsid w:val="00053E02"/>
    <w:rsid w:val="00053E21"/>
    <w:rsid w:val="00054432"/>
    <w:rsid w:val="00054BAC"/>
    <w:rsid w:val="00054E89"/>
    <w:rsid w:val="00054F2D"/>
    <w:rsid w:val="00055AA0"/>
    <w:rsid w:val="00055C4A"/>
    <w:rsid w:val="00055F98"/>
    <w:rsid w:val="0005698F"/>
    <w:rsid w:val="00056F94"/>
    <w:rsid w:val="00057420"/>
    <w:rsid w:val="0005785C"/>
    <w:rsid w:val="00057B5E"/>
    <w:rsid w:val="00057B65"/>
    <w:rsid w:val="000604EA"/>
    <w:rsid w:val="00060805"/>
    <w:rsid w:val="00061111"/>
    <w:rsid w:val="000616BD"/>
    <w:rsid w:val="0006174C"/>
    <w:rsid w:val="0006268C"/>
    <w:rsid w:val="00062ACB"/>
    <w:rsid w:val="0006374B"/>
    <w:rsid w:val="000638C3"/>
    <w:rsid w:val="00063E77"/>
    <w:rsid w:val="000645DD"/>
    <w:rsid w:val="00064665"/>
    <w:rsid w:val="00064D6A"/>
    <w:rsid w:val="00064EC0"/>
    <w:rsid w:val="00066103"/>
    <w:rsid w:val="00066144"/>
    <w:rsid w:val="000667C1"/>
    <w:rsid w:val="00066B26"/>
    <w:rsid w:val="00066FEA"/>
    <w:rsid w:val="0006756F"/>
    <w:rsid w:val="000678AC"/>
    <w:rsid w:val="000700AA"/>
    <w:rsid w:val="00070A74"/>
    <w:rsid w:val="000712A1"/>
    <w:rsid w:val="000715C9"/>
    <w:rsid w:val="0007182A"/>
    <w:rsid w:val="00071D63"/>
    <w:rsid w:val="00071DFB"/>
    <w:rsid w:val="00072525"/>
    <w:rsid w:val="00072B28"/>
    <w:rsid w:val="00073217"/>
    <w:rsid w:val="0007471E"/>
    <w:rsid w:val="00074922"/>
    <w:rsid w:val="00074DBF"/>
    <w:rsid w:val="00074F06"/>
    <w:rsid w:val="000754CB"/>
    <w:rsid w:val="000756B3"/>
    <w:rsid w:val="0007679C"/>
    <w:rsid w:val="0007781A"/>
    <w:rsid w:val="00077BE5"/>
    <w:rsid w:val="000806D9"/>
    <w:rsid w:val="00080FA7"/>
    <w:rsid w:val="000816E6"/>
    <w:rsid w:val="00081BD4"/>
    <w:rsid w:val="00081DE2"/>
    <w:rsid w:val="0008213A"/>
    <w:rsid w:val="00082407"/>
    <w:rsid w:val="00082576"/>
    <w:rsid w:val="000825F0"/>
    <w:rsid w:val="00082D8F"/>
    <w:rsid w:val="0008437A"/>
    <w:rsid w:val="0008474D"/>
    <w:rsid w:val="00085046"/>
    <w:rsid w:val="0008519E"/>
    <w:rsid w:val="00085313"/>
    <w:rsid w:val="0008623C"/>
    <w:rsid w:val="00086C80"/>
    <w:rsid w:val="00086E4F"/>
    <w:rsid w:val="00087181"/>
    <w:rsid w:val="0008725B"/>
    <w:rsid w:val="00087D71"/>
    <w:rsid w:val="00087E33"/>
    <w:rsid w:val="000906BF"/>
    <w:rsid w:val="000908E7"/>
    <w:rsid w:val="00090F73"/>
    <w:rsid w:val="0009181A"/>
    <w:rsid w:val="00092ED5"/>
    <w:rsid w:val="0009340B"/>
    <w:rsid w:val="00093FD1"/>
    <w:rsid w:val="000940A9"/>
    <w:rsid w:val="0009494F"/>
    <w:rsid w:val="0009496B"/>
    <w:rsid w:val="00095103"/>
    <w:rsid w:val="0009528F"/>
    <w:rsid w:val="00095492"/>
    <w:rsid w:val="00095B5B"/>
    <w:rsid w:val="000960A5"/>
    <w:rsid w:val="000968DC"/>
    <w:rsid w:val="00096F8B"/>
    <w:rsid w:val="00097BCA"/>
    <w:rsid w:val="00097D8C"/>
    <w:rsid w:val="00097F45"/>
    <w:rsid w:val="000A0310"/>
    <w:rsid w:val="000A0ADB"/>
    <w:rsid w:val="000A0D3B"/>
    <w:rsid w:val="000A17B3"/>
    <w:rsid w:val="000A17BA"/>
    <w:rsid w:val="000A1DD5"/>
    <w:rsid w:val="000A23A0"/>
    <w:rsid w:val="000A2DC4"/>
    <w:rsid w:val="000A2E4D"/>
    <w:rsid w:val="000A30A5"/>
    <w:rsid w:val="000A36B5"/>
    <w:rsid w:val="000A3978"/>
    <w:rsid w:val="000A4D9F"/>
    <w:rsid w:val="000A4E3E"/>
    <w:rsid w:val="000A52A1"/>
    <w:rsid w:val="000A63DC"/>
    <w:rsid w:val="000A6A55"/>
    <w:rsid w:val="000A7EDE"/>
    <w:rsid w:val="000B00A9"/>
    <w:rsid w:val="000B04BE"/>
    <w:rsid w:val="000B10C2"/>
    <w:rsid w:val="000B180F"/>
    <w:rsid w:val="000B1F4D"/>
    <w:rsid w:val="000B2BA9"/>
    <w:rsid w:val="000B3C97"/>
    <w:rsid w:val="000B4596"/>
    <w:rsid w:val="000B48EE"/>
    <w:rsid w:val="000B59BF"/>
    <w:rsid w:val="000B5E3B"/>
    <w:rsid w:val="000B609B"/>
    <w:rsid w:val="000B6C9B"/>
    <w:rsid w:val="000B6CAD"/>
    <w:rsid w:val="000B7F39"/>
    <w:rsid w:val="000C00C8"/>
    <w:rsid w:val="000C0383"/>
    <w:rsid w:val="000C06C4"/>
    <w:rsid w:val="000C1179"/>
    <w:rsid w:val="000C125D"/>
    <w:rsid w:val="000C1DE6"/>
    <w:rsid w:val="000C21E3"/>
    <w:rsid w:val="000C2344"/>
    <w:rsid w:val="000C2748"/>
    <w:rsid w:val="000C2FEA"/>
    <w:rsid w:val="000C3004"/>
    <w:rsid w:val="000C303D"/>
    <w:rsid w:val="000C38E3"/>
    <w:rsid w:val="000C4183"/>
    <w:rsid w:val="000C47E0"/>
    <w:rsid w:val="000C4DB2"/>
    <w:rsid w:val="000C5490"/>
    <w:rsid w:val="000C566F"/>
    <w:rsid w:val="000C5FD7"/>
    <w:rsid w:val="000C661E"/>
    <w:rsid w:val="000C70A1"/>
    <w:rsid w:val="000D0ECB"/>
    <w:rsid w:val="000D0F97"/>
    <w:rsid w:val="000D1136"/>
    <w:rsid w:val="000D13C9"/>
    <w:rsid w:val="000D2252"/>
    <w:rsid w:val="000D25A9"/>
    <w:rsid w:val="000D2C46"/>
    <w:rsid w:val="000D2C53"/>
    <w:rsid w:val="000D335C"/>
    <w:rsid w:val="000D3740"/>
    <w:rsid w:val="000D45FE"/>
    <w:rsid w:val="000D5F3D"/>
    <w:rsid w:val="000D6521"/>
    <w:rsid w:val="000D6E14"/>
    <w:rsid w:val="000D6E1A"/>
    <w:rsid w:val="000D72D5"/>
    <w:rsid w:val="000E02C6"/>
    <w:rsid w:val="000E1832"/>
    <w:rsid w:val="000E1855"/>
    <w:rsid w:val="000E1E28"/>
    <w:rsid w:val="000E2268"/>
    <w:rsid w:val="000E26BC"/>
    <w:rsid w:val="000E2791"/>
    <w:rsid w:val="000E389F"/>
    <w:rsid w:val="000E3B43"/>
    <w:rsid w:val="000E3ED6"/>
    <w:rsid w:val="000E3EE7"/>
    <w:rsid w:val="000E4221"/>
    <w:rsid w:val="000E4673"/>
    <w:rsid w:val="000E4689"/>
    <w:rsid w:val="000E599E"/>
    <w:rsid w:val="000E6611"/>
    <w:rsid w:val="000E77FE"/>
    <w:rsid w:val="000E7C6D"/>
    <w:rsid w:val="000E7D74"/>
    <w:rsid w:val="000E7E19"/>
    <w:rsid w:val="000E7EDA"/>
    <w:rsid w:val="000F0E33"/>
    <w:rsid w:val="000F10D9"/>
    <w:rsid w:val="000F1F23"/>
    <w:rsid w:val="000F2BDE"/>
    <w:rsid w:val="000F3879"/>
    <w:rsid w:val="000F3A5A"/>
    <w:rsid w:val="000F3C6E"/>
    <w:rsid w:val="000F3DAB"/>
    <w:rsid w:val="000F4234"/>
    <w:rsid w:val="000F55C1"/>
    <w:rsid w:val="000F5AD6"/>
    <w:rsid w:val="000F5BAA"/>
    <w:rsid w:val="000F5FA0"/>
    <w:rsid w:val="000F7751"/>
    <w:rsid w:val="00100F29"/>
    <w:rsid w:val="0010187E"/>
    <w:rsid w:val="00102207"/>
    <w:rsid w:val="0010238F"/>
    <w:rsid w:val="00102B7B"/>
    <w:rsid w:val="00102FAB"/>
    <w:rsid w:val="00103629"/>
    <w:rsid w:val="0010501A"/>
    <w:rsid w:val="0010524E"/>
    <w:rsid w:val="0010562B"/>
    <w:rsid w:val="00105FE5"/>
    <w:rsid w:val="00106283"/>
    <w:rsid w:val="00106D20"/>
    <w:rsid w:val="00106D6D"/>
    <w:rsid w:val="001079B6"/>
    <w:rsid w:val="00110429"/>
    <w:rsid w:val="001116E0"/>
    <w:rsid w:val="001117D4"/>
    <w:rsid w:val="00111D8F"/>
    <w:rsid w:val="00114266"/>
    <w:rsid w:val="001142C9"/>
    <w:rsid w:val="001144B6"/>
    <w:rsid w:val="00114A11"/>
    <w:rsid w:val="00115E79"/>
    <w:rsid w:val="00121659"/>
    <w:rsid w:val="00121D09"/>
    <w:rsid w:val="00122425"/>
    <w:rsid w:val="001226E8"/>
    <w:rsid w:val="00122704"/>
    <w:rsid w:val="00122989"/>
    <w:rsid w:val="0012311C"/>
    <w:rsid w:val="00123B38"/>
    <w:rsid w:val="00125239"/>
    <w:rsid w:val="0012578C"/>
    <w:rsid w:val="00125988"/>
    <w:rsid w:val="001265B0"/>
    <w:rsid w:val="00126D6F"/>
    <w:rsid w:val="001273A8"/>
    <w:rsid w:val="001277A8"/>
    <w:rsid w:val="00127B92"/>
    <w:rsid w:val="00127C8D"/>
    <w:rsid w:val="00130C3C"/>
    <w:rsid w:val="00131DE3"/>
    <w:rsid w:val="0013210A"/>
    <w:rsid w:val="00132CAA"/>
    <w:rsid w:val="001336C2"/>
    <w:rsid w:val="00133844"/>
    <w:rsid w:val="00133A51"/>
    <w:rsid w:val="001341AC"/>
    <w:rsid w:val="0013447A"/>
    <w:rsid w:val="0013489B"/>
    <w:rsid w:val="00134B64"/>
    <w:rsid w:val="001350C9"/>
    <w:rsid w:val="001351E0"/>
    <w:rsid w:val="001352A7"/>
    <w:rsid w:val="0013569C"/>
    <w:rsid w:val="00135767"/>
    <w:rsid w:val="00135F24"/>
    <w:rsid w:val="00136486"/>
    <w:rsid w:val="00136B73"/>
    <w:rsid w:val="00136B78"/>
    <w:rsid w:val="00137022"/>
    <w:rsid w:val="0013712F"/>
    <w:rsid w:val="00140733"/>
    <w:rsid w:val="00140860"/>
    <w:rsid w:val="001411BB"/>
    <w:rsid w:val="001417AC"/>
    <w:rsid w:val="001417E7"/>
    <w:rsid w:val="00142D32"/>
    <w:rsid w:val="00142E41"/>
    <w:rsid w:val="00142EED"/>
    <w:rsid w:val="0014309C"/>
    <w:rsid w:val="001437B6"/>
    <w:rsid w:val="001438A4"/>
    <w:rsid w:val="00143C12"/>
    <w:rsid w:val="00143FE0"/>
    <w:rsid w:val="00144745"/>
    <w:rsid w:val="00145407"/>
    <w:rsid w:val="00145593"/>
    <w:rsid w:val="001455A7"/>
    <w:rsid w:val="00145F3A"/>
    <w:rsid w:val="0014609E"/>
    <w:rsid w:val="00146BED"/>
    <w:rsid w:val="00147214"/>
    <w:rsid w:val="00147CD5"/>
    <w:rsid w:val="00147D4A"/>
    <w:rsid w:val="0015002A"/>
    <w:rsid w:val="0015034F"/>
    <w:rsid w:val="00150502"/>
    <w:rsid w:val="00150519"/>
    <w:rsid w:val="0015090D"/>
    <w:rsid w:val="00150EA4"/>
    <w:rsid w:val="00150F02"/>
    <w:rsid w:val="00152B38"/>
    <w:rsid w:val="00152FA5"/>
    <w:rsid w:val="00153BAF"/>
    <w:rsid w:val="00153DC3"/>
    <w:rsid w:val="0015425D"/>
    <w:rsid w:val="00154284"/>
    <w:rsid w:val="00155137"/>
    <w:rsid w:val="00155158"/>
    <w:rsid w:val="001554C0"/>
    <w:rsid w:val="00155FB8"/>
    <w:rsid w:val="0015658E"/>
    <w:rsid w:val="001565FB"/>
    <w:rsid w:val="00156EE8"/>
    <w:rsid w:val="00157919"/>
    <w:rsid w:val="00157CE5"/>
    <w:rsid w:val="0016083B"/>
    <w:rsid w:val="00161D41"/>
    <w:rsid w:val="00161EAB"/>
    <w:rsid w:val="001620EC"/>
    <w:rsid w:val="00162713"/>
    <w:rsid w:val="0016280B"/>
    <w:rsid w:val="00163BD4"/>
    <w:rsid w:val="00163C71"/>
    <w:rsid w:val="001647B7"/>
    <w:rsid w:val="001651F7"/>
    <w:rsid w:val="00165224"/>
    <w:rsid w:val="00166935"/>
    <w:rsid w:val="00166C42"/>
    <w:rsid w:val="00167983"/>
    <w:rsid w:val="001679DE"/>
    <w:rsid w:val="00167BB9"/>
    <w:rsid w:val="00170127"/>
    <w:rsid w:val="0017088A"/>
    <w:rsid w:val="00170B90"/>
    <w:rsid w:val="00170DFE"/>
    <w:rsid w:val="00173432"/>
    <w:rsid w:val="00173970"/>
    <w:rsid w:val="00174378"/>
    <w:rsid w:val="00174500"/>
    <w:rsid w:val="00174C9D"/>
    <w:rsid w:val="0017516D"/>
    <w:rsid w:val="00175474"/>
    <w:rsid w:val="00175BB7"/>
    <w:rsid w:val="00175D0C"/>
    <w:rsid w:val="00176621"/>
    <w:rsid w:val="001769FF"/>
    <w:rsid w:val="00176EF6"/>
    <w:rsid w:val="001806D5"/>
    <w:rsid w:val="00180FAD"/>
    <w:rsid w:val="00182255"/>
    <w:rsid w:val="0018243B"/>
    <w:rsid w:val="001826CE"/>
    <w:rsid w:val="00183D44"/>
    <w:rsid w:val="00184007"/>
    <w:rsid w:val="00184B42"/>
    <w:rsid w:val="001858DB"/>
    <w:rsid w:val="00186457"/>
    <w:rsid w:val="00186835"/>
    <w:rsid w:val="0018696A"/>
    <w:rsid w:val="00187137"/>
    <w:rsid w:val="001876C0"/>
    <w:rsid w:val="00187FB5"/>
    <w:rsid w:val="00190626"/>
    <w:rsid w:val="00190B7C"/>
    <w:rsid w:val="00190E83"/>
    <w:rsid w:val="00191740"/>
    <w:rsid w:val="00191D33"/>
    <w:rsid w:val="0019232E"/>
    <w:rsid w:val="0019254F"/>
    <w:rsid w:val="00192975"/>
    <w:rsid w:val="00193230"/>
    <w:rsid w:val="00193E10"/>
    <w:rsid w:val="001945D5"/>
    <w:rsid w:val="00194B59"/>
    <w:rsid w:val="0019631C"/>
    <w:rsid w:val="00196764"/>
    <w:rsid w:val="001969B9"/>
    <w:rsid w:val="0019797C"/>
    <w:rsid w:val="001979CE"/>
    <w:rsid w:val="00197DEE"/>
    <w:rsid w:val="00197E3A"/>
    <w:rsid w:val="001A00CA"/>
    <w:rsid w:val="001A07E8"/>
    <w:rsid w:val="001A117A"/>
    <w:rsid w:val="001A18AC"/>
    <w:rsid w:val="001A1A7F"/>
    <w:rsid w:val="001A1C70"/>
    <w:rsid w:val="001A21E6"/>
    <w:rsid w:val="001A2495"/>
    <w:rsid w:val="001A2A20"/>
    <w:rsid w:val="001A2DA1"/>
    <w:rsid w:val="001A35D9"/>
    <w:rsid w:val="001A3BDB"/>
    <w:rsid w:val="001A4094"/>
    <w:rsid w:val="001A4869"/>
    <w:rsid w:val="001A4B03"/>
    <w:rsid w:val="001A559A"/>
    <w:rsid w:val="001A5C22"/>
    <w:rsid w:val="001A62FB"/>
    <w:rsid w:val="001A6681"/>
    <w:rsid w:val="001A67C5"/>
    <w:rsid w:val="001A724C"/>
    <w:rsid w:val="001A775B"/>
    <w:rsid w:val="001A785C"/>
    <w:rsid w:val="001A7F40"/>
    <w:rsid w:val="001B00F1"/>
    <w:rsid w:val="001B023D"/>
    <w:rsid w:val="001B0812"/>
    <w:rsid w:val="001B0E36"/>
    <w:rsid w:val="001B13D6"/>
    <w:rsid w:val="001B1708"/>
    <w:rsid w:val="001B176C"/>
    <w:rsid w:val="001B28C1"/>
    <w:rsid w:val="001B2D3A"/>
    <w:rsid w:val="001B317F"/>
    <w:rsid w:val="001B40AD"/>
    <w:rsid w:val="001B41EF"/>
    <w:rsid w:val="001B4555"/>
    <w:rsid w:val="001B474D"/>
    <w:rsid w:val="001B499D"/>
    <w:rsid w:val="001B4E24"/>
    <w:rsid w:val="001B5A13"/>
    <w:rsid w:val="001B63B0"/>
    <w:rsid w:val="001B6BCF"/>
    <w:rsid w:val="001B6F99"/>
    <w:rsid w:val="001B741F"/>
    <w:rsid w:val="001B7592"/>
    <w:rsid w:val="001B7B67"/>
    <w:rsid w:val="001B7D8C"/>
    <w:rsid w:val="001B7F09"/>
    <w:rsid w:val="001C042F"/>
    <w:rsid w:val="001C0D0A"/>
    <w:rsid w:val="001C1774"/>
    <w:rsid w:val="001C1F74"/>
    <w:rsid w:val="001C2315"/>
    <w:rsid w:val="001C3A3D"/>
    <w:rsid w:val="001C3D2C"/>
    <w:rsid w:val="001C3E07"/>
    <w:rsid w:val="001C3E4E"/>
    <w:rsid w:val="001C430D"/>
    <w:rsid w:val="001C52F9"/>
    <w:rsid w:val="001C585D"/>
    <w:rsid w:val="001C63A2"/>
    <w:rsid w:val="001C6807"/>
    <w:rsid w:val="001C7296"/>
    <w:rsid w:val="001D0384"/>
    <w:rsid w:val="001D0725"/>
    <w:rsid w:val="001D15A4"/>
    <w:rsid w:val="001D1B3B"/>
    <w:rsid w:val="001D2016"/>
    <w:rsid w:val="001D2911"/>
    <w:rsid w:val="001D33F0"/>
    <w:rsid w:val="001D4C09"/>
    <w:rsid w:val="001D55D7"/>
    <w:rsid w:val="001D59A5"/>
    <w:rsid w:val="001D5CF2"/>
    <w:rsid w:val="001D5D9C"/>
    <w:rsid w:val="001E0103"/>
    <w:rsid w:val="001E116A"/>
    <w:rsid w:val="001E1325"/>
    <w:rsid w:val="001E2463"/>
    <w:rsid w:val="001E24DB"/>
    <w:rsid w:val="001E2B93"/>
    <w:rsid w:val="001E2BC1"/>
    <w:rsid w:val="001E3D24"/>
    <w:rsid w:val="001E43C9"/>
    <w:rsid w:val="001E485D"/>
    <w:rsid w:val="001E4B40"/>
    <w:rsid w:val="001E53BB"/>
    <w:rsid w:val="001E54BF"/>
    <w:rsid w:val="001E5D7C"/>
    <w:rsid w:val="001E6EAE"/>
    <w:rsid w:val="001E6F20"/>
    <w:rsid w:val="001F0063"/>
    <w:rsid w:val="001F07B7"/>
    <w:rsid w:val="001F120D"/>
    <w:rsid w:val="001F13E2"/>
    <w:rsid w:val="001F1A13"/>
    <w:rsid w:val="001F287D"/>
    <w:rsid w:val="001F2881"/>
    <w:rsid w:val="001F3ABC"/>
    <w:rsid w:val="001F41DC"/>
    <w:rsid w:val="001F493B"/>
    <w:rsid w:val="001F4C06"/>
    <w:rsid w:val="001F4E7D"/>
    <w:rsid w:val="001F5B3B"/>
    <w:rsid w:val="001F5D6A"/>
    <w:rsid w:val="001F60FB"/>
    <w:rsid w:val="001F74F8"/>
    <w:rsid w:val="001F77C5"/>
    <w:rsid w:val="001F7B37"/>
    <w:rsid w:val="00200751"/>
    <w:rsid w:val="00200C8D"/>
    <w:rsid w:val="0020249C"/>
    <w:rsid w:val="002030BB"/>
    <w:rsid w:val="0020358A"/>
    <w:rsid w:val="002038E9"/>
    <w:rsid w:val="00203DBB"/>
    <w:rsid w:val="002041EF"/>
    <w:rsid w:val="00204710"/>
    <w:rsid w:val="00204C6B"/>
    <w:rsid w:val="00204D2C"/>
    <w:rsid w:val="00204D7E"/>
    <w:rsid w:val="00204E11"/>
    <w:rsid w:val="00204E87"/>
    <w:rsid w:val="00204F16"/>
    <w:rsid w:val="00204F8A"/>
    <w:rsid w:val="002054C2"/>
    <w:rsid w:val="00205572"/>
    <w:rsid w:val="00205626"/>
    <w:rsid w:val="0020587C"/>
    <w:rsid w:val="00206116"/>
    <w:rsid w:val="0020682D"/>
    <w:rsid w:val="002069C2"/>
    <w:rsid w:val="0020710F"/>
    <w:rsid w:val="0020719B"/>
    <w:rsid w:val="00207DB6"/>
    <w:rsid w:val="0021027B"/>
    <w:rsid w:val="002115BB"/>
    <w:rsid w:val="00211D99"/>
    <w:rsid w:val="00211F6D"/>
    <w:rsid w:val="00212510"/>
    <w:rsid w:val="00212628"/>
    <w:rsid w:val="00212DFC"/>
    <w:rsid w:val="0021431D"/>
    <w:rsid w:val="00214673"/>
    <w:rsid w:val="0021577D"/>
    <w:rsid w:val="002162EE"/>
    <w:rsid w:val="00216634"/>
    <w:rsid w:val="002166E8"/>
    <w:rsid w:val="00217559"/>
    <w:rsid w:val="00217FF1"/>
    <w:rsid w:val="002205A3"/>
    <w:rsid w:val="00220B51"/>
    <w:rsid w:val="0022142F"/>
    <w:rsid w:val="002218BF"/>
    <w:rsid w:val="00221E1D"/>
    <w:rsid w:val="00223390"/>
    <w:rsid w:val="002233FD"/>
    <w:rsid w:val="0022402C"/>
    <w:rsid w:val="002244C0"/>
    <w:rsid w:val="00224D4F"/>
    <w:rsid w:val="00224F2A"/>
    <w:rsid w:val="00225724"/>
    <w:rsid w:val="00226F8E"/>
    <w:rsid w:val="00227296"/>
    <w:rsid w:val="00227872"/>
    <w:rsid w:val="002278FF"/>
    <w:rsid w:val="00230416"/>
    <w:rsid w:val="0023061A"/>
    <w:rsid w:val="002307AF"/>
    <w:rsid w:val="00230A85"/>
    <w:rsid w:val="00231B24"/>
    <w:rsid w:val="00231F5B"/>
    <w:rsid w:val="00231F62"/>
    <w:rsid w:val="0023248C"/>
    <w:rsid w:val="002324FF"/>
    <w:rsid w:val="002325AB"/>
    <w:rsid w:val="0023615F"/>
    <w:rsid w:val="002367A9"/>
    <w:rsid w:val="002377A8"/>
    <w:rsid w:val="00237C45"/>
    <w:rsid w:val="00237C5D"/>
    <w:rsid w:val="00237F73"/>
    <w:rsid w:val="002404F9"/>
    <w:rsid w:val="00240A59"/>
    <w:rsid w:val="00241512"/>
    <w:rsid w:val="002415DE"/>
    <w:rsid w:val="0024167F"/>
    <w:rsid w:val="00241C99"/>
    <w:rsid w:val="00241E98"/>
    <w:rsid w:val="0024280A"/>
    <w:rsid w:val="00243214"/>
    <w:rsid w:val="00243386"/>
    <w:rsid w:val="00243420"/>
    <w:rsid w:val="00243C9C"/>
    <w:rsid w:val="00243D12"/>
    <w:rsid w:val="00244863"/>
    <w:rsid w:val="00244FFF"/>
    <w:rsid w:val="00246ABF"/>
    <w:rsid w:val="00246B26"/>
    <w:rsid w:val="00246CF3"/>
    <w:rsid w:val="00246DD8"/>
    <w:rsid w:val="0024772D"/>
    <w:rsid w:val="00247885"/>
    <w:rsid w:val="00252147"/>
    <w:rsid w:val="002524C8"/>
    <w:rsid w:val="002530A9"/>
    <w:rsid w:val="00253474"/>
    <w:rsid w:val="00253B45"/>
    <w:rsid w:val="00253BD1"/>
    <w:rsid w:val="00253E19"/>
    <w:rsid w:val="00254EBC"/>
    <w:rsid w:val="002554A2"/>
    <w:rsid w:val="00255515"/>
    <w:rsid w:val="00255F21"/>
    <w:rsid w:val="00256522"/>
    <w:rsid w:val="00256E8E"/>
    <w:rsid w:val="00257595"/>
    <w:rsid w:val="00257DC0"/>
    <w:rsid w:val="00260395"/>
    <w:rsid w:val="00260CE2"/>
    <w:rsid w:val="00260F99"/>
    <w:rsid w:val="0026189C"/>
    <w:rsid w:val="00261923"/>
    <w:rsid w:val="00262206"/>
    <w:rsid w:val="002625E0"/>
    <w:rsid w:val="00262736"/>
    <w:rsid w:val="00262A78"/>
    <w:rsid w:val="00262B39"/>
    <w:rsid w:val="00263155"/>
    <w:rsid w:val="00263242"/>
    <w:rsid w:val="00263757"/>
    <w:rsid w:val="002642A3"/>
    <w:rsid w:val="00264426"/>
    <w:rsid w:val="002647A0"/>
    <w:rsid w:val="00265DC6"/>
    <w:rsid w:val="002663A1"/>
    <w:rsid w:val="00266E47"/>
    <w:rsid w:val="002670E9"/>
    <w:rsid w:val="002703B4"/>
    <w:rsid w:val="00270405"/>
    <w:rsid w:val="00270E75"/>
    <w:rsid w:val="00271223"/>
    <w:rsid w:val="002715FC"/>
    <w:rsid w:val="0027173D"/>
    <w:rsid w:val="0027182B"/>
    <w:rsid w:val="00271F9D"/>
    <w:rsid w:val="002721A6"/>
    <w:rsid w:val="0027288C"/>
    <w:rsid w:val="002728BF"/>
    <w:rsid w:val="00272FDF"/>
    <w:rsid w:val="00273341"/>
    <w:rsid w:val="00273CC1"/>
    <w:rsid w:val="00274991"/>
    <w:rsid w:val="00274B19"/>
    <w:rsid w:val="0027519E"/>
    <w:rsid w:val="00275C03"/>
    <w:rsid w:val="00275D00"/>
    <w:rsid w:val="002763E9"/>
    <w:rsid w:val="00276AC0"/>
    <w:rsid w:val="00276B20"/>
    <w:rsid w:val="00276BA5"/>
    <w:rsid w:val="00276BA8"/>
    <w:rsid w:val="00276FDF"/>
    <w:rsid w:val="002807B1"/>
    <w:rsid w:val="0028095E"/>
    <w:rsid w:val="0028097E"/>
    <w:rsid w:val="00280F16"/>
    <w:rsid w:val="00281342"/>
    <w:rsid w:val="00281344"/>
    <w:rsid w:val="00281782"/>
    <w:rsid w:val="0028179E"/>
    <w:rsid w:val="00281D66"/>
    <w:rsid w:val="0028297B"/>
    <w:rsid w:val="00282F11"/>
    <w:rsid w:val="002836D9"/>
    <w:rsid w:val="00283808"/>
    <w:rsid w:val="002848AD"/>
    <w:rsid w:val="00284908"/>
    <w:rsid w:val="00284945"/>
    <w:rsid w:val="00284DA9"/>
    <w:rsid w:val="002852E4"/>
    <w:rsid w:val="00286537"/>
    <w:rsid w:val="00286833"/>
    <w:rsid w:val="0028699E"/>
    <w:rsid w:val="002870E2"/>
    <w:rsid w:val="00287CA8"/>
    <w:rsid w:val="00291743"/>
    <w:rsid w:val="00291B8C"/>
    <w:rsid w:val="0029331F"/>
    <w:rsid w:val="0029357B"/>
    <w:rsid w:val="00293783"/>
    <w:rsid w:val="00293A78"/>
    <w:rsid w:val="002943D8"/>
    <w:rsid w:val="00295340"/>
    <w:rsid w:val="00296124"/>
    <w:rsid w:val="00296A88"/>
    <w:rsid w:val="00296CB6"/>
    <w:rsid w:val="002972D1"/>
    <w:rsid w:val="002A040A"/>
    <w:rsid w:val="002A04A9"/>
    <w:rsid w:val="002A0891"/>
    <w:rsid w:val="002A17F0"/>
    <w:rsid w:val="002A19EC"/>
    <w:rsid w:val="002A1B99"/>
    <w:rsid w:val="002A1BFC"/>
    <w:rsid w:val="002A2754"/>
    <w:rsid w:val="002A2B90"/>
    <w:rsid w:val="002A2D86"/>
    <w:rsid w:val="002A2F70"/>
    <w:rsid w:val="002A34DE"/>
    <w:rsid w:val="002A5056"/>
    <w:rsid w:val="002A524B"/>
    <w:rsid w:val="002A56AD"/>
    <w:rsid w:val="002A5709"/>
    <w:rsid w:val="002A5B9C"/>
    <w:rsid w:val="002A5CAE"/>
    <w:rsid w:val="002A5EE7"/>
    <w:rsid w:val="002A75C6"/>
    <w:rsid w:val="002A77B3"/>
    <w:rsid w:val="002A77DC"/>
    <w:rsid w:val="002A787F"/>
    <w:rsid w:val="002A7A12"/>
    <w:rsid w:val="002B0804"/>
    <w:rsid w:val="002B081D"/>
    <w:rsid w:val="002B1394"/>
    <w:rsid w:val="002B1A81"/>
    <w:rsid w:val="002B1BF2"/>
    <w:rsid w:val="002B1BFD"/>
    <w:rsid w:val="002B2B06"/>
    <w:rsid w:val="002B2CEB"/>
    <w:rsid w:val="002B2D16"/>
    <w:rsid w:val="002B357F"/>
    <w:rsid w:val="002B36C8"/>
    <w:rsid w:val="002B3D6A"/>
    <w:rsid w:val="002B5C55"/>
    <w:rsid w:val="002B60F0"/>
    <w:rsid w:val="002B63E5"/>
    <w:rsid w:val="002B72FE"/>
    <w:rsid w:val="002B73DE"/>
    <w:rsid w:val="002B73F0"/>
    <w:rsid w:val="002B7480"/>
    <w:rsid w:val="002C12B9"/>
    <w:rsid w:val="002C12F1"/>
    <w:rsid w:val="002C1C49"/>
    <w:rsid w:val="002C1C5B"/>
    <w:rsid w:val="002C1E7A"/>
    <w:rsid w:val="002C1F5B"/>
    <w:rsid w:val="002C2424"/>
    <w:rsid w:val="002C265E"/>
    <w:rsid w:val="002C277B"/>
    <w:rsid w:val="002C2C97"/>
    <w:rsid w:val="002C3274"/>
    <w:rsid w:val="002C417D"/>
    <w:rsid w:val="002C41F0"/>
    <w:rsid w:val="002C4461"/>
    <w:rsid w:val="002C5515"/>
    <w:rsid w:val="002C5521"/>
    <w:rsid w:val="002C6011"/>
    <w:rsid w:val="002C68AD"/>
    <w:rsid w:val="002C7081"/>
    <w:rsid w:val="002C7831"/>
    <w:rsid w:val="002C7B31"/>
    <w:rsid w:val="002C7EDD"/>
    <w:rsid w:val="002D19D8"/>
    <w:rsid w:val="002D1A85"/>
    <w:rsid w:val="002D2703"/>
    <w:rsid w:val="002D322C"/>
    <w:rsid w:val="002D3E90"/>
    <w:rsid w:val="002D4B73"/>
    <w:rsid w:val="002D59C8"/>
    <w:rsid w:val="002D5FCB"/>
    <w:rsid w:val="002D69C2"/>
    <w:rsid w:val="002D6AB2"/>
    <w:rsid w:val="002D6D40"/>
    <w:rsid w:val="002D7103"/>
    <w:rsid w:val="002D716F"/>
    <w:rsid w:val="002D729D"/>
    <w:rsid w:val="002D73BF"/>
    <w:rsid w:val="002D76C4"/>
    <w:rsid w:val="002D7BCE"/>
    <w:rsid w:val="002E09BE"/>
    <w:rsid w:val="002E0C56"/>
    <w:rsid w:val="002E12BE"/>
    <w:rsid w:val="002E23E3"/>
    <w:rsid w:val="002E25FF"/>
    <w:rsid w:val="002E2658"/>
    <w:rsid w:val="002E2E1C"/>
    <w:rsid w:val="002E3D40"/>
    <w:rsid w:val="002E4457"/>
    <w:rsid w:val="002E45B5"/>
    <w:rsid w:val="002E4CB9"/>
    <w:rsid w:val="002E50F9"/>
    <w:rsid w:val="002E5962"/>
    <w:rsid w:val="002E5B1D"/>
    <w:rsid w:val="002E643B"/>
    <w:rsid w:val="002E65B6"/>
    <w:rsid w:val="002E68B2"/>
    <w:rsid w:val="002E73B9"/>
    <w:rsid w:val="002E74E3"/>
    <w:rsid w:val="002E759F"/>
    <w:rsid w:val="002E75D5"/>
    <w:rsid w:val="002E7EB4"/>
    <w:rsid w:val="002E7ED1"/>
    <w:rsid w:val="002F034D"/>
    <w:rsid w:val="002F042E"/>
    <w:rsid w:val="002F0B41"/>
    <w:rsid w:val="002F0E1E"/>
    <w:rsid w:val="002F1114"/>
    <w:rsid w:val="002F121F"/>
    <w:rsid w:val="002F1386"/>
    <w:rsid w:val="002F1654"/>
    <w:rsid w:val="002F1896"/>
    <w:rsid w:val="002F19D3"/>
    <w:rsid w:val="002F228C"/>
    <w:rsid w:val="002F2447"/>
    <w:rsid w:val="002F25FA"/>
    <w:rsid w:val="002F2D8F"/>
    <w:rsid w:val="002F30CA"/>
    <w:rsid w:val="002F32F9"/>
    <w:rsid w:val="002F342C"/>
    <w:rsid w:val="002F3981"/>
    <w:rsid w:val="002F4A18"/>
    <w:rsid w:val="002F5D82"/>
    <w:rsid w:val="002F5F49"/>
    <w:rsid w:val="002F5FDF"/>
    <w:rsid w:val="002F76BF"/>
    <w:rsid w:val="002F77ED"/>
    <w:rsid w:val="002F7C0E"/>
    <w:rsid w:val="00300353"/>
    <w:rsid w:val="00300556"/>
    <w:rsid w:val="00300F3C"/>
    <w:rsid w:val="0030110A"/>
    <w:rsid w:val="00301236"/>
    <w:rsid w:val="00301857"/>
    <w:rsid w:val="00302056"/>
    <w:rsid w:val="0030270F"/>
    <w:rsid w:val="003027B6"/>
    <w:rsid w:val="00302A8D"/>
    <w:rsid w:val="00303345"/>
    <w:rsid w:val="003039CE"/>
    <w:rsid w:val="00304A43"/>
    <w:rsid w:val="00304A83"/>
    <w:rsid w:val="0030532F"/>
    <w:rsid w:val="003056A4"/>
    <w:rsid w:val="00305AE1"/>
    <w:rsid w:val="00305BE4"/>
    <w:rsid w:val="00305E5B"/>
    <w:rsid w:val="00305F42"/>
    <w:rsid w:val="0030618A"/>
    <w:rsid w:val="003069B9"/>
    <w:rsid w:val="003069F3"/>
    <w:rsid w:val="00307F6C"/>
    <w:rsid w:val="0031095D"/>
    <w:rsid w:val="00311473"/>
    <w:rsid w:val="00312264"/>
    <w:rsid w:val="0031262F"/>
    <w:rsid w:val="00312AE2"/>
    <w:rsid w:val="00312AF8"/>
    <w:rsid w:val="00312B5B"/>
    <w:rsid w:val="00312C0A"/>
    <w:rsid w:val="00312CD9"/>
    <w:rsid w:val="00312DBB"/>
    <w:rsid w:val="0031354A"/>
    <w:rsid w:val="003137C4"/>
    <w:rsid w:val="003147E3"/>
    <w:rsid w:val="00314C3F"/>
    <w:rsid w:val="003158FD"/>
    <w:rsid w:val="00315FC5"/>
    <w:rsid w:val="003164D7"/>
    <w:rsid w:val="00316A05"/>
    <w:rsid w:val="00316A58"/>
    <w:rsid w:val="00316B55"/>
    <w:rsid w:val="00316F0C"/>
    <w:rsid w:val="003172A4"/>
    <w:rsid w:val="00317AB1"/>
    <w:rsid w:val="003205D6"/>
    <w:rsid w:val="00320B3F"/>
    <w:rsid w:val="00321149"/>
    <w:rsid w:val="00321759"/>
    <w:rsid w:val="00321D2C"/>
    <w:rsid w:val="00321F8B"/>
    <w:rsid w:val="00321FE6"/>
    <w:rsid w:val="00322614"/>
    <w:rsid w:val="00322D98"/>
    <w:rsid w:val="003231E8"/>
    <w:rsid w:val="00324A33"/>
    <w:rsid w:val="00324A47"/>
    <w:rsid w:val="0032525F"/>
    <w:rsid w:val="00325896"/>
    <w:rsid w:val="00326E60"/>
    <w:rsid w:val="00331142"/>
    <w:rsid w:val="0033200E"/>
    <w:rsid w:val="0033221D"/>
    <w:rsid w:val="003326AC"/>
    <w:rsid w:val="0033281A"/>
    <w:rsid w:val="003337CA"/>
    <w:rsid w:val="00333F9C"/>
    <w:rsid w:val="00333FC6"/>
    <w:rsid w:val="00334392"/>
    <w:rsid w:val="003357AC"/>
    <w:rsid w:val="003362B8"/>
    <w:rsid w:val="00336F2B"/>
    <w:rsid w:val="00337CDD"/>
    <w:rsid w:val="00337F8A"/>
    <w:rsid w:val="003401BF"/>
    <w:rsid w:val="00340A8F"/>
    <w:rsid w:val="0034127E"/>
    <w:rsid w:val="003420EC"/>
    <w:rsid w:val="00342D36"/>
    <w:rsid w:val="00343AD2"/>
    <w:rsid w:val="00344BC6"/>
    <w:rsid w:val="00344BDD"/>
    <w:rsid w:val="00344F89"/>
    <w:rsid w:val="00345445"/>
    <w:rsid w:val="0034593B"/>
    <w:rsid w:val="00345BD2"/>
    <w:rsid w:val="0034654D"/>
    <w:rsid w:val="00346C1B"/>
    <w:rsid w:val="00346D5C"/>
    <w:rsid w:val="00350264"/>
    <w:rsid w:val="00350711"/>
    <w:rsid w:val="00351696"/>
    <w:rsid w:val="003521F4"/>
    <w:rsid w:val="0035315E"/>
    <w:rsid w:val="003547C3"/>
    <w:rsid w:val="00355ED0"/>
    <w:rsid w:val="003566C9"/>
    <w:rsid w:val="00356819"/>
    <w:rsid w:val="00357197"/>
    <w:rsid w:val="00357398"/>
    <w:rsid w:val="00357CC2"/>
    <w:rsid w:val="00357F8F"/>
    <w:rsid w:val="003605B9"/>
    <w:rsid w:val="00361E25"/>
    <w:rsid w:val="00362122"/>
    <w:rsid w:val="00362302"/>
    <w:rsid w:val="00362371"/>
    <w:rsid w:val="003623BA"/>
    <w:rsid w:val="003631FA"/>
    <w:rsid w:val="003638A9"/>
    <w:rsid w:val="00363EAD"/>
    <w:rsid w:val="00363F6D"/>
    <w:rsid w:val="003644F8"/>
    <w:rsid w:val="003645D2"/>
    <w:rsid w:val="00364DE1"/>
    <w:rsid w:val="00366B46"/>
    <w:rsid w:val="003705D3"/>
    <w:rsid w:val="00370D7B"/>
    <w:rsid w:val="00371BBC"/>
    <w:rsid w:val="003723B2"/>
    <w:rsid w:val="00372537"/>
    <w:rsid w:val="003733B8"/>
    <w:rsid w:val="00373E0C"/>
    <w:rsid w:val="00373E6A"/>
    <w:rsid w:val="00373F97"/>
    <w:rsid w:val="00374000"/>
    <w:rsid w:val="00374216"/>
    <w:rsid w:val="00374257"/>
    <w:rsid w:val="003744D3"/>
    <w:rsid w:val="00375B6A"/>
    <w:rsid w:val="00375BF0"/>
    <w:rsid w:val="003762F6"/>
    <w:rsid w:val="00376C97"/>
    <w:rsid w:val="0038003B"/>
    <w:rsid w:val="00380220"/>
    <w:rsid w:val="0038031E"/>
    <w:rsid w:val="00380C7D"/>
    <w:rsid w:val="00380FE3"/>
    <w:rsid w:val="0038107C"/>
    <w:rsid w:val="003811E4"/>
    <w:rsid w:val="00381934"/>
    <w:rsid w:val="003819AC"/>
    <w:rsid w:val="003827E5"/>
    <w:rsid w:val="0038294E"/>
    <w:rsid w:val="00383A06"/>
    <w:rsid w:val="00384118"/>
    <w:rsid w:val="00384AB7"/>
    <w:rsid w:val="0038545D"/>
    <w:rsid w:val="00385FB3"/>
    <w:rsid w:val="003869E8"/>
    <w:rsid w:val="00387388"/>
    <w:rsid w:val="003873FB"/>
    <w:rsid w:val="0038779F"/>
    <w:rsid w:val="003879DA"/>
    <w:rsid w:val="00387F7C"/>
    <w:rsid w:val="00390143"/>
    <w:rsid w:val="003902F0"/>
    <w:rsid w:val="0039087B"/>
    <w:rsid w:val="00390F07"/>
    <w:rsid w:val="00391288"/>
    <w:rsid w:val="0039160E"/>
    <w:rsid w:val="003917AE"/>
    <w:rsid w:val="003918CC"/>
    <w:rsid w:val="00392CDA"/>
    <w:rsid w:val="00393270"/>
    <w:rsid w:val="003940BB"/>
    <w:rsid w:val="00394147"/>
    <w:rsid w:val="00394186"/>
    <w:rsid w:val="00394274"/>
    <w:rsid w:val="003942E1"/>
    <w:rsid w:val="00394667"/>
    <w:rsid w:val="003958AC"/>
    <w:rsid w:val="00395E5A"/>
    <w:rsid w:val="0039742D"/>
    <w:rsid w:val="0039772E"/>
    <w:rsid w:val="00397774"/>
    <w:rsid w:val="00397D47"/>
    <w:rsid w:val="003A0D75"/>
    <w:rsid w:val="003A129F"/>
    <w:rsid w:val="003A1411"/>
    <w:rsid w:val="003A1CC0"/>
    <w:rsid w:val="003A2B84"/>
    <w:rsid w:val="003A31C4"/>
    <w:rsid w:val="003A3673"/>
    <w:rsid w:val="003A38EC"/>
    <w:rsid w:val="003A3958"/>
    <w:rsid w:val="003A3A38"/>
    <w:rsid w:val="003A3D7A"/>
    <w:rsid w:val="003A4112"/>
    <w:rsid w:val="003A475E"/>
    <w:rsid w:val="003A4BFB"/>
    <w:rsid w:val="003A502C"/>
    <w:rsid w:val="003A5C6A"/>
    <w:rsid w:val="003A62D8"/>
    <w:rsid w:val="003A6B65"/>
    <w:rsid w:val="003A702B"/>
    <w:rsid w:val="003A7463"/>
    <w:rsid w:val="003A7824"/>
    <w:rsid w:val="003A7DB9"/>
    <w:rsid w:val="003B00E8"/>
    <w:rsid w:val="003B0C8F"/>
    <w:rsid w:val="003B0DF3"/>
    <w:rsid w:val="003B1854"/>
    <w:rsid w:val="003B2055"/>
    <w:rsid w:val="003B373F"/>
    <w:rsid w:val="003B38E1"/>
    <w:rsid w:val="003B3FD6"/>
    <w:rsid w:val="003B45E4"/>
    <w:rsid w:val="003B47B2"/>
    <w:rsid w:val="003B4DEC"/>
    <w:rsid w:val="003B582D"/>
    <w:rsid w:val="003B58CA"/>
    <w:rsid w:val="003B5F87"/>
    <w:rsid w:val="003B6198"/>
    <w:rsid w:val="003B680D"/>
    <w:rsid w:val="003B6A8E"/>
    <w:rsid w:val="003B7EB1"/>
    <w:rsid w:val="003C004D"/>
    <w:rsid w:val="003C01CF"/>
    <w:rsid w:val="003C0532"/>
    <w:rsid w:val="003C059C"/>
    <w:rsid w:val="003C0F71"/>
    <w:rsid w:val="003C18DE"/>
    <w:rsid w:val="003C1A36"/>
    <w:rsid w:val="003C1AB6"/>
    <w:rsid w:val="003C1B31"/>
    <w:rsid w:val="003C2487"/>
    <w:rsid w:val="003C2B1A"/>
    <w:rsid w:val="003C31B8"/>
    <w:rsid w:val="003C3512"/>
    <w:rsid w:val="003C39C6"/>
    <w:rsid w:val="003C6252"/>
    <w:rsid w:val="003C6EEE"/>
    <w:rsid w:val="003C761E"/>
    <w:rsid w:val="003C7DCD"/>
    <w:rsid w:val="003C7F47"/>
    <w:rsid w:val="003D09F0"/>
    <w:rsid w:val="003D0B0C"/>
    <w:rsid w:val="003D0C22"/>
    <w:rsid w:val="003D0E25"/>
    <w:rsid w:val="003D1F41"/>
    <w:rsid w:val="003D1FA4"/>
    <w:rsid w:val="003D2143"/>
    <w:rsid w:val="003D2253"/>
    <w:rsid w:val="003D26A8"/>
    <w:rsid w:val="003D2ED2"/>
    <w:rsid w:val="003D4132"/>
    <w:rsid w:val="003D4A76"/>
    <w:rsid w:val="003D4CBD"/>
    <w:rsid w:val="003D52AD"/>
    <w:rsid w:val="003D589D"/>
    <w:rsid w:val="003D596F"/>
    <w:rsid w:val="003D6B1B"/>
    <w:rsid w:val="003D73A4"/>
    <w:rsid w:val="003D75B6"/>
    <w:rsid w:val="003D760C"/>
    <w:rsid w:val="003D7889"/>
    <w:rsid w:val="003D7B38"/>
    <w:rsid w:val="003D7DD5"/>
    <w:rsid w:val="003E0BBF"/>
    <w:rsid w:val="003E119B"/>
    <w:rsid w:val="003E175F"/>
    <w:rsid w:val="003E1E1C"/>
    <w:rsid w:val="003E21AB"/>
    <w:rsid w:val="003E21B9"/>
    <w:rsid w:val="003E26FE"/>
    <w:rsid w:val="003E322B"/>
    <w:rsid w:val="003E3C2F"/>
    <w:rsid w:val="003E3E41"/>
    <w:rsid w:val="003E4FAF"/>
    <w:rsid w:val="003E5127"/>
    <w:rsid w:val="003E5E72"/>
    <w:rsid w:val="003E60CB"/>
    <w:rsid w:val="003E66C6"/>
    <w:rsid w:val="003E7EEB"/>
    <w:rsid w:val="003F01FD"/>
    <w:rsid w:val="003F0403"/>
    <w:rsid w:val="003F06A4"/>
    <w:rsid w:val="003F0C28"/>
    <w:rsid w:val="003F122D"/>
    <w:rsid w:val="003F16D7"/>
    <w:rsid w:val="003F2058"/>
    <w:rsid w:val="003F2091"/>
    <w:rsid w:val="003F2468"/>
    <w:rsid w:val="003F2A50"/>
    <w:rsid w:val="003F2B67"/>
    <w:rsid w:val="003F307D"/>
    <w:rsid w:val="003F308C"/>
    <w:rsid w:val="003F413B"/>
    <w:rsid w:val="003F4217"/>
    <w:rsid w:val="003F51EA"/>
    <w:rsid w:val="003F551B"/>
    <w:rsid w:val="003F5623"/>
    <w:rsid w:val="003F5B99"/>
    <w:rsid w:val="003F5F2D"/>
    <w:rsid w:val="003F6107"/>
    <w:rsid w:val="003F6F9E"/>
    <w:rsid w:val="003F7B6C"/>
    <w:rsid w:val="003F7B7B"/>
    <w:rsid w:val="003F7C9D"/>
    <w:rsid w:val="003F7DF8"/>
    <w:rsid w:val="003F7F68"/>
    <w:rsid w:val="00400D13"/>
    <w:rsid w:val="00400FD4"/>
    <w:rsid w:val="0040126B"/>
    <w:rsid w:val="004019FD"/>
    <w:rsid w:val="004028D1"/>
    <w:rsid w:val="00402972"/>
    <w:rsid w:val="00402C02"/>
    <w:rsid w:val="00402FBC"/>
    <w:rsid w:val="00403022"/>
    <w:rsid w:val="004030A1"/>
    <w:rsid w:val="00403165"/>
    <w:rsid w:val="0040374C"/>
    <w:rsid w:val="004039DF"/>
    <w:rsid w:val="00403C7B"/>
    <w:rsid w:val="00403E6A"/>
    <w:rsid w:val="00403E6C"/>
    <w:rsid w:val="00404007"/>
    <w:rsid w:val="004041E5"/>
    <w:rsid w:val="00404D61"/>
    <w:rsid w:val="00404EAF"/>
    <w:rsid w:val="004052D8"/>
    <w:rsid w:val="0040595A"/>
    <w:rsid w:val="00405B84"/>
    <w:rsid w:val="00405C19"/>
    <w:rsid w:val="00406031"/>
    <w:rsid w:val="00406856"/>
    <w:rsid w:val="0040692B"/>
    <w:rsid w:val="00406975"/>
    <w:rsid w:val="0040791C"/>
    <w:rsid w:val="00410157"/>
    <w:rsid w:val="004102B6"/>
    <w:rsid w:val="00410412"/>
    <w:rsid w:val="00411247"/>
    <w:rsid w:val="00411E29"/>
    <w:rsid w:val="00412479"/>
    <w:rsid w:val="004126E9"/>
    <w:rsid w:val="00412706"/>
    <w:rsid w:val="00412D86"/>
    <w:rsid w:val="0041376E"/>
    <w:rsid w:val="00413A0B"/>
    <w:rsid w:val="00413A6E"/>
    <w:rsid w:val="00414A58"/>
    <w:rsid w:val="00416592"/>
    <w:rsid w:val="00417D9F"/>
    <w:rsid w:val="0042033E"/>
    <w:rsid w:val="004204D5"/>
    <w:rsid w:val="00420893"/>
    <w:rsid w:val="00421328"/>
    <w:rsid w:val="004217DC"/>
    <w:rsid w:val="004219D5"/>
    <w:rsid w:val="00422AEE"/>
    <w:rsid w:val="0042474A"/>
    <w:rsid w:val="00424BCA"/>
    <w:rsid w:val="00424E66"/>
    <w:rsid w:val="0042545E"/>
    <w:rsid w:val="004254C5"/>
    <w:rsid w:val="004256EC"/>
    <w:rsid w:val="00425A98"/>
    <w:rsid w:val="004265DD"/>
    <w:rsid w:val="00426F51"/>
    <w:rsid w:val="00427710"/>
    <w:rsid w:val="004278DB"/>
    <w:rsid w:val="004311A2"/>
    <w:rsid w:val="00431399"/>
    <w:rsid w:val="00432E57"/>
    <w:rsid w:val="00433095"/>
    <w:rsid w:val="004332A1"/>
    <w:rsid w:val="00433720"/>
    <w:rsid w:val="00433BF6"/>
    <w:rsid w:val="00433E23"/>
    <w:rsid w:val="0043507E"/>
    <w:rsid w:val="00435DFE"/>
    <w:rsid w:val="00435F7F"/>
    <w:rsid w:val="00436AF6"/>
    <w:rsid w:val="00436B1B"/>
    <w:rsid w:val="00437ABC"/>
    <w:rsid w:val="00442080"/>
    <w:rsid w:val="004420A2"/>
    <w:rsid w:val="004422D9"/>
    <w:rsid w:val="00442678"/>
    <w:rsid w:val="00443707"/>
    <w:rsid w:val="00445753"/>
    <w:rsid w:val="00445E10"/>
    <w:rsid w:val="00445FDB"/>
    <w:rsid w:val="00446172"/>
    <w:rsid w:val="00446C09"/>
    <w:rsid w:val="0044778E"/>
    <w:rsid w:val="0045062E"/>
    <w:rsid w:val="00450803"/>
    <w:rsid w:val="00450AF4"/>
    <w:rsid w:val="00452107"/>
    <w:rsid w:val="00452128"/>
    <w:rsid w:val="004523FB"/>
    <w:rsid w:val="004528F6"/>
    <w:rsid w:val="00453217"/>
    <w:rsid w:val="004532F5"/>
    <w:rsid w:val="00453A29"/>
    <w:rsid w:val="00454B91"/>
    <w:rsid w:val="00454E3D"/>
    <w:rsid w:val="00455219"/>
    <w:rsid w:val="004554DA"/>
    <w:rsid w:val="00456085"/>
    <w:rsid w:val="004563F9"/>
    <w:rsid w:val="0045658B"/>
    <w:rsid w:val="004565BC"/>
    <w:rsid w:val="004567EE"/>
    <w:rsid w:val="0045742C"/>
    <w:rsid w:val="00460092"/>
    <w:rsid w:val="00460130"/>
    <w:rsid w:val="00460353"/>
    <w:rsid w:val="00460528"/>
    <w:rsid w:val="004609FF"/>
    <w:rsid w:val="00460D36"/>
    <w:rsid w:val="00461381"/>
    <w:rsid w:val="004618ED"/>
    <w:rsid w:val="00461B2E"/>
    <w:rsid w:val="0046310A"/>
    <w:rsid w:val="0046317C"/>
    <w:rsid w:val="0046333C"/>
    <w:rsid w:val="00463AD0"/>
    <w:rsid w:val="00465C41"/>
    <w:rsid w:val="004660FB"/>
    <w:rsid w:val="0046644D"/>
    <w:rsid w:val="00467278"/>
    <w:rsid w:val="00467DFD"/>
    <w:rsid w:val="00470997"/>
    <w:rsid w:val="00470A71"/>
    <w:rsid w:val="004723B7"/>
    <w:rsid w:val="00472618"/>
    <w:rsid w:val="004727ED"/>
    <w:rsid w:val="004729A2"/>
    <w:rsid w:val="00472B43"/>
    <w:rsid w:val="00472FCD"/>
    <w:rsid w:val="004731CB"/>
    <w:rsid w:val="00473429"/>
    <w:rsid w:val="00473656"/>
    <w:rsid w:val="00473660"/>
    <w:rsid w:val="00474705"/>
    <w:rsid w:val="00474CB0"/>
    <w:rsid w:val="00474E31"/>
    <w:rsid w:val="00474F8D"/>
    <w:rsid w:val="00475657"/>
    <w:rsid w:val="00475FA2"/>
    <w:rsid w:val="0047613B"/>
    <w:rsid w:val="00476879"/>
    <w:rsid w:val="004769BD"/>
    <w:rsid w:val="00476B05"/>
    <w:rsid w:val="0047706E"/>
    <w:rsid w:val="00480061"/>
    <w:rsid w:val="00480854"/>
    <w:rsid w:val="00480FBB"/>
    <w:rsid w:val="004815CE"/>
    <w:rsid w:val="00482A4E"/>
    <w:rsid w:val="00484662"/>
    <w:rsid w:val="00484F1C"/>
    <w:rsid w:val="0048569E"/>
    <w:rsid w:val="00485B5C"/>
    <w:rsid w:val="00485F5B"/>
    <w:rsid w:val="00486BA9"/>
    <w:rsid w:val="00486F2A"/>
    <w:rsid w:val="0048713C"/>
    <w:rsid w:val="004878AB"/>
    <w:rsid w:val="004903FC"/>
    <w:rsid w:val="00490402"/>
    <w:rsid w:val="00490D03"/>
    <w:rsid w:val="00490F10"/>
    <w:rsid w:val="0049134E"/>
    <w:rsid w:val="004914C5"/>
    <w:rsid w:val="00491D1E"/>
    <w:rsid w:val="00492712"/>
    <w:rsid w:val="00493748"/>
    <w:rsid w:val="004937CA"/>
    <w:rsid w:val="00493C81"/>
    <w:rsid w:val="00494006"/>
    <w:rsid w:val="00494063"/>
    <w:rsid w:val="00494128"/>
    <w:rsid w:val="0049456E"/>
    <w:rsid w:val="00494EF9"/>
    <w:rsid w:val="0049555F"/>
    <w:rsid w:val="00496350"/>
    <w:rsid w:val="004966BC"/>
    <w:rsid w:val="00496CE8"/>
    <w:rsid w:val="004A01DB"/>
    <w:rsid w:val="004A06EB"/>
    <w:rsid w:val="004A0A15"/>
    <w:rsid w:val="004A1069"/>
    <w:rsid w:val="004A1B57"/>
    <w:rsid w:val="004A2291"/>
    <w:rsid w:val="004A237E"/>
    <w:rsid w:val="004A328A"/>
    <w:rsid w:val="004A33EC"/>
    <w:rsid w:val="004A3503"/>
    <w:rsid w:val="004A3506"/>
    <w:rsid w:val="004A3D2A"/>
    <w:rsid w:val="004A40BC"/>
    <w:rsid w:val="004A5572"/>
    <w:rsid w:val="004A572B"/>
    <w:rsid w:val="004A61FF"/>
    <w:rsid w:val="004A6917"/>
    <w:rsid w:val="004A6D2C"/>
    <w:rsid w:val="004A7D87"/>
    <w:rsid w:val="004B0263"/>
    <w:rsid w:val="004B06EE"/>
    <w:rsid w:val="004B0753"/>
    <w:rsid w:val="004B0892"/>
    <w:rsid w:val="004B08E7"/>
    <w:rsid w:val="004B1983"/>
    <w:rsid w:val="004B2228"/>
    <w:rsid w:val="004B2795"/>
    <w:rsid w:val="004B280D"/>
    <w:rsid w:val="004B2AF3"/>
    <w:rsid w:val="004B4306"/>
    <w:rsid w:val="004B4359"/>
    <w:rsid w:val="004B47CC"/>
    <w:rsid w:val="004B4B15"/>
    <w:rsid w:val="004B5AEE"/>
    <w:rsid w:val="004B796F"/>
    <w:rsid w:val="004C1A11"/>
    <w:rsid w:val="004C2584"/>
    <w:rsid w:val="004C2D26"/>
    <w:rsid w:val="004C2FFB"/>
    <w:rsid w:val="004C39AD"/>
    <w:rsid w:val="004C39D6"/>
    <w:rsid w:val="004C4092"/>
    <w:rsid w:val="004C40DB"/>
    <w:rsid w:val="004C44CC"/>
    <w:rsid w:val="004C4EE9"/>
    <w:rsid w:val="004C54E5"/>
    <w:rsid w:val="004C6C15"/>
    <w:rsid w:val="004C7DCB"/>
    <w:rsid w:val="004D0E4D"/>
    <w:rsid w:val="004D1721"/>
    <w:rsid w:val="004D19DF"/>
    <w:rsid w:val="004D2E4F"/>
    <w:rsid w:val="004D3234"/>
    <w:rsid w:val="004D3810"/>
    <w:rsid w:val="004D383E"/>
    <w:rsid w:val="004D39FF"/>
    <w:rsid w:val="004D3BCE"/>
    <w:rsid w:val="004D4250"/>
    <w:rsid w:val="004D4C9A"/>
    <w:rsid w:val="004D4FCB"/>
    <w:rsid w:val="004D52AB"/>
    <w:rsid w:val="004D6540"/>
    <w:rsid w:val="004D6E3E"/>
    <w:rsid w:val="004D71CA"/>
    <w:rsid w:val="004D79E4"/>
    <w:rsid w:val="004E0414"/>
    <w:rsid w:val="004E04B2"/>
    <w:rsid w:val="004E1370"/>
    <w:rsid w:val="004E2175"/>
    <w:rsid w:val="004E235F"/>
    <w:rsid w:val="004E2FCF"/>
    <w:rsid w:val="004E3079"/>
    <w:rsid w:val="004E3D94"/>
    <w:rsid w:val="004E3F29"/>
    <w:rsid w:val="004E4440"/>
    <w:rsid w:val="004E4BE6"/>
    <w:rsid w:val="004E4C6B"/>
    <w:rsid w:val="004E4F6E"/>
    <w:rsid w:val="004E54EE"/>
    <w:rsid w:val="004E5630"/>
    <w:rsid w:val="004E5929"/>
    <w:rsid w:val="004E5D79"/>
    <w:rsid w:val="004E5FB8"/>
    <w:rsid w:val="004E63E6"/>
    <w:rsid w:val="004E6DF5"/>
    <w:rsid w:val="004E727F"/>
    <w:rsid w:val="004F00F6"/>
    <w:rsid w:val="004F0511"/>
    <w:rsid w:val="004F089D"/>
    <w:rsid w:val="004F20D3"/>
    <w:rsid w:val="004F4904"/>
    <w:rsid w:val="004F4F35"/>
    <w:rsid w:val="004F4F43"/>
    <w:rsid w:val="004F5A7F"/>
    <w:rsid w:val="004F5BCA"/>
    <w:rsid w:val="004F5C40"/>
    <w:rsid w:val="004F5FF9"/>
    <w:rsid w:val="004F6CD1"/>
    <w:rsid w:val="004F71B8"/>
    <w:rsid w:val="004F7882"/>
    <w:rsid w:val="00500098"/>
    <w:rsid w:val="0050059E"/>
    <w:rsid w:val="00500640"/>
    <w:rsid w:val="00500D4E"/>
    <w:rsid w:val="00500E33"/>
    <w:rsid w:val="00501268"/>
    <w:rsid w:val="0050264C"/>
    <w:rsid w:val="005028BE"/>
    <w:rsid w:val="00502B05"/>
    <w:rsid w:val="00502C72"/>
    <w:rsid w:val="005041B0"/>
    <w:rsid w:val="005044C9"/>
    <w:rsid w:val="00504BBF"/>
    <w:rsid w:val="00504FC0"/>
    <w:rsid w:val="00505353"/>
    <w:rsid w:val="00505E64"/>
    <w:rsid w:val="005061E5"/>
    <w:rsid w:val="005067AC"/>
    <w:rsid w:val="00507713"/>
    <w:rsid w:val="005079C0"/>
    <w:rsid w:val="00507B30"/>
    <w:rsid w:val="00510070"/>
    <w:rsid w:val="00510E5B"/>
    <w:rsid w:val="005112EE"/>
    <w:rsid w:val="0051135A"/>
    <w:rsid w:val="00511510"/>
    <w:rsid w:val="00511568"/>
    <w:rsid w:val="0051177C"/>
    <w:rsid w:val="00511885"/>
    <w:rsid w:val="00511925"/>
    <w:rsid w:val="00511EA4"/>
    <w:rsid w:val="00511FD4"/>
    <w:rsid w:val="005121DC"/>
    <w:rsid w:val="00512B4F"/>
    <w:rsid w:val="005137E0"/>
    <w:rsid w:val="00513C37"/>
    <w:rsid w:val="00513F3F"/>
    <w:rsid w:val="005147FC"/>
    <w:rsid w:val="00514890"/>
    <w:rsid w:val="00515359"/>
    <w:rsid w:val="0051537D"/>
    <w:rsid w:val="005154EF"/>
    <w:rsid w:val="00515D37"/>
    <w:rsid w:val="00515F01"/>
    <w:rsid w:val="0051649F"/>
    <w:rsid w:val="005168EA"/>
    <w:rsid w:val="005203F2"/>
    <w:rsid w:val="00521361"/>
    <w:rsid w:val="0052167B"/>
    <w:rsid w:val="00521BC4"/>
    <w:rsid w:val="005226EB"/>
    <w:rsid w:val="00522C3E"/>
    <w:rsid w:val="00523668"/>
    <w:rsid w:val="00523C8B"/>
    <w:rsid w:val="00523EEC"/>
    <w:rsid w:val="00524922"/>
    <w:rsid w:val="00524D6D"/>
    <w:rsid w:val="00524F26"/>
    <w:rsid w:val="00525709"/>
    <w:rsid w:val="0052603E"/>
    <w:rsid w:val="00526F4D"/>
    <w:rsid w:val="005275B2"/>
    <w:rsid w:val="0052769C"/>
    <w:rsid w:val="00527A2C"/>
    <w:rsid w:val="00527B8F"/>
    <w:rsid w:val="00527CA8"/>
    <w:rsid w:val="005301E3"/>
    <w:rsid w:val="0053028A"/>
    <w:rsid w:val="0053042F"/>
    <w:rsid w:val="00531178"/>
    <w:rsid w:val="005311AD"/>
    <w:rsid w:val="00532138"/>
    <w:rsid w:val="005324D3"/>
    <w:rsid w:val="00532AEF"/>
    <w:rsid w:val="0053407E"/>
    <w:rsid w:val="0053444B"/>
    <w:rsid w:val="0053513E"/>
    <w:rsid w:val="0053532A"/>
    <w:rsid w:val="00535DF9"/>
    <w:rsid w:val="005365D3"/>
    <w:rsid w:val="005372A6"/>
    <w:rsid w:val="00537331"/>
    <w:rsid w:val="00537C2F"/>
    <w:rsid w:val="005404F1"/>
    <w:rsid w:val="00540A1A"/>
    <w:rsid w:val="00540B64"/>
    <w:rsid w:val="005411C8"/>
    <w:rsid w:val="00541715"/>
    <w:rsid w:val="00541F7A"/>
    <w:rsid w:val="00542265"/>
    <w:rsid w:val="00543AE6"/>
    <w:rsid w:val="0054441B"/>
    <w:rsid w:val="00544833"/>
    <w:rsid w:val="00545017"/>
    <w:rsid w:val="005455E6"/>
    <w:rsid w:val="00545EFB"/>
    <w:rsid w:val="00546633"/>
    <w:rsid w:val="0054687F"/>
    <w:rsid w:val="00546CD8"/>
    <w:rsid w:val="00547C42"/>
    <w:rsid w:val="00550776"/>
    <w:rsid w:val="0055178B"/>
    <w:rsid w:val="00552029"/>
    <w:rsid w:val="00552CE2"/>
    <w:rsid w:val="0055317D"/>
    <w:rsid w:val="00553253"/>
    <w:rsid w:val="00553EEF"/>
    <w:rsid w:val="00554002"/>
    <w:rsid w:val="005542E5"/>
    <w:rsid w:val="005544F5"/>
    <w:rsid w:val="00554749"/>
    <w:rsid w:val="00554BC2"/>
    <w:rsid w:val="005558E8"/>
    <w:rsid w:val="00555B8C"/>
    <w:rsid w:val="00556004"/>
    <w:rsid w:val="005562F8"/>
    <w:rsid w:val="00556589"/>
    <w:rsid w:val="0056040C"/>
    <w:rsid w:val="005607E4"/>
    <w:rsid w:val="00560B65"/>
    <w:rsid w:val="00560C5B"/>
    <w:rsid w:val="00560D79"/>
    <w:rsid w:val="005611D9"/>
    <w:rsid w:val="00561746"/>
    <w:rsid w:val="005619F4"/>
    <w:rsid w:val="00562E72"/>
    <w:rsid w:val="00562FB1"/>
    <w:rsid w:val="00563226"/>
    <w:rsid w:val="0056353E"/>
    <w:rsid w:val="00563B2B"/>
    <w:rsid w:val="0056402D"/>
    <w:rsid w:val="005648A7"/>
    <w:rsid w:val="00565467"/>
    <w:rsid w:val="00565D87"/>
    <w:rsid w:val="00565EEB"/>
    <w:rsid w:val="00566460"/>
    <w:rsid w:val="00566602"/>
    <w:rsid w:val="00566824"/>
    <w:rsid w:val="00567147"/>
    <w:rsid w:val="00567BA8"/>
    <w:rsid w:val="005700C0"/>
    <w:rsid w:val="005700F3"/>
    <w:rsid w:val="0057075C"/>
    <w:rsid w:val="0057114E"/>
    <w:rsid w:val="00571189"/>
    <w:rsid w:val="00571AAF"/>
    <w:rsid w:val="00572055"/>
    <w:rsid w:val="005721F8"/>
    <w:rsid w:val="00572D51"/>
    <w:rsid w:val="00572E61"/>
    <w:rsid w:val="00573131"/>
    <w:rsid w:val="005740A7"/>
    <w:rsid w:val="005749D2"/>
    <w:rsid w:val="00575C00"/>
    <w:rsid w:val="005760A4"/>
    <w:rsid w:val="0057619A"/>
    <w:rsid w:val="00576CF2"/>
    <w:rsid w:val="005773DE"/>
    <w:rsid w:val="00577FED"/>
    <w:rsid w:val="0058017D"/>
    <w:rsid w:val="005803D3"/>
    <w:rsid w:val="0058108C"/>
    <w:rsid w:val="00581827"/>
    <w:rsid w:val="00581C73"/>
    <w:rsid w:val="00582257"/>
    <w:rsid w:val="00582855"/>
    <w:rsid w:val="005836C7"/>
    <w:rsid w:val="0058425F"/>
    <w:rsid w:val="005842D7"/>
    <w:rsid w:val="005845E6"/>
    <w:rsid w:val="00584966"/>
    <w:rsid w:val="00584C5F"/>
    <w:rsid w:val="00584F45"/>
    <w:rsid w:val="00586362"/>
    <w:rsid w:val="005873C3"/>
    <w:rsid w:val="005875A6"/>
    <w:rsid w:val="0058795C"/>
    <w:rsid w:val="00590645"/>
    <w:rsid w:val="005913AA"/>
    <w:rsid w:val="00591641"/>
    <w:rsid w:val="00591913"/>
    <w:rsid w:val="00591AD1"/>
    <w:rsid w:val="00591C0D"/>
    <w:rsid w:val="00591EB9"/>
    <w:rsid w:val="00592103"/>
    <w:rsid w:val="00592232"/>
    <w:rsid w:val="00592642"/>
    <w:rsid w:val="00593528"/>
    <w:rsid w:val="0059369B"/>
    <w:rsid w:val="00593DC3"/>
    <w:rsid w:val="0059422E"/>
    <w:rsid w:val="005950B4"/>
    <w:rsid w:val="00595184"/>
    <w:rsid w:val="00595E29"/>
    <w:rsid w:val="005969E2"/>
    <w:rsid w:val="00596A5F"/>
    <w:rsid w:val="00596B07"/>
    <w:rsid w:val="00597238"/>
    <w:rsid w:val="0059730E"/>
    <w:rsid w:val="005A0531"/>
    <w:rsid w:val="005A08EE"/>
    <w:rsid w:val="005A0AE8"/>
    <w:rsid w:val="005A1132"/>
    <w:rsid w:val="005A12F9"/>
    <w:rsid w:val="005A1AB9"/>
    <w:rsid w:val="005A2CFE"/>
    <w:rsid w:val="005A359D"/>
    <w:rsid w:val="005A3722"/>
    <w:rsid w:val="005A3B67"/>
    <w:rsid w:val="005A3C38"/>
    <w:rsid w:val="005A3EC7"/>
    <w:rsid w:val="005A4639"/>
    <w:rsid w:val="005A484A"/>
    <w:rsid w:val="005A49F6"/>
    <w:rsid w:val="005A5390"/>
    <w:rsid w:val="005A64A6"/>
    <w:rsid w:val="005A650A"/>
    <w:rsid w:val="005A68CA"/>
    <w:rsid w:val="005A6B1F"/>
    <w:rsid w:val="005A795F"/>
    <w:rsid w:val="005B0440"/>
    <w:rsid w:val="005B2EA6"/>
    <w:rsid w:val="005B368E"/>
    <w:rsid w:val="005B3E86"/>
    <w:rsid w:val="005B3EDF"/>
    <w:rsid w:val="005B423D"/>
    <w:rsid w:val="005B4811"/>
    <w:rsid w:val="005B51AF"/>
    <w:rsid w:val="005B5306"/>
    <w:rsid w:val="005B5E24"/>
    <w:rsid w:val="005B606B"/>
    <w:rsid w:val="005B6337"/>
    <w:rsid w:val="005B667B"/>
    <w:rsid w:val="005B6976"/>
    <w:rsid w:val="005B6F55"/>
    <w:rsid w:val="005B733A"/>
    <w:rsid w:val="005B7545"/>
    <w:rsid w:val="005B7CAD"/>
    <w:rsid w:val="005C036B"/>
    <w:rsid w:val="005C0729"/>
    <w:rsid w:val="005C0CC1"/>
    <w:rsid w:val="005C1F85"/>
    <w:rsid w:val="005C268B"/>
    <w:rsid w:val="005C294A"/>
    <w:rsid w:val="005C3095"/>
    <w:rsid w:val="005C3BF8"/>
    <w:rsid w:val="005C3D72"/>
    <w:rsid w:val="005C496F"/>
    <w:rsid w:val="005C4E27"/>
    <w:rsid w:val="005C5343"/>
    <w:rsid w:val="005C5C4F"/>
    <w:rsid w:val="005C5CD2"/>
    <w:rsid w:val="005C5F33"/>
    <w:rsid w:val="005C6B13"/>
    <w:rsid w:val="005C6C09"/>
    <w:rsid w:val="005C73E8"/>
    <w:rsid w:val="005D0C4A"/>
    <w:rsid w:val="005D0C90"/>
    <w:rsid w:val="005D0F0D"/>
    <w:rsid w:val="005D14BC"/>
    <w:rsid w:val="005D162F"/>
    <w:rsid w:val="005D16DF"/>
    <w:rsid w:val="005D20B5"/>
    <w:rsid w:val="005D2241"/>
    <w:rsid w:val="005D2BAB"/>
    <w:rsid w:val="005D2CCC"/>
    <w:rsid w:val="005D2D93"/>
    <w:rsid w:val="005D31EF"/>
    <w:rsid w:val="005D3272"/>
    <w:rsid w:val="005D32AA"/>
    <w:rsid w:val="005D32FB"/>
    <w:rsid w:val="005D3B50"/>
    <w:rsid w:val="005D430B"/>
    <w:rsid w:val="005D474F"/>
    <w:rsid w:val="005D5852"/>
    <w:rsid w:val="005D5952"/>
    <w:rsid w:val="005D5CF6"/>
    <w:rsid w:val="005D5E2A"/>
    <w:rsid w:val="005D613E"/>
    <w:rsid w:val="005D6266"/>
    <w:rsid w:val="005D66DB"/>
    <w:rsid w:val="005D7009"/>
    <w:rsid w:val="005D75CF"/>
    <w:rsid w:val="005D7CF3"/>
    <w:rsid w:val="005E0D7D"/>
    <w:rsid w:val="005E138A"/>
    <w:rsid w:val="005E1DC2"/>
    <w:rsid w:val="005E1FAB"/>
    <w:rsid w:val="005E27F5"/>
    <w:rsid w:val="005E3639"/>
    <w:rsid w:val="005E3EE4"/>
    <w:rsid w:val="005E42AE"/>
    <w:rsid w:val="005E4807"/>
    <w:rsid w:val="005E4869"/>
    <w:rsid w:val="005E48FA"/>
    <w:rsid w:val="005E4EF1"/>
    <w:rsid w:val="005E536B"/>
    <w:rsid w:val="005E5B41"/>
    <w:rsid w:val="005E6719"/>
    <w:rsid w:val="005E7208"/>
    <w:rsid w:val="005E7509"/>
    <w:rsid w:val="005E7921"/>
    <w:rsid w:val="005F0FF5"/>
    <w:rsid w:val="005F114D"/>
    <w:rsid w:val="005F123B"/>
    <w:rsid w:val="005F1439"/>
    <w:rsid w:val="005F15D8"/>
    <w:rsid w:val="005F1FF0"/>
    <w:rsid w:val="005F1FF4"/>
    <w:rsid w:val="005F3473"/>
    <w:rsid w:val="005F3479"/>
    <w:rsid w:val="005F4626"/>
    <w:rsid w:val="005F4A8B"/>
    <w:rsid w:val="005F4EB5"/>
    <w:rsid w:val="005F4F7D"/>
    <w:rsid w:val="005F54BE"/>
    <w:rsid w:val="005F5A5E"/>
    <w:rsid w:val="005F5FFB"/>
    <w:rsid w:val="005F6219"/>
    <w:rsid w:val="005F743F"/>
    <w:rsid w:val="0060016F"/>
    <w:rsid w:val="0060271D"/>
    <w:rsid w:val="006038F7"/>
    <w:rsid w:val="00603F4B"/>
    <w:rsid w:val="006043D7"/>
    <w:rsid w:val="00604634"/>
    <w:rsid w:val="006046F0"/>
    <w:rsid w:val="0060589D"/>
    <w:rsid w:val="006059FD"/>
    <w:rsid w:val="00605C76"/>
    <w:rsid w:val="006061DD"/>
    <w:rsid w:val="006063DC"/>
    <w:rsid w:val="00606E5A"/>
    <w:rsid w:val="00606F1F"/>
    <w:rsid w:val="00607C4E"/>
    <w:rsid w:val="0061005A"/>
    <w:rsid w:val="0061013C"/>
    <w:rsid w:val="00610152"/>
    <w:rsid w:val="0061059C"/>
    <w:rsid w:val="00610A36"/>
    <w:rsid w:val="006110D8"/>
    <w:rsid w:val="0061158D"/>
    <w:rsid w:val="00611BFD"/>
    <w:rsid w:val="00611D09"/>
    <w:rsid w:val="00613384"/>
    <w:rsid w:val="006138D2"/>
    <w:rsid w:val="00613AF9"/>
    <w:rsid w:val="00613EE3"/>
    <w:rsid w:val="006165D6"/>
    <w:rsid w:val="006166E2"/>
    <w:rsid w:val="00616AAB"/>
    <w:rsid w:val="00616FA4"/>
    <w:rsid w:val="0061722C"/>
    <w:rsid w:val="0061726A"/>
    <w:rsid w:val="0061732F"/>
    <w:rsid w:val="00617B24"/>
    <w:rsid w:val="0062064D"/>
    <w:rsid w:val="0062072E"/>
    <w:rsid w:val="0062182C"/>
    <w:rsid w:val="0062187A"/>
    <w:rsid w:val="00621B93"/>
    <w:rsid w:val="00621E63"/>
    <w:rsid w:val="0062232E"/>
    <w:rsid w:val="0062257E"/>
    <w:rsid w:val="006226F4"/>
    <w:rsid w:val="006227EE"/>
    <w:rsid w:val="00623091"/>
    <w:rsid w:val="006239B7"/>
    <w:rsid w:val="006247B8"/>
    <w:rsid w:val="0062488F"/>
    <w:rsid w:val="006248DA"/>
    <w:rsid w:val="00624DFD"/>
    <w:rsid w:val="00624EB2"/>
    <w:rsid w:val="00626D9B"/>
    <w:rsid w:val="00626F54"/>
    <w:rsid w:val="0062799A"/>
    <w:rsid w:val="00627E34"/>
    <w:rsid w:val="00630311"/>
    <w:rsid w:val="00630992"/>
    <w:rsid w:val="006309AA"/>
    <w:rsid w:val="00630CA3"/>
    <w:rsid w:val="0063154D"/>
    <w:rsid w:val="0063190B"/>
    <w:rsid w:val="00632218"/>
    <w:rsid w:val="00632454"/>
    <w:rsid w:val="00632ED8"/>
    <w:rsid w:val="00632F73"/>
    <w:rsid w:val="006330A7"/>
    <w:rsid w:val="0063331B"/>
    <w:rsid w:val="0063335A"/>
    <w:rsid w:val="00633587"/>
    <w:rsid w:val="00633EA7"/>
    <w:rsid w:val="0063408C"/>
    <w:rsid w:val="00635645"/>
    <w:rsid w:val="00635FC8"/>
    <w:rsid w:val="00636055"/>
    <w:rsid w:val="00636B19"/>
    <w:rsid w:val="00637505"/>
    <w:rsid w:val="00637589"/>
    <w:rsid w:val="0063791E"/>
    <w:rsid w:val="0063799C"/>
    <w:rsid w:val="006379BD"/>
    <w:rsid w:val="006379D4"/>
    <w:rsid w:val="006406BF"/>
    <w:rsid w:val="0064071D"/>
    <w:rsid w:val="00640D40"/>
    <w:rsid w:val="00640F88"/>
    <w:rsid w:val="006412D0"/>
    <w:rsid w:val="0064169E"/>
    <w:rsid w:val="006419FA"/>
    <w:rsid w:val="00641A31"/>
    <w:rsid w:val="00641AC2"/>
    <w:rsid w:val="00641CAC"/>
    <w:rsid w:val="00642C33"/>
    <w:rsid w:val="00642F12"/>
    <w:rsid w:val="00642F72"/>
    <w:rsid w:val="00643BD3"/>
    <w:rsid w:val="0064403B"/>
    <w:rsid w:val="006447D0"/>
    <w:rsid w:val="00646377"/>
    <w:rsid w:val="00646592"/>
    <w:rsid w:val="00646900"/>
    <w:rsid w:val="00647927"/>
    <w:rsid w:val="006500EC"/>
    <w:rsid w:val="00650B9B"/>
    <w:rsid w:val="00650BB0"/>
    <w:rsid w:val="00650C64"/>
    <w:rsid w:val="00650E43"/>
    <w:rsid w:val="0065132C"/>
    <w:rsid w:val="00651367"/>
    <w:rsid w:val="006513E1"/>
    <w:rsid w:val="006518E5"/>
    <w:rsid w:val="00651EF9"/>
    <w:rsid w:val="00652044"/>
    <w:rsid w:val="00652071"/>
    <w:rsid w:val="0065216B"/>
    <w:rsid w:val="0065291C"/>
    <w:rsid w:val="00652AA4"/>
    <w:rsid w:val="00652D01"/>
    <w:rsid w:val="00653F16"/>
    <w:rsid w:val="00654CF4"/>
    <w:rsid w:val="0065563B"/>
    <w:rsid w:val="006558EB"/>
    <w:rsid w:val="00656019"/>
    <w:rsid w:val="006604D6"/>
    <w:rsid w:val="00660D0B"/>
    <w:rsid w:val="0066197E"/>
    <w:rsid w:val="00661B26"/>
    <w:rsid w:val="00661F95"/>
    <w:rsid w:val="006622BC"/>
    <w:rsid w:val="00662479"/>
    <w:rsid w:val="00662888"/>
    <w:rsid w:val="00662C3B"/>
    <w:rsid w:val="006640AB"/>
    <w:rsid w:val="00664538"/>
    <w:rsid w:val="00664A94"/>
    <w:rsid w:val="00665141"/>
    <w:rsid w:val="00665147"/>
    <w:rsid w:val="00665471"/>
    <w:rsid w:val="006655A5"/>
    <w:rsid w:val="00665882"/>
    <w:rsid w:val="006666A6"/>
    <w:rsid w:val="0066682A"/>
    <w:rsid w:val="00666BB4"/>
    <w:rsid w:val="00667386"/>
    <w:rsid w:val="00667807"/>
    <w:rsid w:val="006708F2"/>
    <w:rsid w:val="006710E6"/>
    <w:rsid w:val="00671389"/>
    <w:rsid w:val="00671B94"/>
    <w:rsid w:val="0067218E"/>
    <w:rsid w:val="006722C6"/>
    <w:rsid w:val="006732DE"/>
    <w:rsid w:val="00675670"/>
    <w:rsid w:val="0067671B"/>
    <w:rsid w:val="00676C8B"/>
    <w:rsid w:val="00676E4D"/>
    <w:rsid w:val="006770DD"/>
    <w:rsid w:val="0067753D"/>
    <w:rsid w:val="00677592"/>
    <w:rsid w:val="00677666"/>
    <w:rsid w:val="0067785D"/>
    <w:rsid w:val="00677FFA"/>
    <w:rsid w:val="0068007D"/>
    <w:rsid w:val="00680598"/>
    <w:rsid w:val="00680C96"/>
    <w:rsid w:val="00681146"/>
    <w:rsid w:val="006813E7"/>
    <w:rsid w:val="006814D5"/>
    <w:rsid w:val="00681653"/>
    <w:rsid w:val="0068193A"/>
    <w:rsid w:val="00681B60"/>
    <w:rsid w:val="00681DCA"/>
    <w:rsid w:val="0068260E"/>
    <w:rsid w:val="00682A15"/>
    <w:rsid w:val="00682E84"/>
    <w:rsid w:val="00682EC6"/>
    <w:rsid w:val="00683084"/>
    <w:rsid w:val="00683517"/>
    <w:rsid w:val="00683A17"/>
    <w:rsid w:val="00684E7B"/>
    <w:rsid w:val="00684EBA"/>
    <w:rsid w:val="006867DE"/>
    <w:rsid w:val="00686B9A"/>
    <w:rsid w:val="0068721F"/>
    <w:rsid w:val="00687D07"/>
    <w:rsid w:val="00690112"/>
    <w:rsid w:val="006905D5"/>
    <w:rsid w:val="0069123B"/>
    <w:rsid w:val="00692D67"/>
    <w:rsid w:val="00692D7F"/>
    <w:rsid w:val="00692DF1"/>
    <w:rsid w:val="00693B9A"/>
    <w:rsid w:val="00693C36"/>
    <w:rsid w:val="00693DD6"/>
    <w:rsid w:val="0069410F"/>
    <w:rsid w:val="00694651"/>
    <w:rsid w:val="006946DB"/>
    <w:rsid w:val="00694F74"/>
    <w:rsid w:val="00695D4D"/>
    <w:rsid w:val="00696091"/>
    <w:rsid w:val="00696700"/>
    <w:rsid w:val="006969F9"/>
    <w:rsid w:val="00696E99"/>
    <w:rsid w:val="0069720D"/>
    <w:rsid w:val="00697F05"/>
    <w:rsid w:val="006A00F1"/>
    <w:rsid w:val="006A034B"/>
    <w:rsid w:val="006A05C0"/>
    <w:rsid w:val="006A0AE2"/>
    <w:rsid w:val="006A0D77"/>
    <w:rsid w:val="006A0E9F"/>
    <w:rsid w:val="006A18FF"/>
    <w:rsid w:val="006A2899"/>
    <w:rsid w:val="006A28A5"/>
    <w:rsid w:val="006A2AF5"/>
    <w:rsid w:val="006A2B1D"/>
    <w:rsid w:val="006A2F10"/>
    <w:rsid w:val="006A46C0"/>
    <w:rsid w:val="006A4EDF"/>
    <w:rsid w:val="006A5072"/>
    <w:rsid w:val="006A5ABE"/>
    <w:rsid w:val="006A5FD0"/>
    <w:rsid w:val="006A6E4E"/>
    <w:rsid w:val="006A7306"/>
    <w:rsid w:val="006A77D0"/>
    <w:rsid w:val="006A7898"/>
    <w:rsid w:val="006A7F3D"/>
    <w:rsid w:val="006B0108"/>
    <w:rsid w:val="006B02BB"/>
    <w:rsid w:val="006B05F8"/>
    <w:rsid w:val="006B07C8"/>
    <w:rsid w:val="006B0B10"/>
    <w:rsid w:val="006B0CBA"/>
    <w:rsid w:val="006B1142"/>
    <w:rsid w:val="006B2037"/>
    <w:rsid w:val="006B3111"/>
    <w:rsid w:val="006B31E5"/>
    <w:rsid w:val="006B3747"/>
    <w:rsid w:val="006B3853"/>
    <w:rsid w:val="006B438E"/>
    <w:rsid w:val="006B623D"/>
    <w:rsid w:val="006B6694"/>
    <w:rsid w:val="006B6862"/>
    <w:rsid w:val="006B69A4"/>
    <w:rsid w:val="006B6C95"/>
    <w:rsid w:val="006C0404"/>
    <w:rsid w:val="006C0EAA"/>
    <w:rsid w:val="006C0FFE"/>
    <w:rsid w:val="006C116F"/>
    <w:rsid w:val="006C155A"/>
    <w:rsid w:val="006C16E9"/>
    <w:rsid w:val="006C1AEA"/>
    <w:rsid w:val="006C207A"/>
    <w:rsid w:val="006C24FB"/>
    <w:rsid w:val="006C263E"/>
    <w:rsid w:val="006C2FB4"/>
    <w:rsid w:val="006C31E5"/>
    <w:rsid w:val="006C3206"/>
    <w:rsid w:val="006C35F4"/>
    <w:rsid w:val="006C3AD4"/>
    <w:rsid w:val="006C3DF9"/>
    <w:rsid w:val="006C47CA"/>
    <w:rsid w:val="006C4F2B"/>
    <w:rsid w:val="006C5011"/>
    <w:rsid w:val="006C57BF"/>
    <w:rsid w:val="006C6E1E"/>
    <w:rsid w:val="006C6E3A"/>
    <w:rsid w:val="006C7084"/>
    <w:rsid w:val="006C71F8"/>
    <w:rsid w:val="006C756C"/>
    <w:rsid w:val="006D0168"/>
    <w:rsid w:val="006D122F"/>
    <w:rsid w:val="006D1813"/>
    <w:rsid w:val="006D18F4"/>
    <w:rsid w:val="006D1A85"/>
    <w:rsid w:val="006D1F5D"/>
    <w:rsid w:val="006D2339"/>
    <w:rsid w:val="006D258B"/>
    <w:rsid w:val="006D2B07"/>
    <w:rsid w:val="006D2D30"/>
    <w:rsid w:val="006D309A"/>
    <w:rsid w:val="006D318A"/>
    <w:rsid w:val="006D37C9"/>
    <w:rsid w:val="006D396C"/>
    <w:rsid w:val="006D47CA"/>
    <w:rsid w:val="006D4B51"/>
    <w:rsid w:val="006D560C"/>
    <w:rsid w:val="006D59EB"/>
    <w:rsid w:val="006D6AF5"/>
    <w:rsid w:val="006E032B"/>
    <w:rsid w:val="006E0451"/>
    <w:rsid w:val="006E0696"/>
    <w:rsid w:val="006E1B5E"/>
    <w:rsid w:val="006E23AD"/>
    <w:rsid w:val="006E2F46"/>
    <w:rsid w:val="006E307B"/>
    <w:rsid w:val="006E347A"/>
    <w:rsid w:val="006E3B60"/>
    <w:rsid w:val="006E4C88"/>
    <w:rsid w:val="006E556F"/>
    <w:rsid w:val="006E5D61"/>
    <w:rsid w:val="006E6218"/>
    <w:rsid w:val="006E7A7F"/>
    <w:rsid w:val="006E7D1E"/>
    <w:rsid w:val="006F0A63"/>
    <w:rsid w:val="006F0F7A"/>
    <w:rsid w:val="006F1805"/>
    <w:rsid w:val="006F2F40"/>
    <w:rsid w:val="006F3339"/>
    <w:rsid w:val="006F3E93"/>
    <w:rsid w:val="006F4121"/>
    <w:rsid w:val="006F4A90"/>
    <w:rsid w:val="006F4F1D"/>
    <w:rsid w:val="006F4FAE"/>
    <w:rsid w:val="006F5062"/>
    <w:rsid w:val="006F5217"/>
    <w:rsid w:val="006F5B85"/>
    <w:rsid w:val="006F60B6"/>
    <w:rsid w:val="006F6AEB"/>
    <w:rsid w:val="007006E9"/>
    <w:rsid w:val="00700CE6"/>
    <w:rsid w:val="00701515"/>
    <w:rsid w:val="00702AE0"/>
    <w:rsid w:val="00702E0B"/>
    <w:rsid w:val="007035A7"/>
    <w:rsid w:val="00703745"/>
    <w:rsid w:val="00703746"/>
    <w:rsid w:val="00703EF6"/>
    <w:rsid w:val="00703F54"/>
    <w:rsid w:val="0070459F"/>
    <w:rsid w:val="00704703"/>
    <w:rsid w:val="00705293"/>
    <w:rsid w:val="00705E49"/>
    <w:rsid w:val="00705FAB"/>
    <w:rsid w:val="007060FE"/>
    <w:rsid w:val="007061FB"/>
    <w:rsid w:val="00706606"/>
    <w:rsid w:val="0070691C"/>
    <w:rsid w:val="00706B29"/>
    <w:rsid w:val="00706F73"/>
    <w:rsid w:val="00707126"/>
    <w:rsid w:val="00707439"/>
    <w:rsid w:val="00707472"/>
    <w:rsid w:val="007074F2"/>
    <w:rsid w:val="00707644"/>
    <w:rsid w:val="00707B37"/>
    <w:rsid w:val="00707B46"/>
    <w:rsid w:val="00707C80"/>
    <w:rsid w:val="0071048E"/>
    <w:rsid w:val="00710D71"/>
    <w:rsid w:val="007111B2"/>
    <w:rsid w:val="007125DA"/>
    <w:rsid w:val="007129F7"/>
    <w:rsid w:val="00713BC2"/>
    <w:rsid w:val="00714595"/>
    <w:rsid w:val="00714660"/>
    <w:rsid w:val="00714718"/>
    <w:rsid w:val="00714CBF"/>
    <w:rsid w:val="00714F7F"/>
    <w:rsid w:val="007150B7"/>
    <w:rsid w:val="007162D8"/>
    <w:rsid w:val="00716D58"/>
    <w:rsid w:val="00716FBF"/>
    <w:rsid w:val="007174DA"/>
    <w:rsid w:val="007204B8"/>
    <w:rsid w:val="0072095F"/>
    <w:rsid w:val="00720CE4"/>
    <w:rsid w:val="00720DED"/>
    <w:rsid w:val="007216D8"/>
    <w:rsid w:val="00722172"/>
    <w:rsid w:val="00723221"/>
    <w:rsid w:val="007234E5"/>
    <w:rsid w:val="00723D11"/>
    <w:rsid w:val="0072419A"/>
    <w:rsid w:val="00724B45"/>
    <w:rsid w:val="007258E0"/>
    <w:rsid w:val="00725ED2"/>
    <w:rsid w:val="00725F7C"/>
    <w:rsid w:val="0072600B"/>
    <w:rsid w:val="00726338"/>
    <w:rsid w:val="00727232"/>
    <w:rsid w:val="007315DD"/>
    <w:rsid w:val="00731A4B"/>
    <w:rsid w:val="00731C22"/>
    <w:rsid w:val="00731ECE"/>
    <w:rsid w:val="007331A1"/>
    <w:rsid w:val="007334D0"/>
    <w:rsid w:val="00734000"/>
    <w:rsid w:val="0073497E"/>
    <w:rsid w:val="00734D8C"/>
    <w:rsid w:val="007351E8"/>
    <w:rsid w:val="00735265"/>
    <w:rsid w:val="00735484"/>
    <w:rsid w:val="0073590E"/>
    <w:rsid w:val="00736005"/>
    <w:rsid w:val="00736AE3"/>
    <w:rsid w:val="007401C0"/>
    <w:rsid w:val="00740EF1"/>
    <w:rsid w:val="00741E6E"/>
    <w:rsid w:val="00742A44"/>
    <w:rsid w:val="00743521"/>
    <w:rsid w:val="007436CC"/>
    <w:rsid w:val="0074496C"/>
    <w:rsid w:val="007457B8"/>
    <w:rsid w:val="00745B3C"/>
    <w:rsid w:val="00746790"/>
    <w:rsid w:val="00746950"/>
    <w:rsid w:val="00746F34"/>
    <w:rsid w:val="00747929"/>
    <w:rsid w:val="007503CE"/>
    <w:rsid w:val="0075089F"/>
    <w:rsid w:val="00750C43"/>
    <w:rsid w:val="00750CE0"/>
    <w:rsid w:val="00750F0D"/>
    <w:rsid w:val="00750F33"/>
    <w:rsid w:val="00751039"/>
    <w:rsid w:val="00752224"/>
    <w:rsid w:val="007525DE"/>
    <w:rsid w:val="007529F8"/>
    <w:rsid w:val="00752BFC"/>
    <w:rsid w:val="00752C0E"/>
    <w:rsid w:val="007535ED"/>
    <w:rsid w:val="007537D7"/>
    <w:rsid w:val="00753A5B"/>
    <w:rsid w:val="00753A81"/>
    <w:rsid w:val="00753B6B"/>
    <w:rsid w:val="0075406E"/>
    <w:rsid w:val="00754151"/>
    <w:rsid w:val="007542BF"/>
    <w:rsid w:val="007543FD"/>
    <w:rsid w:val="007546DB"/>
    <w:rsid w:val="007546EB"/>
    <w:rsid w:val="007548F2"/>
    <w:rsid w:val="00754967"/>
    <w:rsid w:val="007556FF"/>
    <w:rsid w:val="00755BAC"/>
    <w:rsid w:val="007564AE"/>
    <w:rsid w:val="00756702"/>
    <w:rsid w:val="00756F9F"/>
    <w:rsid w:val="00756FD7"/>
    <w:rsid w:val="0075712C"/>
    <w:rsid w:val="0075765D"/>
    <w:rsid w:val="0075787F"/>
    <w:rsid w:val="00757A8A"/>
    <w:rsid w:val="00757ACC"/>
    <w:rsid w:val="0076019A"/>
    <w:rsid w:val="0076072B"/>
    <w:rsid w:val="007609EA"/>
    <w:rsid w:val="00760FC5"/>
    <w:rsid w:val="0076132E"/>
    <w:rsid w:val="00761401"/>
    <w:rsid w:val="0076145B"/>
    <w:rsid w:val="0076316A"/>
    <w:rsid w:val="0076399F"/>
    <w:rsid w:val="007639D2"/>
    <w:rsid w:val="00763D27"/>
    <w:rsid w:val="00764689"/>
    <w:rsid w:val="007658CC"/>
    <w:rsid w:val="00765A37"/>
    <w:rsid w:val="00765BA3"/>
    <w:rsid w:val="00765FDE"/>
    <w:rsid w:val="007663E9"/>
    <w:rsid w:val="007669D3"/>
    <w:rsid w:val="00766BFE"/>
    <w:rsid w:val="00766D7D"/>
    <w:rsid w:val="00770535"/>
    <w:rsid w:val="007715C0"/>
    <w:rsid w:val="0077180F"/>
    <w:rsid w:val="00771A2F"/>
    <w:rsid w:val="00771B6E"/>
    <w:rsid w:val="00771F13"/>
    <w:rsid w:val="00772173"/>
    <w:rsid w:val="00772531"/>
    <w:rsid w:val="00772A8E"/>
    <w:rsid w:val="00772C4E"/>
    <w:rsid w:val="007733CC"/>
    <w:rsid w:val="007748E8"/>
    <w:rsid w:val="00774E98"/>
    <w:rsid w:val="007754BE"/>
    <w:rsid w:val="0077602D"/>
    <w:rsid w:val="007762D0"/>
    <w:rsid w:val="007763CB"/>
    <w:rsid w:val="00776894"/>
    <w:rsid w:val="00776AA4"/>
    <w:rsid w:val="00777F7F"/>
    <w:rsid w:val="007804A7"/>
    <w:rsid w:val="0078053A"/>
    <w:rsid w:val="00780B38"/>
    <w:rsid w:val="00780DEC"/>
    <w:rsid w:val="00781035"/>
    <w:rsid w:val="00781240"/>
    <w:rsid w:val="007815BF"/>
    <w:rsid w:val="00781CE5"/>
    <w:rsid w:val="00782077"/>
    <w:rsid w:val="00783313"/>
    <w:rsid w:val="007837C1"/>
    <w:rsid w:val="00784695"/>
    <w:rsid w:val="00785307"/>
    <w:rsid w:val="00785544"/>
    <w:rsid w:val="00785BDD"/>
    <w:rsid w:val="00786BC2"/>
    <w:rsid w:val="00786C6D"/>
    <w:rsid w:val="007902DB"/>
    <w:rsid w:val="00790576"/>
    <w:rsid w:val="007906AA"/>
    <w:rsid w:val="007908F6"/>
    <w:rsid w:val="00790CEC"/>
    <w:rsid w:val="00790F70"/>
    <w:rsid w:val="00791B7B"/>
    <w:rsid w:val="00791CA2"/>
    <w:rsid w:val="007924EF"/>
    <w:rsid w:val="007937D9"/>
    <w:rsid w:val="00793ABC"/>
    <w:rsid w:val="00793B3C"/>
    <w:rsid w:val="007946E4"/>
    <w:rsid w:val="007953AE"/>
    <w:rsid w:val="007954D9"/>
    <w:rsid w:val="00795965"/>
    <w:rsid w:val="007973B2"/>
    <w:rsid w:val="007A0482"/>
    <w:rsid w:val="007A12FF"/>
    <w:rsid w:val="007A16DC"/>
    <w:rsid w:val="007A1D11"/>
    <w:rsid w:val="007A243A"/>
    <w:rsid w:val="007A324C"/>
    <w:rsid w:val="007A3345"/>
    <w:rsid w:val="007A33C2"/>
    <w:rsid w:val="007A4125"/>
    <w:rsid w:val="007A4B61"/>
    <w:rsid w:val="007A52E1"/>
    <w:rsid w:val="007A56FB"/>
    <w:rsid w:val="007A570A"/>
    <w:rsid w:val="007A5749"/>
    <w:rsid w:val="007A67B7"/>
    <w:rsid w:val="007A734C"/>
    <w:rsid w:val="007A74B7"/>
    <w:rsid w:val="007A7AD5"/>
    <w:rsid w:val="007A7D6A"/>
    <w:rsid w:val="007A7FE3"/>
    <w:rsid w:val="007B05D4"/>
    <w:rsid w:val="007B0BDB"/>
    <w:rsid w:val="007B1135"/>
    <w:rsid w:val="007B113B"/>
    <w:rsid w:val="007B14BF"/>
    <w:rsid w:val="007B14E2"/>
    <w:rsid w:val="007B165C"/>
    <w:rsid w:val="007B1841"/>
    <w:rsid w:val="007B1B45"/>
    <w:rsid w:val="007B1DB8"/>
    <w:rsid w:val="007B2888"/>
    <w:rsid w:val="007B2953"/>
    <w:rsid w:val="007B33DF"/>
    <w:rsid w:val="007B46A6"/>
    <w:rsid w:val="007B4E12"/>
    <w:rsid w:val="007B57C5"/>
    <w:rsid w:val="007B655E"/>
    <w:rsid w:val="007B7142"/>
    <w:rsid w:val="007C0251"/>
    <w:rsid w:val="007C0CB8"/>
    <w:rsid w:val="007C0DF7"/>
    <w:rsid w:val="007C1250"/>
    <w:rsid w:val="007C1632"/>
    <w:rsid w:val="007C1999"/>
    <w:rsid w:val="007C2696"/>
    <w:rsid w:val="007C2707"/>
    <w:rsid w:val="007C3CAA"/>
    <w:rsid w:val="007C3DE6"/>
    <w:rsid w:val="007C424C"/>
    <w:rsid w:val="007C4483"/>
    <w:rsid w:val="007C4680"/>
    <w:rsid w:val="007C4DD2"/>
    <w:rsid w:val="007C56C6"/>
    <w:rsid w:val="007C5C9D"/>
    <w:rsid w:val="007C5F1D"/>
    <w:rsid w:val="007C6BDE"/>
    <w:rsid w:val="007C73D4"/>
    <w:rsid w:val="007C7DDD"/>
    <w:rsid w:val="007D006D"/>
    <w:rsid w:val="007D056C"/>
    <w:rsid w:val="007D0678"/>
    <w:rsid w:val="007D08B4"/>
    <w:rsid w:val="007D1763"/>
    <w:rsid w:val="007D1C2C"/>
    <w:rsid w:val="007D2840"/>
    <w:rsid w:val="007D2D48"/>
    <w:rsid w:val="007D3AA7"/>
    <w:rsid w:val="007D3BC6"/>
    <w:rsid w:val="007D3D29"/>
    <w:rsid w:val="007D41E8"/>
    <w:rsid w:val="007D48C6"/>
    <w:rsid w:val="007D4F9B"/>
    <w:rsid w:val="007D553B"/>
    <w:rsid w:val="007D5DB3"/>
    <w:rsid w:val="007D6593"/>
    <w:rsid w:val="007D676C"/>
    <w:rsid w:val="007D68B7"/>
    <w:rsid w:val="007D6BBD"/>
    <w:rsid w:val="007D7C07"/>
    <w:rsid w:val="007D7D38"/>
    <w:rsid w:val="007D7F3E"/>
    <w:rsid w:val="007E0210"/>
    <w:rsid w:val="007E0E95"/>
    <w:rsid w:val="007E106C"/>
    <w:rsid w:val="007E1461"/>
    <w:rsid w:val="007E146C"/>
    <w:rsid w:val="007E172C"/>
    <w:rsid w:val="007E1C3C"/>
    <w:rsid w:val="007E1F6F"/>
    <w:rsid w:val="007E371D"/>
    <w:rsid w:val="007E3BA2"/>
    <w:rsid w:val="007E3D16"/>
    <w:rsid w:val="007E4060"/>
    <w:rsid w:val="007E4137"/>
    <w:rsid w:val="007E42E3"/>
    <w:rsid w:val="007E4E9D"/>
    <w:rsid w:val="007E572E"/>
    <w:rsid w:val="007E5C56"/>
    <w:rsid w:val="007E5F78"/>
    <w:rsid w:val="007E5FEB"/>
    <w:rsid w:val="007E641F"/>
    <w:rsid w:val="007E6522"/>
    <w:rsid w:val="007E6929"/>
    <w:rsid w:val="007F00C3"/>
    <w:rsid w:val="007F0E98"/>
    <w:rsid w:val="007F0FF9"/>
    <w:rsid w:val="007F152C"/>
    <w:rsid w:val="007F1841"/>
    <w:rsid w:val="007F3331"/>
    <w:rsid w:val="007F4142"/>
    <w:rsid w:val="007F487A"/>
    <w:rsid w:val="007F499E"/>
    <w:rsid w:val="007F4BA9"/>
    <w:rsid w:val="007F51B8"/>
    <w:rsid w:val="007F5290"/>
    <w:rsid w:val="007F5A80"/>
    <w:rsid w:val="007F5DE0"/>
    <w:rsid w:val="007F6AAF"/>
    <w:rsid w:val="007F6B45"/>
    <w:rsid w:val="007F748C"/>
    <w:rsid w:val="007F7571"/>
    <w:rsid w:val="007F79AF"/>
    <w:rsid w:val="00800580"/>
    <w:rsid w:val="0080077F"/>
    <w:rsid w:val="00800A81"/>
    <w:rsid w:val="00800E25"/>
    <w:rsid w:val="00800F90"/>
    <w:rsid w:val="008015AA"/>
    <w:rsid w:val="00801634"/>
    <w:rsid w:val="00802437"/>
    <w:rsid w:val="0080251F"/>
    <w:rsid w:val="00802569"/>
    <w:rsid w:val="0080537B"/>
    <w:rsid w:val="00805728"/>
    <w:rsid w:val="0080607A"/>
    <w:rsid w:val="00806E18"/>
    <w:rsid w:val="00806FAF"/>
    <w:rsid w:val="008077CB"/>
    <w:rsid w:val="00807AD7"/>
    <w:rsid w:val="00807DBF"/>
    <w:rsid w:val="00811088"/>
    <w:rsid w:val="00811624"/>
    <w:rsid w:val="008127C4"/>
    <w:rsid w:val="0081331B"/>
    <w:rsid w:val="0081473C"/>
    <w:rsid w:val="0081520D"/>
    <w:rsid w:val="0081528F"/>
    <w:rsid w:val="008152A6"/>
    <w:rsid w:val="00815552"/>
    <w:rsid w:val="00815711"/>
    <w:rsid w:val="00815A91"/>
    <w:rsid w:val="00815C64"/>
    <w:rsid w:val="008161D5"/>
    <w:rsid w:val="008163C5"/>
    <w:rsid w:val="008164F7"/>
    <w:rsid w:val="00820039"/>
    <w:rsid w:val="00820AAB"/>
    <w:rsid w:val="008219CF"/>
    <w:rsid w:val="00821FF4"/>
    <w:rsid w:val="00822193"/>
    <w:rsid w:val="008222F2"/>
    <w:rsid w:val="00822607"/>
    <w:rsid w:val="008226A5"/>
    <w:rsid w:val="008229F4"/>
    <w:rsid w:val="00822B99"/>
    <w:rsid w:val="0082321E"/>
    <w:rsid w:val="00823519"/>
    <w:rsid w:val="008255E4"/>
    <w:rsid w:val="008255FB"/>
    <w:rsid w:val="008261B7"/>
    <w:rsid w:val="0082688D"/>
    <w:rsid w:val="00826CC1"/>
    <w:rsid w:val="00827B87"/>
    <w:rsid w:val="00827E3F"/>
    <w:rsid w:val="00827F56"/>
    <w:rsid w:val="008303CF"/>
    <w:rsid w:val="008306D6"/>
    <w:rsid w:val="00830926"/>
    <w:rsid w:val="00830970"/>
    <w:rsid w:val="00830D7C"/>
    <w:rsid w:val="00831217"/>
    <w:rsid w:val="0083188E"/>
    <w:rsid w:val="008318C3"/>
    <w:rsid w:val="008324D4"/>
    <w:rsid w:val="008327E9"/>
    <w:rsid w:val="00832E93"/>
    <w:rsid w:val="008339B2"/>
    <w:rsid w:val="008342C4"/>
    <w:rsid w:val="008344D8"/>
    <w:rsid w:val="00834612"/>
    <w:rsid w:val="00834619"/>
    <w:rsid w:val="00835FAA"/>
    <w:rsid w:val="0083625D"/>
    <w:rsid w:val="00836345"/>
    <w:rsid w:val="00836618"/>
    <w:rsid w:val="00837104"/>
    <w:rsid w:val="00837EFD"/>
    <w:rsid w:val="00837EFE"/>
    <w:rsid w:val="00840E8F"/>
    <w:rsid w:val="0084100F"/>
    <w:rsid w:val="0084341A"/>
    <w:rsid w:val="00843755"/>
    <w:rsid w:val="00843D09"/>
    <w:rsid w:val="0084408A"/>
    <w:rsid w:val="008448BB"/>
    <w:rsid w:val="00845040"/>
    <w:rsid w:val="00845AE3"/>
    <w:rsid w:val="00845B38"/>
    <w:rsid w:val="00845B3E"/>
    <w:rsid w:val="0084764D"/>
    <w:rsid w:val="008478F9"/>
    <w:rsid w:val="0085068A"/>
    <w:rsid w:val="00851043"/>
    <w:rsid w:val="0085128A"/>
    <w:rsid w:val="008513FC"/>
    <w:rsid w:val="00851522"/>
    <w:rsid w:val="00851657"/>
    <w:rsid w:val="00852131"/>
    <w:rsid w:val="008521A1"/>
    <w:rsid w:val="008523DB"/>
    <w:rsid w:val="00852E78"/>
    <w:rsid w:val="008533C2"/>
    <w:rsid w:val="008537CB"/>
    <w:rsid w:val="00853D3C"/>
    <w:rsid w:val="00854254"/>
    <w:rsid w:val="0085565D"/>
    <w:rsid w:val="008556AF"/>
    <w:rsid w:val="008558B4"/>
    <w:rsid w:val="00855D8B"/>
    <w:rsid w:val="00855DE9"/>
    <w:rsid w:val="0085603F"/>
    <w:rsid w:val="008563C3"/>
    <w:rsid w:val="00856D5D"/>
    <w:rsid w:val="00857DAA"/>
    <w:rsid w:val="00860112"/>
    <w:rsid w:val="00860440"/>
    <w:rsid w:val="00861151"/>
    <w:rsid w:val="008614B2"/>
    <w:rsid w:val="00861D9D"/>
    <w:rsid w:val="0086213C"/>
    <w:rsid w:val="0086258C"/>
    <w:rsid w:val="0086278C"/>
    <w:rsid w:val="008636A3"/>
    <w:rsid w:val="00863911"/>
    <w:rsid w:val="00863ADA"/>
    <w:rsid w:val="00864C93"/>
    <w:rsid w:val="008660F6"/>
    <w:rsid w:val="00866132"/>
    <w:rsid w:val="0086773D"/>
    <w:rsid w:val="0087001D"/>
    <w:rsid w:val="00870698"/>
    <w:rsid w:val="008707CF"/>
    <w:rsid w:val="008708A3"/>
    <w:rsid w:val="00870E4D"/>
    <w:rsid w:val="00870FF7"/>
    <w:rsid w:val="00871189"/>
    <w:rsid w:val="00871642"/>
    <w:rsid w:val="00872AAF"/>
    <w:rsid w:val="00872DAE"/>
    <w:rsid w:val="00873499"/>
    <w:rsid w:val="00874681"/>
    <w:rsid w:val="00874E9D"/>
    <w:rsid w:val="008752ED"/>
    <w:rsid w:val="008753A3"/>
    <w:rsid w:val="00876D3E"/>
    <w:rsid w:val="0088006F"/>
    <w:rsid w:val="008807A8"/>
    <w:rsid w:val="00880C93"/>
    <w:rsid w:val="00881098"/>
    <w:rsid w:val="0088173B"/>
    <w:rsid w:val="00881A2C"/>
    <w:rsid w:val="008832D4"/>
    <w:rsid w:val="008838A4"/>
    <w:rsid w:val="00884571"/>
    <w:rsid w:val="008849BF"/>
    <w:rsid w:val="00884B2F"/>
    <w:rsid w:val="008852C2"/>
    <w:rsid w:val="00885B2A"/>
    <w:rsid w:val="008861D6"/>
    <w:rsid w:val="008872B2"/>
    <w:rsid w:val="008875EE"/>
    <w:rsid w:val="00887868"/>
    <w:rsid w:val="008902A6"/>
    <w:rsid w:val="0089048E"/>
    <w:rsid w:val="008904EA"/>
    <w:rsid w:val="00890B01"/>
    <w:rsid w:val="00890F3B"/>
    <w:rsid w:val="00891017"/>
    <w:rsid w:val="0089181B"/>
    <w:rsid w:val="00891E1E"/>
    <w:rsid w:val="00892851"/>
    <w:rsid w:val="00892DBB"/>
    <w:rsid w:val="0089339E"/>
    <w:rsid w:val="00893500"/>
    <w:rsid w:val="008938CE"/>
    <w:rsid w:val="00893C27"/>
    <w:rsid w:val="0089437B"/>
    <w:rsid w:val="0089482F"/>
    <w:rsid w:val="00895462"/>
    <w:rsid w:val="00895541"/>
    <w:rsid w:val="00895D4E"/>
    <w:rsid w:val="00896090"/>
    <w:rsid w:val="0089637C"/>
    <w:rsid w:val="008975DF"/>
    <w:rsid w:val="00897746"/>
    <w:rsid w:val="008A01E7"/>
    <w:rsid w:val="008A0A6A"/>
    <w:rsid w:val="008A10F1"/>
    <w:rsid w:val="008A1484"/>
    <w:rsid w:val="008A1ABF"/>
    <w:rsid w:val="008A1AE4"/>
    <w:rsid w:val="008A1B68"/>
    <w:rsid w:val="008A3209"/>
    <w:rsid w:val="008A3B7F"/>
    <w:rsid w:val="008A414F"/>
    <w:rsid w:val="008A4B0D"/>
    <w:rsid w:val="008A4E76"/>
    <w:rsid w:val="008A544A"/>
    <w:rsid w:val="008A5471"/>
    <w:rsid w:val="008A5631"/>
    <w:rsid w:val="008A5818"/>
    <w:rsid w:val="008A5C22"/>
    <w:rsid w:val="008A61C1"/>
    <w:rsid w:val="008A6A81"/>
    <w:rsid w:val="008A78ED"/>
    <w:rsid w:val="008A7E20"/>
    <w:rsid w:val="008B0237"/>
    <w:rsid w:val="008B1132"/>
    <w:rsid w:val="008B1302"/>
    <w:rsid w:val="008B1531"/>
    <w:rsid w:val="008B2212"/>
    <w:rsid w:val="008B2411"/>
    <w:rsid w:val="008B299F"/>
    <w:rsid w:val="008B2B6C"/>
    <w:rsid w:val="008B3441"/>
    <w:rsid w:val="008B3447"/>
    <w:rsid w:val="008B349F"/>
    <w:rsid w:val="008B372B"/>
    <w:rsid w:val="008B47DD"/>
    <w:rsid w:val="008B4B7C"/>
    <w:rsid w:val="008B5130"/>
    <w:rsid w:val="008B618F"/>
    <w:rsid w:val="008B62AC"/>
    <w:rsid w:val="008B63CB"/>
    <w:rsid w:val="008B787A"/>
    <w:rsid w:val="008B7A12"/>
    <w:rsid w:val="008C0706"/>
    <w:rsid w:val="008C0766"/>
    <w:rsid w:val="008C07CE"/>
    <w:rsid w:val="008C09BE"/>
    <w:rsid w:val="008C0B81"/>
    <w:rsid w:val="008C1478"/>
    <w:rsid w:val="008C1D74"/>
    <w:rsid w:val="008C220B"/>
    <w:rsid w:val="008C2348"/>
    <w:rsid w:val="008C2420"/>
    <w:rsid w:val="008C25C6"/>
    <w:rsid w:val="008C3887"/>
    <w:rsid w:val="008C3A58"/>
    <w:rsid w:val="008C488E"/>
    <w:rsid w:val="008C4F68"/>
    <w:rsid w:val="008C55E5"/>
    <w:rsid w:val="008C623F"/>
    <w:rsid w:val="008C6962"/>
    <w:rsid w:val="008C69B4"/>
    <w:rsid w:val="008C70F4"/>
    <w:rsid w:val="008C72FA"/>
    <w:rsid w:val="008D0529"/>
    <w:rsid w:val="008D2364"/>
    <w:rsid w:val="008D2956"/>
    <w:rsid w:val="008D2B1A"/>
    <w:rsid w:val="008D3181"/>
    <w:rsid w:val="008D3AAB"/>
    <w:rsid w:val="008D4051"/>
    <w:rsid w:val="008D4079"/>
    <w:rsid w:val="008D444D"/>
    <w:rsid w:val="008D4904"/>
    <w:rsid w:val="008D4B60"/>
    <w:rsid w:val="008D5B65"/>
    <w:rsid w:val="008D71F4"/>
    <w:rsid w:val="008D74EE"/>
    <w:rsid w:val="008D79F6"/>
    <w:rsid w:val="008D7A69"/>
    <w:rsid w:val="008D7E85"/>
    <w:rsid w:val="008E0B3E"/>
    <w:rsid w:val="008E0C61"/>
    <w:rsid w:val="008E0F1E"/>
    <w:rsid w:val="008E0F3F"/>
    <w:rsid w:val="008E0F48"/>
    <w:rsid w:val="008E0F8B"/>
    <w:rsid w:val="008E13F6"/>
    <w:rsid w:val="008E16BA"/>
    <w:rsid w:val="008E18E3"/>
    <w:rsid w:val="008E2924"/>
    <w:rsid w:val="008E376E"/>
    <w:rsid w:val="008E3855"/>
    <w:rsid w:val="008E3A34"/>
    <w:rsid w:val="008E3C2C"/>
    <w:rsid w:val="008E3C64"/>
    <w:rsid w:val="008E4B25"/>
    <w:rsid w:val="008E5299"/>
    <w:rsid w:val="008E53FF"/>
    <w:rsid w:val="008E588C"/>
    <w:rsid w:val="008E58DD"/>
    <w:rsid w:val="008E610E"/>
    <w:rsid w:val="008E625A"/>
    <w:rsid w:val="008E631D"/>
    <w:rsid w:val="008E653F"/>
    <w:rsid w:val="008E68B6"/>
    <w:rsid w:val="008E68E6"/>
    <w:rsid w:val="008E7B35"/>
    <w:rsid w:val="008F03B6"/>
    <w:rsid w:val="008F0469"/>
    <w:rsid w:val="008F1057"/>
    <w:rsid w:val="008F10E6"/>
    <w:rsid w:val="008F1324"/>
    <w:rsid w:val="008F1BD4"/>
    <w:rsid w:val="008F1E3D"/>
    <w:rsid w:val="008F22D4"/>
    <w:rsid w:val="008F249D"/>
    <w:rsid w:val="008F2663"/>
    <w:rsid w:val="008F27D3"/>
    <w:rsid w:val="008F36B5"/>
    <w:rsid w:val="008F3998"/>
    <w:rsid w:val="008F4696"/>
    <w:rsid w:val="008F4D1F"/>
    <w:rsid w:val="008F54F8"/>
    <w:rsid w:val="008F55B3"/>
    <w:rsid w:val="008F5833"/>
    <w:rsid w:val="008F6C9A"/>
    <w:rsid w:val="008F704C"/>
    <w:rsid w:val="008F7D19"/>
    <w:rsid w:val="008F7E29"/>
    <w:rsid w:val="00900495"/>
    <w:rsid w:val="0090049D"/>
    <w:rsid w:val="00900C55"/>
    <w:rsid w:val="009012AD"/>
    <w:rsid w:val="00901834"/>
    <w:rsid w:val="009019AD"/>
    <w:rsid w:val="00901B04"/>
    <w:rsid w:val="00901E48"/>
    <w:rsid w:val="00901F20"/>
    <w:rsid w:val="0090277B"/>
    <w:rsid w:val="009034C0"/>
    <w:rsid w:val="009038D8"/>
    <w:rsid w:val="00903D19"/>
    <w:rsid w:val="00904228"/>
    <w:rsid w:val="00904334"/>
    <w:rsid w:val="00905289"/>
    <w:rsid w:val="00905653"/>
    <w:rsid w:val="00905741"/>
    <w:rsid w:val="00905A21"/>
    <w:rsid w:val="0090612E"/>
    <w:rsid w:val="00906393"/>
    <w:rsid w:val="00906A0A"/>
    <w:rsid w:val="00906AD5"/>
    <w:rsid w:val="00906CC3"/>
    <w:rsid w:val="00906DC5"/>
    <w:rsid w:val="0090789F"/>
    <w:rsid w:val="00907B00"/>
    <w:rsid w:val="009105CE"/>
    <w:rsid w:val="00910714"/>
    <w:rsid w:val="00910A3D"/>
    <w:rsid w:val="00911380"/>
    <w:rsid w:val="009116DC"/>
    <w:rsid w:val="009118BA"/>
    <w:rsid w:val="0091216D"/>
    <w:rsid w:val="00912434"/>
    <w:rsid w:val="00912DE6"/>
    <w:rsid w:val="00912E10"/>
    <w:rsid w:val="00913192"/>
    <w:rsid w:val="009141A9"/>
    <w:rsid w:val="00914F68"/>
    <w:rsid w:val="009152C0"/>
    <w:rsid w:val="0091548C"/>
    <w:rsid w:val="00915704"/>
    <w:rsid w:val="0091642E"/>
    <w:rsid w:val="00916C9C"/>
    <w:rsid w:val="0091708A"/>
    <w:rsid w:val="009178B9"/>
    <w:rsid w:val="00917938"/>
    <w:rsid w:val="00920A4E"/>
    <w:rsid w:val="00920B67"/>
    <w:rsid w:val="00920FE4"/>
    <w:rsid w:val="00921345"/>
    <w:rsid w:val="009213C1"/>
    <w:rsid w:val="00921895"/>
    <w:rsid w:val="00921C23"/>
    <w:rsid w:val="00921E4A"/>
    <w:rsid w:val="00922126"/>
    <w:rsid w:val="009223E7"/>
    <w:rsid w:val="00922EFA"/>
    <w:rsid w:val="00923391"/>
    <w:rsid w:val="00923AA3"/>
    <w:rsid w:val="00924032"/>
    <w:rsid w:val="009248C4"/>
    <w:rsid w:val="00924FD1"/>
    <w:rsid w:val="0092599F"/>
    <w:rsid w:val="00925B4B"/>
    <w:rsid w:val="00925FF3"/>
    <w:rsid w:val="0092603F"/>
    <w:rsid w:val="009263F5"/>
    <w:rsid w:val="00926932"/>
    <w:rsid w:val="00926E9E"/>
    <w:rsid w:val="009303CF"/>
    <w:rsid w:val="009304EB"/>
    <w:rsid w:val="00931314"/>
    <w:rsid w:val="00931AD1"/>
    <w:rsid w:val="00931C9D"/>
    <w:rsid w:val="00932667"/>
    <w:rsid w:val="009335FB"/>
    <w:rsid w:val="0093366A"/>
    <w:rsid w:val="00933A00"/>
    <w:rsid w:val="00933BFD"/>
    <w:rsid w:val="009340F2"/>
    <w:rsid w:val="0093415A"/>
    <w:rsid w:val="00935136"/>
    <w:rsid w:val="00935683"/>
    <w:rsid w:val="00936C28"/>
    <w:rsid w:val="00936E88"/>
    <w:rsid w:val="009372CB"/>
    <w:rsid w:val="00937824"/>
    <w:rsid w:val="00937D26"/>
    <w:rsid w:val="009409AA"/>
    <w:rsid w:val="00941036"/>
    <w:rsid w:val="009411B8"/>
    <w:rsid w:val="009412D4"/>
    <w:rsid w:val="00941675"/>
    <w:rsid w:val="00941691"/>
    <w:rsid w:val="009417C2"/>
    <w:rsid w:val="00941813"/>
    <w:rsid w:val="0094196C"/>
    <w:rsid w:val="00941E83"/>
    <w:rsid w:val="00942297"/>
    <w:rsid w:val="0094233C"/>
    <w:rsid w:val="0094253B"/>
    <w:rsid w:val="009429CD"/>
    <w:rsid w:val="00942AED"/>
    <w:rsid w:val="0094399F"/>
    <w:rsid w:val="0094410E"/>
    <w:rsid w:val="0094427F"/>
    <w:rsid w:val="0094485B"/>
    <w:rsid w:val="00944E25"/>
    <w:rsid w:val="00945CF7"/>
    <w:rsid w:val="009462AF"/>
    <w:rsid w:val="0094631C"/>
    <w:rsid w:val="00946353"/>
    <w:rsid w:val="009463CE"/>
    <w:rsid w:val="00946CA0"/>
    <w:rsid w:val="0094758F"/>
    <w:rsid w:val="009500C2"/>
    <w:rsid w:val="0095034E"/>
    <w:rsid w:val="00950E2B"/>
    <w:rsid w:val="0095156F"/>
    <w:rsid w:val="00951DB7"/>
    <w:rsid w:val="00951E2F"/>
    <w:rsid w:val="009522C5"/>
    <w:rsid w:val="009529B8"/>
    <w:rsid w:val="00952D44"/>
    <w:rsid w:val="00953437"/>
    <w:rsid w:val="00953F15"/>
    <w:rsid w:val="00954C63"/>
    <w:rsid w:val="00955A2F"/>
    <w:rsid w:val="00955BAB"/>
    <w:rsid w:val="00955E4C"/>
    <w:rsid w:val="009560E6"/>
    <w:rsid w:val="00956397"/>
    <w:rsid w:val="0095645C"/>
    <w:rsid w:val="00956952"/>
    <w:rsid w:val="009572BE"/>
    <w:rsid w:val="009576AD"/>
    <w:rsid w:val="00957DF4"/>
    <w:rsid w:val="00960790"/>
    <w:rsid w:val="00960E5B"/>
    <w:rsid w:val="00960FF1"/>
    <w:rsid w:val="00961A10"/>
    <w:rsid w:val="00962131"/>
    <w:rsid w:val="009628F0"/>
    <w:rsid w:val="00962938"/>
    <w:rsid w:val="00962D46"/>
    <w:rsid w:val="00962D8E"/>
    <w:rsid w:val="00963247"/>
    <w:rsid w:val="009636F5"/>
    <w:rsid w:val="00963A9B"/>
    <w:rsid w:val="00963E19"/>
    <w:rsid w:val="00964041"/>
    <w:rsid w:val="009642AB"/>
    <w:rsid w:val="00965160"/>
    <w:rsid w:val="00965274"/>
    <w:rsid w:val="009656D8"/>
    <w:rsid w:val="00965DC8"/>
    <w:rsid w:val="009671D4"/>
    <w:rsid w:val="0096755C"/>
    <w:rsid w:val="00967F8A"/>
    <w:rsid w:val="00971088"/>
    <w:rsid w:val="00971B9B"/>
    <w:rsid w:val="009720D1"/>
    <w:rsid w:val="00972240"/>
    <w:rsid w:val="00972315"/>
    <w:rsid w:val="00972EC9"/>
    <w:rsid w:val="00972F2A"/>
    <w:rsid w:val="009735C3"/>
    <w:rsid w:val="009743C6"/>
    <w:rsid w:val="00975761"/>
    <w:rsid w:val="009757B8"/>
    <w:rsid w:val="009762D4"/>
    <w:rsid w:val="0097634F"/>
    <w:rsid w:val="00976BFD"/>
    <w:rsid w:val="00977455"/>
    <w:rsid w:val="00981714"/>
    <w:rsid w:val="00981721"/>
    <w:rsid w:val="009818BF"/>
    <w:rsid w:val="009818ED"/>
    <w:rsid w:val="0098203D"/>
    <w:rsid w:val="009829D0"/>
    <w:rsid w:val="00982BCB"/>
    <w:rsid w:val="00982E54"/>
    <w:rsid w:val="00983046"/>
    <w:rsid w:val="0098442B"/>
    <w:rsid w:val="009850D3"/>
    <w:rsid w:val="00985618"/>
    <w:rsid w:val="00985B14"/>
    <w:rsid w:val="009866E6"/>
    <w:rsid w:val="00986A31"/>
    <w:rsid w:val="00986B86"/>
    <w:rsid w:val="00987220"/>
    <w:rsid w:val="00987855"/>
    <w:rsid w:val="00987F46"/>
    <w:rsid w:val="00990122"/>
    <w:rsid w:val="00990444"/>
    <w:rsid w:val="009905ED"/>
    <w:rsid w:val="0099087B"/>
    <w:rsid w:val="00990C3A"/>
    <w:rsid w:val="00990E80"/>
    <w:rsid w:val="00990F8C"/>
    <w:rsid w:val="009915E0"/>
    <w:rsid w:val="00991C4D"/>
    <w:rsid w:val="00992055"/>
    <w:rsid w:val="00992169"/>
    <w:rsid w:val="00992B0D"/>
    <w:rsid w:val="00992D0F"/>
    <w:rsid w:val="00992E6C"/>
    <w:rsid w:val="0099355E"/>
    <w:rsid w:val="00993F03"/>
    <w:rsid w:val="0099435F"/>
    <w:rsid w:val="009949AA"/>
    <w:rsid w:val="00994A49"/>
    <w:rsid w:val="00994FC6"/>
    <w:rsid w:val="00994FF5"/>
    <w:rsid w:val="00995B18"/>
    <w:rsid w:val="00995FB1"/>
    <w:rsid w:val="00996707"/>
    <w:rsid w:val="00996ACF"/>
    <w:rsid w:val="00996BC5"/>
    <w:rsid w:val="00996DAD"/>
    <w:rsid w:val="00997E91"/>
    <w:rsid w:val="009A0491"/>
    <w:rsid w:val="009A1725"/>
    <w:rsid w:val="009A1BBB"/>
    <w:rsid w:val="009A1EB1"/>
    <w:rsid w:val="009A2B63"/>
    <w:rsid w:val="009A2BBD"/>
    <w:rsid w:val="009A2F44"/>
    <w:rsid w:val="009A3EE0"/>
    <w:rsid w:val="009A3F08"/>
    <w:rsid w:val="009A3F71"/>
    <w:rsid w:val="009A4203"/>
    <w:rsid w:val="009A4F80"/>
    <w:rsid w:val="009A5D04"/>
    <w:rsid w:val="009A5DF7"/>
    <w:rsid w:val="009A605E"/>
    <w:rsid w:val="009A61EE"/>
    <w:rsid w:val="009A634C"/>
    <w:rsid w:val="009A6659"/>
    <w:rsid w:val="009A6D34"/>
    <w:rsid w:val="009B01BF"/>
    <w:rsid w:val="009B07F8"/>
    <w:rsid w:val="009B0868"/>
    <w:rsid w:val="009B0C6B"/>
    <w:rsid w:val="009B0D12"/>
    <w:rsid w:val="009B10FA"/>
    <w:rsid w:val="009B1336"/>
    <w:rsid w:val="009B1A33"/>
    <w:rsid w:val="009B1C33"/>
    <w:rsid w:val="009B2100"/>
    <w:rsid w:val="009B2487"/>
    <w:rsid w:val="009B2D79"/>
    <w:rsid w:val="009B35D0"/>
    <w:rsid w:val="009B3F54"/>
    <w:rsid w:val="009B4227"/>
    <w:rsid w:val="009B4816"/>
    <w:rsid w:val="009B56D0"/>
    <w:rsid w:val="009B5819"/>
    <w:rsid w:val="009B6D65"/>
    <w:rsid w:val="009B70B5"/>
    <w:rsid w:val="009B7A07"/>
    <w:rsid w:val="009C02B1"/>
    <w:rsid w:val="009C067E"/>
    <w:rsid w:val="009C0E47"/>
    <w:rsid w:val="009C168C"/>
    <w:rsid w:val="009C19F1"/>
    <w:rsid w:val="009C1BA8"/>
    <w:rsid w:val="009C1BB6"/>
    <w:rsid w:val="009C220E"/>
    <w:rsid w:val="009C25CC"/>
    <w:rsid w:val="009C28D5"/>
    <w:rsid w:val="009C2D0D"/>
    <w:rsid w:val="009C3492"/>
    <w:rsid w:val="009C5016"/>
    <w:rsid w:val="009C51D7"/>
    <w:rsid w:val="009C533C"/>
    <w:rsid w:val="009C5978"/>
    <w:rsid w:val="009C5AA4"/>
    <w:rsid w:val="009C5B71"/>
    <w:rsid w:val="009C60FB"/>
    <w:rsid w:val="009C61D2"/>
    <w:rsid w:val="009C6F73"/>
    <w:rsid w:val="009C7361"/>
    <w:rsid w:val="009C78C3"/>
    <w:rsid w:val="009D028D"/>
    <w:rsid w:val="009D02D4"/>
    <w:rsid w:val="009D0BDE"/>
    <w:rsid w:val="009D0C17"/>
    <w:rsid w:val="009D0EBF"/>
    <w:rsid w:val="009D1091"/>
    <w:rsid w:val="009D1143"/>
    <w:rsid w:val="009D16BF"/>
    <w:rsid w:val="009D1CF2"/>
    <w:rsid w:val="009D244E"/>
    <w:rsid w:val="009D2926"/>
    <w:rsid w:val="009D30EC"/>
    <w:rsid w:val="009D416E"/>
    <w:rsid w:val="009D488A"/>
    <w:rsid w:val="009D4CF2"/>
    <w:rsid w:val="009D4FDD"/>
    <w:rsid w:val="009D547D"/>
    <w:rsid w:val="009D553A"/>
    <w:rsid w:val="009D5DB4"/>
    <w:rsid w:val="009D60E3"/>
    <w:rsid w:val="009D714B"/>
    <w:rsid w:val="009D71C8"/>
    <w:rsid w:val="009D768E"/>
    <w:rsid w:val="009E025F"/>
    <w:rsid w:val="009E0304"/>
    <w:rsid w:val="009E0558"/>
    <w:rsid w:val="009E070A"/>
    <w:rsid w:val="009E20E3"/>
    <w:rsid w:val="009E212C"/>
    <w:rsid w:val="009E3047"/>
    <w:rsid w:val="009E3AEF"/>
    <w:rsid w:val="009E3B80"/>
    <w:rsid w:val="009E3F88"/>
    <w:rsid w:val="009E413A"/>
    <w:rsid w:val="009E4381"/>
    <w:rsid w:val="009E44C2"/>
    <w:rsid w:val="009E4985"/>
    <w:rsid w:val="009E49BD"/>
    <w:rsid w:val="009E4A15"/>
    <w:rsid w:val="009E5B69"/>
    <w:rsid w:val="009E5DFD"/>
    <w:rsid w:val="009E5F97"/>
    <w:rsid w:val="009E61FD"/>
    <w:rsid w:val="009E6584"/>
    <w:rsid w:val="009E6D73"/>
    <w:rsid w:val="009E6DE5"/>
    <w:rsid w:val="009E7CB6"/>
    <w:rsid w:val="009E7E54"/>
    <w:rsid w:val="009E7EAC"/>
    <w:rsid w:val="009F003D"/>
    <w:rsid w:val="009F010C"/>
    <w:rsid w:val="009F01E9"/>
    <w:rsid w:val="009F09FC"/>
    <w:rsid w:val="009F0B27"/>
    <w:rsid w:val="009F0CEC"/>
    <w:rsid w:val="009F13CB"/>
    <w:rsid w:val="009F16C5"/>
    <w:rsid w:val="009F17BC"/>
    <w:rsid w:val="009F2175"/>
    <w:rsid w:val="009F2379"/>
    <w:rsid w:val="009F237D"/>
    <w:rsid w:val="009F251C"/>
    <w:rsid w:val="009F2B58"/>
    <w:rsid w:val="009F3763"/>
    <w:rsid w:val="009F3C9E"/>
    <w:rsid w:val="009F3E11"/>
    <w:rsid w:val="009F45E2"/>
    <w:rsid w:val="009F61AE"/>
    <w:rsid w:val="009F6947"/>
    <w:rsid w:val="009F6A57"/>
    <w:rsid w:val="009F6AC7"/>
    <w:rsid w:val="009F6AF8"/>
    <w:rsid w:val="009F6E78"/>
    <w:rsid w:val="009F787C"/>
    <w:rsid w:val="009F7C7E"/>
    <w:rsid w:val="009F7FB7"/>
    <w:rsid w:val="00A0055C"/>
    <w:rsid w:val="00A00BD3"/>
    <w:rsid w:val="00A01148"/>
    <w:rsid w:val="00A0167F"/>
    <w:rsid w:val="00A017D0"/>
    <w:rsid w:val="00A017EF"/>
    <w:rsid w:val="00A027E8"/>
    <w:rsid w:val="00A02BEB"/>
    <w:rsid w:val="00A02E7A"/>
    <w:rsid w:val="00A0330E"/>
    <w:rsid w:val="00A046B5"/>
    <w:rsid w:val="00A0477E"/>
    <w:rsid w:val="00A05966"/>
    <w:rsid w:val="00A05978"/>
    <w:rsid w:val="00A10FC0"/>
    <w:rsid w:val="00A1162E"/>
    <w:rsid w:val="00A11680"/>
    <w:rsid w:val="00A11975"/>
    <w:rsid w:val="00A11B37"/>
    <w:rsid w:val="00A11B41"/>
    <w:rsid w:val="00A129B3"/>
    <w:rsid w:val="00A1301A"/>
    <w:rsid w:val="00A132BE"/>
    <w:rsid w:val="00A1349E"/>
    <w:rsid w:val="00A134EF"/>
    <w:rsid w:val="00A14486"/>
    <w:rsid w:val="00A147D5"/>
    <w:rsid w:val="00A152FE"/>
    <w:rsid w:val="00A15472"/>
    <w:rsid w:val="00A156B9"/>
    <w:rsid w:val="00A15DF4"/>
    <w:rsid w:val="00A1602B"/>
    <w:rsid w:val="00A16AC3"/>
    <w:rsid w:val="00A172BB"/>
    <w:rsid w:val="00A17A0D"/>
    <w:rsid w:val="00A17C0E"/>
    <w:rsid w:val="00A21FBC"/>
    <w:rsid w:val="00A228FA"/>
    <w:rsid w:val="00A2299E"/>
    <w:rsid w:val="00A234C5"/>
    <w:rsid w:val="00A23E7D"/>
    <w:rsid w:val="00A24863"/>
    <w:rsid w:val="00A24A58"/>
    <w:rsid w:val="00A2595A"/>
    <w:rsid w:val="00A25A56"/>
    <w:rsid w:val="00A270BE"/>
    <w:rsid w:val="00A274C1"/>
    <w:rsid w:val="00A27CFA"/>
    <w:rsid w:val="00A304BB"/>
    <w:rsid w:val="00A30B59"/>
    <w:rsid w:val="00A31899"/>
    <w:rsid w:val="00A31B9D"/>
    <w:rsid w:val="00A31DC5"/>
    <w:rsid w:val="00A32F07"/>
    <w:rsid w:val="00A332D0"/>
    <w:rsid w:val="00A339F1"/>
    <w:rsid w:val="00A342DC"/>
    <w:rsid w:val="00A342EA"/>
    <w:rsid w:val="00A346CB"/>
    <w:rsid w:val="00A34752"/>
    <w:rsid w:val="00A347BD"/>
    <w:rsid w:val="00A34D4D"/>
    <w:rsid w:val="00A3522E"/>
    <w:rsid w:val="00A3529D"/>
    <w:rsid w:val="00A36463"/>
    <w:rsid w:val="00A36A67"/>
    <w:rsid w:val="00A36C7E"/>
    <w:rsid w:val="00A370D7"/>
    <w:rsid w:val="00A3763C"/>
    <w:rsid w:val="00A3793E"/>
    <w:rsid w:val="00A4010E"/>
    <w:rsid w:val="00A40228"/>
    <w:rsid w:val="00A40767"/>
    <w:rsid w:val="00A40C81"/>
    <w:rsid w:val="00A4162D"/>
    <w:rsid w:val="00A418C0"/>
    <w:rsid w:val="00A421A8"/>
    <w:rsid w:val="00A42910"/>
    <w:rsid w:val="00A433F5"/>
    <w:rsid w:val="00A436CD"/>
    <w:rsid w:val="00A4389D"/>
    <w:rsid w:val="00A43FD9"/>
    <w:rsid w:val="00A441AE"/>
    <w:rsid w:val="00A44339"/>
    <w:rsid w:val="00A44888"/>
    <w:rsid w:val="00A44E19"/>
    <w:rsid w:val="00A4584A"/>
    <w:rsid w:val="00A458B7"/>
    <w:rsid w:val="00A46315"/>
    <w:rsid w:val="00A465F1"/>
    <w:rsid w:val="00A4705A"/>
    <w:rsid w:val="00A47F35"/>
    <w:rsid w:val="00A5007D"/>
    <w:rsid w:val="00A5087D"/>
    <w:rsid w:val="00A5102F"/>
    <w:rsid w:val="00A5180B"/>
    <w:rsid w:val="00A5259E"/>
    <w:rsid w:val="00A52B02"/>
    <w:rsid w:val="00A531C3"/>
    <w:rsid w:val="00A533ED"/>
    <w:rsid w:val="00A54E32"/>
    <w:rsid w:val="00A55B42"/>
    <w:rsid w:val="00A55E36"/>
    <w:rsid w:val="00A56149"/>
    <w:rsid w:val="00A5621E"/>
    <w:rsid w:val="00A568CC"/>
    <w:rsid w:val="00A56E15"/>
    <w:rsid w:val="00A577ED"/>
    <w:rsid w:val="00A57E86"/>
    <w:rsid w:val="00A57FFC"/>
    <w:rsid w:val="00A60771"/>
    <w:rsid w:val="00A61306"/>
    <w:rsid w:val="00A61876"/>
    <w:rsid w:val="00A61AEE"/>
    <w:rsid w:val="00A6253E"/>
    <w:rsid w:val="00A629E4"/>
    <w:rsid w:val="00A62B71"/>
    <w:rsid w:val="00A63312"/>
    <w:rsid w:val="00A6398D"/>
    <w:rsid w:val="00A6457C"/>
    <w:rsid w:val="00A64B90"/>
    <w:rsid w:val="00A65ACB"/>
    <w:rsid w:val="00A66745"/>
    <w:rsid w:val="00A6749B"/>
    <w:rsid w:val="00A67501"/>
    <w:rsid w:val="00A677A5"/>
    <w:rsid w:val="00A67BBD"/>
    <w:rsid w:val="00A70437"/>
    <w:rsid w:val="00A70995"/>
    <w:rsid w:val="00A70D67"/>
    <w:rsid w:val="00A71239"/>
    <w:rsid w:val="00A713F4"/>
    <w:rsid w:val="00A7165A"/>
    <w:rsid w:val="00A724D8"/>
    <w:rsid w:val="00A726D7"/>
    <w:rsid w:val="00A72DD9"/>
    <w:rsid w:val="00A73314"/>
    <w:rsid w:val="00A735BA"/>
    <w:rsid w:val="00A73A93"/>
    <w:rsid w:val="00A73B1A"/>
    <w:rsid w:val="00A73B95"/>
    <w:rsid w:val="00A742E6"/>
    <w:rsid w:val="00A74783"/>
    <w:rsid w:val="00A7482F"/>
    <w:rsid w:val="00A752ED"/>
    <w:rsid w:val="00A75766"/>
    <w:rsid w:val="00A75A9A"/>
    <w:rsid w:val="00A75DAA"/>
    <w:rsid w:val="00A7643D"/>
    <w:rsid w:val="00A76466"/>
    <w:rsid w:val="00A76ACE"/>
    <w:rsid w:val="00A76E21"/>
    <w:rsid w:val="00A7701F"/>
    <w:rsid w:val="00A77BBA"/>
    <w:rsid w:val="00A81E13"/>
    <w:rsid w:val="00A822D2"/>
    <w:rsid w:val="00A82F00"/>
    <w:rsid w:val="00A8328B"/>
    <w:rsid w:val="00A836C0"/>
    <w:rsid w:val="00A836F2"/>
    <w:rsid w:val="00A83868"/>
    <w:rsid w:val="00A8388D"/>
    <w:rsid w:val="00A83A5C"/>
    <w:rsid w:val="00A844A5"/>
    <w:rsid w:val="00A84A2F"/>
    <w:rsid w:val="00A84E55"/>
    <w:rsid w:val="00A84FAC"/>
    <w:rsid w:val="00A8651D"/>
    <w:rsid w:val="00A86A0D"/>
    <w:rsid w:val="00A86F2F"/>
    <w:rsid w:val="00A871AD"/>
    <w:rsid w:val="00A87518"/>
    <w:rsid w:val="00A8757B"/>
    <w:rsid w:val="00A87EF2"/>
    <w:rsid w:val="00A9106C"/>
    <w:rsid w:val="00A913AC"/>
    <w:rsid w:val="00A915D6"/>
    <w:rsid w:val="00A91C47"/>
    <w:rsid w:val="00A91FE5"/>
    <w:rsid w:val="00A9244C"/>
    <w:rsid w:val="00A927B4"/>
    <w:rsid w:val="00A9295F"/>
    <w:rsid w:val="00A93408"/>
    <w:rsid w:val="00A94006"/>
    <w:rsid w:val="00A95166"/>
    <w:rsid w:val="00A95FC6"/>
    <w:rsid w:val="00A966DD"/>
    <w:rsid w:val="00A968D2"/>
    <w:rsid w:val="00A9751F"/>
    <w:rsid w:val="00A97B5D"/>
    <w:rsid w:val="00AA05DF"/>
    <w:rsid w:val="00AA0C51"/>
    <w:rsid w:val="00AA0D73"/>
    <w:rsid w:val="00AA16B9"/>
    <w:rsid w:val="00AA1A15"/>
    <w:rsid w:val="00AA1B65"/>
    <w:rsid w:val="00AA2614"/>
    <w:rsid w:val="00AA2EB4"/>
    <w:rsid w:val="00AA3023"/>
    <w:rsid w:val="00AA3FD5"/>
    <w:rsid w:val="00AA47DC"/>
    <w:rsid w:val="00AA4F9F"/>
    <w:rsid w:val="00AA502C"/>
    <w:rsid w:val="00AA5146"/>
    <w:rsid w:val="00AA5198"/>
    <w:rsid w:val="00AA5EAC"/>
    <w:rsid w:val="00AA6155"/>
    <w:rsid w:val="00AA6257"/>
    <w:rsid w:val="00AA64FC"/>
    <w:rsid w:val="00AA657B"/>
    <w:rsid w:val="00AB0C19"/>
    <w:rsid w:val="00AB1551"/>
    <w:rsid w:val="00AB1A27"/>
    <w:rsid w:val="00AB1AB8"/>
    <w:rsid w:val="00AB2D86"/>
    <w:rsid w:val="00AB390E"/>
    <w:rsid w:val="00AB50E9"/>
    <w:rsid w:val="00AB624E"/>
    <w:rsid w:val="00AB6340"/>
    <w:rsid w:val="00AB64F1"/>
    <w:rsid w:val="00AB68E1"/>
    <w:rsid w:val="00AB6F14"/>
    <w:rsid w:val="00AB7CCB"/>
    <w:rsid w:val="00AC0AC0"/>
    <w:rsid w:val="00AC0D65"/>
    <w:rsid w:val="00AC0FCF"/>
    <w:rsid w:val="00AC150D"/>
    <w:rsid w:val="00AC1613"/>
    <w:rsid w:val="00AC2C09"/>
    <w:rsid w:val="00AC3098"/>
    <w:rsid w:val="00AC35FA"/>
    <w:rsid w:val="00AC39B8"/>
    <w:rsid w:val="00AC3CEE"/>
    <w:rsid w:val="00AC40C2"/>
    <w:rsid w:val="00AC595D"/>
    <w:rsid w:val="00AC6039"/>
    <w:rsid w:val="00AC6410"/>
    <w:rsid w:val="00AC65CA"/>
    <w:rsid w:val="00AD0BE8"/>
    <w:rsid w:val="00AD0D15"/>
    <w:rsid w:val="00AD0DEF"/>
    <w:rsid w:val="00AD198D"/>
    <w:rsid w:val="00AD1D12"/>
    <w:rsid w:val="00AD1E7A"/>
    <w:rsid w:val="00AD23D2"/>
    <w:rsid w:val="00AD3825"/>
    <w:rsid w:val="00AD3ABC"/>
    <w:rsid w:val="00AD3CDE"/>
    <w:rsid w:val="00AD42AF"/>
    <w:rsid w:val="00AD44F1"/>
    <w:rsid w:val="00AD4FE4"/>
    <w:rsid w:val="00AD66D2"/>
    <w:rsid w:val="00AD66DF"/>
    <w:rsid w:val="00AD6BD6"/>
    <w:rsid w:val="00AD6DA9"/>
    <w:rsid w:val="00AD74D2"/>
    <w:rsid w:val="00AD777D"/>
    <w:rsid w:val="00AD7B35"/>
    <w:rsid w:val="00AD7F0D"/>
    <w:rsid w:val="00AE06BB"/>
    <w:rsid w:val="00AE11FC"/>
    <w:rsid w:val="00AE27D7"/>
    <w:rsid w:val="00AE3613"/>
    <w:rsid w:val="00AE38C0"/>
    <w:rsid w:val="00AE3CF1"/>
    <w:rsid w:val="00AE3F50"/>
    <w:rsid w:val="00AE3F7D"/>
    <w:rsid w:val="00AE4B1F"/>
    <w:rsid w:val="00AE55F6"/>
    <w:rsid w:val="00AE6354"/>
    <w:rsid w:val="00AE6AD0"/>
    <w:rsid w:val="00AE738F"/>
    <w:rsid w:val="00AE7633"/>
    <w:rsid w:val="00AF0360"/>
    <w:rsid w:val="00AF121E"/>
    <w:rsid w:val="00AF15AF"/>
    <w:rsid w:val="00AF2051"/>
    <w:rsid w:val="00AF2209"/>
    <w:rsid w:val="00AF38BE"/>
    <w:rsid w:val="00AF3A74"/>
    <w:rsid w:val="00AF493C"/>
    <w:rsid w:val="00AF4AB0"/>
    <w:rsid w:val="00AF585C"/>
    <w:rsid w:val="00AF60E0"/>
    <w:rsid w:val="00AF6403"/>
    <w:rsid w:val="00AF6B5D"/>
    <w:rsid w:val="00AF6EB4"/>
    <w:rsid w:val="00AF76A6"/>
    <w:rsid w:val="00AF7B49"/>
    <w:rsid w:val="00B001DD"/>
    <w:rsid w:val="00B00467"/>
    <w:rsid w:val="00B004E2"/>
    <w:rsid w:val="00B0055F"/>
    <w:rsid w:val="00B005AE"/>
    <w:rsid w:val="00B00993"/>
    <w:rsid w:val="00B00FAB"/>
    <w:rsid w:val="00B01141"/>
    <w:rsid w:val="00B01C5A"/>
    <w:rsid w:val="00B02162"/>
    <w:rsid w:val="00B02506"/>
    <w:rsid w:val="00B02D49"/>
    <w:rsid w:val="00B02E33"/>
    <w:rsid w:val="00B03233"/>
    <w:rsid w:val="00B03A6D"/>
    <w:rsid w:val="00B0425D"/>
    <w:rsid w:val="00B04930"/>
    <w:rsid w:val="00B04CF2"/>
    <w:rsid w:val="00B0500B"/>
    <w:rsid w:val="00B058C9"/>
    <w:rsid w:val="00B0601D"/>
    <w:rsid w:val="00B06B12"/>
    <w:rsid w:val="00B06F4D"/>
    <w:rsid w:val="00B07022"/>
    <w:rsid w:val="00B070BE"/>
    <w:rsid w:val="00B0723D"/>
    <w:rsid w:val="00B07365"/>
    <w:rsid w:val="00B0756D"/>
    <w:rsid w:val="00B10514"/>
    <w:rsid w:val="00B12275"/>
    <w:rsid w:val="00B122CA"/>
    <w:rsid w:val="00B12926"/>
    <w:rsid w:val="00B12CCE"/>
    <w:rsid w:val="00B12F9F"/>
    <w:rsid w:val="00B146EA"/>
    <w:rsid w:val="00B148F0"/>
    <w:rsid w:val="00B14953"/>
    <w:rsid w:val="00B15C55"/>
    <w:rsid w:val="00B16B39"/>
    <w:rsid w:val="00B16EC3"/>
    <w:rsid w:val="00B16EDD"/>
    <w:rsid w:val="00B173D9"/>
    <w:rsid w:val="00B17865"/>
    <w:rsid w:val="00B178E7"/>
    <w:rsid w:val="00B205D0"/>
    <w:rsid w:val="00B208A2"/>
    <w:rsid w:val="00B20CD7"/>
    <w:rsid w:val="00B212DE"/>
    <w:rsid w:val="00B214A1"/>
    <w:rsid w:val="00B21A31"/>
    <w:rsid w:val="00B21A41"/>
    <w:rsid w:val="00B21DD0"/>
    <w:rsid w:val="00B22D5C"/>
    <w:rsid w:val="00B24955"/>
    <w:rsid w:val="00B25413"/>
    <w:rsid w:val="00B263F0"/>
    <w:rsid w:val="00B26BAE"/>
    <w:rsid w:val="00B2716E"/>
    <w:rsid w:val="00B300A7"/>
    <w:rsid w:val="00B30113"/>
    <w:rsid w:val="00B30422"/>
    <w:rsid w:val="00B3059D"/>
    <w:rsid w:val="00B30ACE"/>
    <w:rsid w:val="00B30B5D"/>
    <w:rsid w:val="00B317EF"/>
    <w:rsid w:val="00B31834"/>
    <w:rsid w:val="00B321F6"/>
    <w:rsid w:val="00B324BC"/>
    <w:rsid w:val="00B32BF0"/>
    <w:rsid w:val="00B33B47"/>
    <w:rsid w:val="00B33E56"/>
    <w:rsid w:val="00B33F4E"/>
    <w:rsid w:val="00B34CE7"/>
    <w:rsid w:val="00B35064"/>
    <w:rsid w:val="00B36144"/>
    <w:rsid w:val="00B365C8"/>
    <w:rsid w:val="00B3710C"/>
    <w:rsid w:val="00B37766"/>
    <w:rsid w:val="00B37BFF"/>
    <w:rsid w:val="00B404FD"/>
    <w:rsid w:val="00B40958"/>
    <w:rsid w:val="00B409E7"/>
    <w:rsid w:val="00B41092"/>
    <w:rsid w:val="00B412D7"/>
    <w:rsid w:val="00B417C5"/>
    <w:rsid w:val="00B41BFF"/>
    <w:rsid w:val="00B41DB4"/>
    <w:rsid w:val="00B423FE"/>
    <w:rsid w:val="00B42707"/>
    <w:rsid w:val="00B444D4"/>
    <w:rsid w:val="00B44B55"/>
    <w:rsid w:val="00B45647"/>
    <w:rsid w:val="00B457CE"/>
    <w:rsid w:val="00B45899"/>
    <w:rsid w:val="00B458B8"/>
    <w:rsid w:val="00B45B63"/>
    <w:rsid w:val="00B46384"/>
    <w:rsid w:val="00B474A5"/>
    <w:rsid w:val="00B47535"/>
    <w:rsid w:val="00B479FA"/>
    <w:rsid w:val="00B501BA"/>
    <w:rsid w:val="00B50866"/>
    <w:rsid w:val="00B5087B"/>
    <w:rsid w:val="00B508AA"/>
    <w:rsid w:val="00B514E0"/>
    <w:rsid w:val="00B51502"/>
    <w:rsid w:val="00B518B3"/>
    <w:rsid w:val="00B51C83"/>
    <w:rsid w:val="00B51D2B"/>
    <w:rsid w:val="00B51FC0"/>
    <w:rsid w:val="00B52060"/>
    <w:rsid w:val="00B52624"/>
    <w:rsid w:val="00B529D7"/>
    <w:rsid w:val="00B53331"/>
    <w:rsid w:val="00B53EB4"/>
    <w:rsid w:val="00B54313"/>
    <w:rsid w:val="00B54A0F"/>
    <w:rsid w:val="00B54B1B"/>
    <w:rsid w:val="00B55DA2"/>
    <w:rsid w:val="00B55E45"/>
    <w:rsid w:val="00B561B5"/>
    <w:rsid w:val="00B56282"/>
    <w:rsid w:val="00B5682B"/>
    <w:rsid w:val="00B5727B"/>
    <w:rsid w:val="00B57F45"/>
    <w:rsid w:val="00B60053"/>
    <w:rsid w:val="00B6046C"/>
    <w:rsid w:val="00B60B5F"/>
    <w:rsid w:val="00B61AF8"/>
    <w:rsid w:val="00B62E45"/>
    <w:rsid w:val="00B639F1"/>
    <w:rsid w:val="00B63E03"/>
    <w:rsid w:val="00B63EDB"/>
    <w:rsid w:val="00B6447A"/>
    <w:rsid w:val="00B647AF"/>
    <w:rsid w:val="00B6496F"/>
    <w:rsid w:val="00B649B1"/>
    <w:rsid w:val="00B659AA"/>
    <w:rsid w:val="00B65A38"/>
    <w:rsid w:val="00B66598"/>
    <w:rsid w:val="00B67257"/>
    <w:rsid w:val="00B67462"/>
    <w:rsid w:val="00B67831"/>
    <w:rsid w:val="00B67AC0"/>
    <w:rsid w:val="00B67BF0"/>
    <w:rsid w:val="00B67CC6"/>
    <w:rsid w:val="00B67ED4"/>
    <w:rsid w:val="00B7013D"/>
    <w:rsid w:val="00B701D8"/>
    <w:rsid w:val="00B708A8"/>
    <w:rsid w:val="00B7097B"/>
    <w:rsid w:val="00B718AD"/>
    <w:rsid w:val="00B71C63"/>
    <w:rsid w:val="00B71E16"/>
    <w:rsid w:val="00B726CC"/>
    <w:rsid w:val="00B72AD2"/>
    <w:rsid w:val="00B72B97"/>
    <w:rsid w:val="00B72CA2"/>
    <w:rsid w:val="00B733EC"/>
    <w:rsid w:val="00B747AA"/>
    <w:rsid w:val="00B74CBC"/>
    <w:rsid w:val="00B7516D"/>
    <w:rsid w:val="00B75943"/>
    <w:rsid w:val="00B7618B"/>
    <w:rsid w:val="00B76449"/>
    <w:rsid w:val="00B765C3"/>
    <w:rsid w:val="00B76AF4"/>
    <w:rsid w:val="00B771D8"/>
    <w:rsid w:val="00B773CB"/>
    <w:rsid w:val="00B774FA"/>
    <w:rsid w:val="00B7751C"/>
    <w:rsid w:val="00B77726"/>
    <w:rsid w:val="00B80C64"/>
    <w:rsid w:val="00B80F06"/>
    <w:rsid w:val="00B81843"/>
    <w:rsid w:val="00B81DF2"/>
    <w:rsid w:val="00B82559"/>
    <w:rsid w:val="00B827C6"/>
    <w:rsid w:val="00B82A3E"/>
    <w:rsid w:val="00B83303"/>
    <w:rsid w:val="00B8340D"/>
    <w:rsid w:val="00B83575"/>
    <w:rsid w:val="00B83A5E"/>
    <w:rsid w:val="00B840BB"/>
    <w:rsid w:val="00B84B1F"/>
    <w:rsid w:val="00B84DA0"/>
    <w:rsid w:val="00B854D9"/>
    <w:rsid w:val="00B86C88"/>
    <w:rsid w:val="00B8712C"/>
    <w:rsid w:val="00B878D0"/>
    <w:rsid w:val="00B90825"/>
    <w:rsid w:val="00B91525"/>
    <w:rsid w:val="00B923D4"/>
    <w:rsid w:val="00B9324F"/>
    <w:rsid w:val="00B9374E"/>
    <w:rsid w:val="00B93913"/>
    <w:rsid w:val="00B9399C"/>
    <w:rsid w:val="00B93F09"/>
    <w:rsid w:val="00B93F1F"/>
    <w:rsid w:val="00B947BC"/>
    <w:rsid w:val="00B948F4"/>
    <w:rsid w:val="00B968E3"/>
    <w:rsid w:val="00B971B2"/>
    <w:rsid w:val="00B97467"/>
    <w:rsid w:val="00B977BD"/>
    <w:rsid w:val="00B97DBC"/>
    <w:rsid w:val="00BA0323"/>
    <w:rsid w:val="00BA06B9"/>
    <w:rsid w:val="00BA1F4A"/>
    <w:rsid w:val="00BA1F81"/>
    <w:rsid w:val="00BA20F2"/>
    <w:rsid w:val="00BA26F3"/>
    <w:rsid w:val="00BA2D1F"/>
    <w:rsid w:val="00BA39F4"/>
    <w:rsid w:val="00BA48F5"/>
    <w:rsid w:val="00BA501D"/>
    <w:rsid w:val="00BA5022"/>
    <w:rsid w:val="00BA50A5"/>
    <w:rsid w:val="00BA5496"/>
    <w:rsid w:val="00BA6D83"/>
    <w:rsid w:val="00BA6E86"/>
    <w:rsid w:val="00BA7289"/>
    <w:rsid w:val="00BA78D3"/>
    <w:rsid w:val="00BA7AB2"/>
    <w:rsid w:val="00BB051E"/>
    <w:rsid w:val="00BB076B"/>
    <w:rsid w:val="00BB0929"/>
    <w:rsid w:val="00BB0BC0"/>
    <w:rsid w:val="00BB0BC5"/>
    <w:rsid w:val="00BB0E70"/>
    <w:rsid w:val="00BB11D4"/>
    <w:rsid w:val="00BB1390"/>
    <w:rsid w:val="00BB158A"/>
    <w:rsid w:val="00BB17DB"/>
    <w:rsid w:val="00BB1DF6"/>
    <w:rsid w:val="00BB238C"/>
    <w:rsid w:val="00BB3B92"/>
    <w:rsid w:val="00BB3C51"/>
    <w:rsid w:val="00BB527C"/>
    <w:rsid w:val="00BB5C14"/>
    <w:rsid w:val="00BB6154"/>
    <w:rsid w:val="00BB64D5"/>
    <w:rsid w:val="00BB6514"/>
    <w:rsid w:val="00BB6951"/>
    <w:rsid w:val="00BB6E34"/>
    <w:rsid w:val="00BC048E"/>
    <w:rsid w:val="00BC2B99"/>
    <w:rsid w:val="00BC2F29"/>
    <w:rsid w:val="00BC37FA"/>
    <w:rsid w:val="00BC40BD"/>
    <w:rsid w:val="00BC44A3"/>
    <w:rsid w:val="00BC4641"/>
    <w:rsid w:val="00BC4C91"/>
    <w:rsid w:val="00BC525F"/>
    <w:rsid w:val="00BC52C4"/>
    <w:rsid w:val="00BC5407"/>
    <w:rsid w:val="00BC5A1D"/>
    <w:rsid w:val="00BC5BBE"/>
    <w:rsid w:val="00BC6A53"/>
    <w:rsid w:val="00BC6D96"/>
    <w:rsid w:val="00BC70F4"/>
    <w:rsid w:val="00BC738E"/>
    <w:rsid w:val="00BC788F"/>
    <w:rsid w:val="00BC78D4"/>
    <w:rsid w:val="00BC7AEB"/>
    <w:rsid w:val="00BD0576"/>
    <w:rsid w:val="00BD07B8"/>
    <w:rsid w:val="00BD1BC6"/>
    <w:rsid w:val="00BD240C"/>
    <w:rsid w:val="00BD28F7"/>
    <w:rsid w:val="00BD2E44"/>
    <w:rsid w:val="00BD3186"/>
    <w:rsid w:val="00BD40D3"/>
    <w:rsid w:val="00BD4292"/>
    <w:rsid w:val="00BD447A"/>
    <w:rsid w:val="00BD4974"/>
    <w:rsid w:val="00BD4EF9"/>
    <w:rsid w:val="00BD56A1"/>
    <w:rsid w:val="00BD59B9"/>
    <w:rsid w:val="00BD60DF"/>
    <w:rsid w:val="00BD6273"/>
    <w:rsid w:val="00BD628B"/>
    <w:rsid w:val="00BD679B"/>
    <w:rsid w:val="00BD7181"/>
    <w:rsid w:val="00BD77CF"/>
    <w:rsid w:val="00BD77DF"/>
    <w:rsid w:val="00BE03A2"/>
    <w:rsid w:val="00BE0FC7"/>
    <w:rsid w:val="00BE1248"/>
    <w:rsid w:val="00BE153F"/>
    <w:rsid w:val="00BE1A29"/>
    <w:rsid w:val="00BE2247"/>
    <w:rsid w:val="00BE2CBC"/>
    <w:rsid w:val="00BE3084"/>
    <w:rsid w:val="00BE3432"/>
    <w:rsid w:val="00BE3721"/>
    <w:rsid w:val="00BE42A6"/>
    <w:rsid w:val="00BE4BA9"/>
    <w:rsid w:val="00BE50D0"/>
    <w:rsid w:val="00BE672A"/>
    <w:rsid w:val="00BE688D"/>
    <w:rsid w:val="00BF0ECE"/>
    <w:rsid w:val="00BF16FE"/>
    <w:rsid w:val="00BF1CFD"/>
    <w:rsid w:val="00BF1E14"/>
    <w:rsid w:val="00BF2264"/>
    <w:rsid w:val="00BF283C"/>
    <w:rsid w:val="00BF39BD"/>
    <w:rsid w:val="00BF3F2A"/>
    <w:rsid w:val="00BF44FB"/>
    <w:rsid w:val="00BF4A73"/>
    <w:rsid w:val="00BF51D4"/>
    <w:rsid w:val="00BF5549"/>
    <w:rsid w:val="00BF5682"/>
    <w:rsid w:val="00BF6C57"/>
    <w:rsid w:val="00BF6E50"/>
    <w:rsid w:val="00BF6F0C"/>
    <w:rsid w:val="00BF720E"/>
    <w:rsid w:val="00BF73A6"/>
    <w:rsid w:val="00C00888"/>
    <w:rsid w:val="00C00B9F"/>
    <w:rsid w:val="00C00F5D"/>
    <w:rsid w:val="00C012F5"/>
    <w:rsid w:val="00C0159D"/>
    <w:rsid w:val="00C0188C"/>
    <w:rsid w:val="00C01C9D"/>
    <w:rsid w:val="00C01FED"/>
    <w:rsid w:val="00C0252D"/>
    <w:rsid w:val="00C02650"/>
    <w:rsid w:val="00C02874"/>
    <w:rsid w:val="00C02A79"/>
    <w:rsid w:val="00C02C45"/>
    <w:rsid w:val="00C03008"/>
    <w:rsid w:val="00C03444"/>
    <w:rsid w:val="00C03554"/>
    <w:rsid w:val="00C061B6"/>
    <w:rsid w:val="00C06497"/>
    <w:rsid w:val="00C068BC"/>
    <w:rsid w:val="00C06C32"/>
    <w:rsid w:val="00C078B6"/>
    <w:rsid w:val="00C07E15"/>
    <w:rsid w:val="00C111C7"/>
    <w:rsid w:val="00C115E5"/>
    <w:rsid w:val="00C124AC"/>
    <w:rsid w:val="00C1293D"/>
    <w:rsid w:val="00C131FF"/>
    <w:rsid w:val="00C13F2A"/>
    <w:rsid w:val="00C14C90"/>
    <w:rsid w:val="00C14D9D"/>
    <w:rsid w:val="00C14F51"/>
    <w:rsid w:val="00C15B3A"/>
    <w:rsid w:val="00C16A82"/>
    <w:rsid w:val="00C16D86"/>
    <w:rsid w:val="00C16E19"/>
    <w:rsid w:val="00C17081"/>
    <w:rsid w:val="00C179AC"/>
    <w:rsid w:val="00C17BCD"/>
    <w:rsid w:val="00C20654"/>
    <w:rsid w:val="00C20A85"/>
    <w:rsid w:val="00C20AF2"/>
    <w:rsid w:val="00C20B68"/>
    <w:rsid w:val="00C20D42"/>
    <w:rsid w:val="00C2144D"/>
    <w:rsid w:val="00C22EA7"/>
    <w:rsid w:val="00C2356A"/>
    <w:rsid w:val="00C23AFA"/>
    <w:rsid w:val="00C245A1"/>
    <w:rsid w:val="00C245C2"/>
    <w:rsid w:val="00C2535D"/>
    <w:rsid w:val="00C25D7F"/>
    <w:rsid w:val="00C26AC0"/>
    <w:rsid w:val="00C2708F"/>
    <w:rsid w:val="00C27574"/>
    <w:rsid w:val="00C27CCC"/>
    <w:rsid w:val="00C27D80"/>
    <w:rsid w:val="00C27FD4"/>
    <w:rsid w:val="00C3097F"/>
    <w:rsid w:val="00C30B52"/>
    <w:rsid w:val="00C31713"/>
    <w:rsid w:val="00C31BF4"/>
    <w:rsid w:val="00C326B1"/>
    <w:rsid w:val="00C32B9C"/>
    <w:rsid w:val="00C32F1E"/>
    <w:rsid w:val="00C33696"/>
    <w:rsid w:val="00C33A99"/>
    <w:rsid w:val="00C3473F"/>
    <w:rsid w:val="00C34B51"/>
    <w:rsid w:val="00C34CBE"/>
    <w:rsid w:val="00C34FD1"/>
    <w:rsid w:val="00C351BE"/>
    <w:rsid w:val="00C35A43"/>
    <w:rsid w:val="00C36420"/>
    <w:rsid w:val="00C365E2"/>
    <w:rsid w:val="00C366FD"/>
    <w:rsid w:val="00C37551"/>
    <w:rsid w:val="00C37FB5"/>
    <w:rsid w:val="00C40008"/>
    <w:rsid w:val="00C40D41"/>
    <w:rsid w:val="00C40F57"/>
    <w:rsid w:val="00C41566"/>
    <w:rsid w:val="00C4157D"/>
    <w:rsid w:val="00C41D49"/>
    <w:rsid w:val="00C432E9"/>
    <w:rsid w:val="00C43E4E"/>
    <w:rsid w:val="00C44F4B"/>
    <w:rsid w:val="00C4536E"/>
    <w:rsid w:val="00C45605"/>
    <w:rsid w:val="00C465C4"/>
    <w:rsid w:val="00C4663B"/>
    <w:rsid w:val="00C466E6"/>
    <w:rsid w:val="00C46B3E"/>
    <w:rsid w:val="00C471E8"/>
    <w:rsid w:val="00C47D36"/>
    <w:rsid w:val="00C50BD3"/>
    <w:rsid w:val="00C50E51"/>
    <w:rsid w:val="00C52B88"/>
    <w:rsid w:val="00C54F62"/>
    <w:rsid w:val="00C55095"/>
    <w:rsid w:val="00C5590E"/>
    <w:rsid w:val="00C55C55"/>
    <w:rsid w:val="00C55FED"/>
    <w:rsid w:val="00C560CD"/>
    <w:rsid w:val="00C5611C"/>
    <w:rsid w:val="00C5661F"/>
    <w:rsid w:val="00C566EA"/>
    <w:rsid w:val="00C57685"/>
    <w:rsid w:val="00C5797D"/>
    <w:rsid w:val="00C602B1"/>
    <w:rsid w:val="00C60619"/>
    <w:rsid w:val="00C60EF5"/>
    <w:rsid w:val="00C62224"/>
    <w:rsid w:val="00C62598"/>
    <w:rsid w:val="00C62CB5"/>
    <w:rsid w:val="00C63E1A"/>
    <w:rsid w:val="00C6410A"/>
    <w:rsid w:val="00C646C4"/>
    <w:rsid w:val="00C64CD4"/>
    <w:rsid w:val="00C6695C"/>
    <w:rsid w:val="00C67485"/>
    <w:rsid w:val="00C67EFF"/>
    <w:rsid w:val="00C71E4D"/>
    <w:rsid w:val="00C72073"/>
    <w:rsid w:val="00C72407"/>
    <w:rsid w:val="00C73883"/>
    <w:rsid w:val="00C73E57"/>
    <w:rsid w:val="00C747F3"/>
    <w:rsid w:val="00C748B5"/>
    <w:rsid w:val="00C75588"/>
    <w:rsid w:val="00C75F24"/>
    <w:rsid w:val="00C77FAF"/>
    <w:rsid w:val="00C80564"/>
    <w:rsid w:val="00C82080"/>
    <w:rsid w:val="00C820FE"/>
    <w:rsid w:val="00C8250C"/>
    <w:rsid w:val="00C826FB"/>
    <w:rsid w:val="00C83B55"/>
    <w:rsid w:val="00C84271"/>
    <w:rsid w:val="00C84374"/>
    <w:rsid w:val="00C8446D"/>
    <w:rsid w:val="00C84D09"/>
    <w:rsid w:val="00C8553A"/>
    <w:rsid w:val="00C87035"/>
    <w:rsid w:val="00C8727E"/>
    <w:rsid w:val="00C87291"/>
    <w:rsid w:val="00C875F4"/>
    <w:rsid w:val="00C87B84"/>
    <w:rsid w:val="00C87FF0"/>
    <w:rsid w:val="00C90735"/>
    <w:rsid w:val="00C90BBB"/>
    <w:rsid w:val="00C91A70"/>
    <w:rsid w:val="00C91D8A"/>
    <w:rsid w:val="00C92553"/>
    <w:rsid w:val="00C92645"/>
    <w:rsid w:val="00C947BE"/>
    <w:rsid w:val="00C9648F"/>
    <w:rsid w:val="00C96DDF"/>
    <w:rsid w:val="00C97946"/>
    <w:rsid w:val="00CA0A22"/>
    <w:rsid w:val="00CA0D7F"/>
    <w:rsid w:val="00CA0E8F"/>
    <w:rsid w:val="00CA1172"/>
    <w:rsid w:val="00CA1C2E"/>
    <w:rsid w:val="00CA4C9C"/>
    <w:rsid w:val="00CA4F91"/>
    <w:rsid w:val="00CA5127"/>
    <w:rsid w:val="00CA5389"/>
    <w:rsid w:val="00CA56A6"/>
    <w:rsid w:val="00CA5CEB"/>
    <w:rsid w:val="00CA7707"/>
    <w:rsid w:val="00CA7ABB"/>
    <w:rsid w:val="00CA7B0E"/>
    <w:rsid w:val="00CB0168"/>
    <w:rsid w:val="00CB0F02"/>
    <w:rsid w:val="00CB16FB"/>
    <w:rsid w:val="00CB19C1"/>
    <w:rsid w:val="00CB2280"/>
    <w:rsid w:val="00CB2325"/>
    <w:rsid w:val="00CB23F6"/>
    <w:rsid w:val="00CB2CB3"/>
    <w:rsid w:val="00CB3168"/>
    <w:rsid w:val="00CB4604"/>
    <w:rsid w:val="00CB4A23"/>
    <w:rsid w:val="00CB4ABB"/>
    <w:rsid w:val="00CB4E6E"/>
    <w:rsid w:val="00CB5140"/>
    <w:rsid w:val="00CB57E5"/>
    <w:rsid w:val="00CB5B69"/>
    <w:rsid w:val="00CB5DAD"/>
    <w:rsid w:val="00CB6B12"/>
    <w:rsid w:val="00CB774C"/>
    <w:rsid w:val="00CB7A83"/>
    <w:rsid w:val="00CB7EE8"/>
    <w:rsid w:val="00CC0500"/>
    <w:rsid w:val="00CC0BDA"/>
    <w:rsid w:val="00CC0C0E"/>
    <w:rsid w:val="00CC1A9C"/>
    <w:rsid w:val="00CC25E5"/>
    <w:rsid w:val="00CC290E"/>
    <w:rsid w:val="00CC37EB"/>
    <w:rsid w:val="00CC39FC"/>
    <w:rsid w:val="00CC3E2A"/>
    <w:rsid w:val="00CC402D"/>
    <w:rsid w:val="00CC441D"/>
    <w:rsid w:val="00CC45AE"/>
    <w:rsid w:val="00CC49CD"/>
    <w:rsid w:val="00CC4D63"/>
    <w:rsid w:val="00CC51A9"/>
    <w:rsid w:val="00CC7B33"/>
    <w:rsid w:val="00CD040A"/>
    <w:rsid w:val="00CD0B06"/>
    <w:rsid w:val="00CD0BFA"/>
    <w:rsid w:val="00CD0DAF"/>
    <w:rsid w:val="00CD1A6B"/>
    <w:rsid w:val="00CD4787"/>
    <w:rsid w:val="00CD4903"/>
    <w:rsid w:val="00CD4C05"/>
    <w:rsid w:val="00CD4EFC"/>
    <w:rsid w:val="00CD5186"/>
    <w:rsid w:val="00CD52A8"/>
    <w:rsid w:val="00CD6085"/>
    <w:rsid w:val="00CD6535"/>
    <w:rsid w:val="00CD73F7"/>
    <w:rsid w:val="00CE0A7C"/>
    <w:rsid w:val="00CE0B1E"/>
    <w:rsid w:val="00CE1CFF"/>
    <w:rsid w:val="00CE2573"/>
    <w:rsid w:val="00CE2613"/>
    <w:rsid w:val="00CE3A9D"/>
    <w:rsid w:val="00CE3FF8"/>
    <w:rsid w:val="00CE4003"/>
    <w:rsid w:val="00CE4010"/>
    <w:rsid w:val="00CE432C"/>
    <w:rsid w:val="00CE5884"/>
    <w:rsid w:val="00CE65D2"/>
    <w:rsid w:val="00CE65F4"/>
    <w:rsid w:val="00CE669A"/>
    <w:rsid w:val="00CE6B32"/>
    <w:rsid w:val="00CE6DBB"/>
    <w:rsid w:val="00CE7624"/>
    <w:rsid w:val="00CE7A99"/>
    <w:rsid w:val="00CF04DB"/>
    <w:rsid w:val="00CF0E54"/>
    <w:rsid w:val="00CF0EA5"/>
    <w:rsid w:val="00CF0F04"/>
    <w:rsid w:val="00CF0FAF"/>
    <w:rsid w:val="00CF1160"/>
    <w:rsid w:val="00CF144E"/>
    <w:rsid w:val="00CF16F9"/>
    <w:rsid w:val="00CF2536"/>
    <w:rsid w:val="00CF2728"/>
    <w:rsid w:val="00CF2BA9"/>
    <w:rsid w:val="00CF2F84"/>
    <w:rsid w:val="00CF332A"/>
    <w:rsid w:val="00CF3508"/>
    <w:rsid w:val="00CF371A"/>
    <w:rsid w:val="00CF4E20"/>
    <w:rsid w:val="00CF513D"/>
    <w:rsid w:val="00CF567B"/>
    <w:rsid w:val="00CF5787"/>
    <w:rsid w:val="00CF5A15"/>
    <w:rsid w:val="00CF6957"/>
    <w:rsid w:val="00CF6AC6"/>
    <w:rsid w:val="00CF6ACA"/>
    <w:rsid w:val="00CF6BA7"/>
    <w:rsid w:val="00CF736A"/>
    <w:rsid w:val="00CF7879"/>
    <w:rsid w:val="00CF79CA"/>
    <w:rsid w:val="00CF7C3C"/>
    <w:rsid w:val="00CF7D1F"/>
    <w:rsid w:val="00CF7D6F"/>
    <w:rsid w:val="00CF7FFD"/>
    <w:rsid w:val="00D000B0"/>
    <w:rsid w:val="00D00305"/>
    <w:rsid w:val="00D01CC0"/>
    <w:rsid w:val="00D01D16"/>
    <w:rsid w:val="00D02644"/>
    <w:rsid w:val="00D029B4"/>
    <w:rsid w:val="00D02C83"/>
    <w:rsid w:val="00D0382B"/>
    <w:rsid w:val="00D045D5"/>
    <w:rsid w:val="00D04A7E"/>
    <w:rsid w:val="00D04BAD"/>
    <w:rsid w:val="00D04D37"/>
    <w:rsid w:val="00D051D6"/>
    <w:rsid w:val="00D0520C"/>
    <w:rsid w:val="00D05A3C"/>
    <w:rsid w:val="00D05D6A"/>
    <w:rsid w:val="00D06104"/>
    <w:rsid w:val="00D061A2"/>
    <w:rsid w:val="00D0637D"/>
    <w:rsid w:val="00D0641F"/>
    <w:rsid w:val="00D067E2"/>
    <w:rsid w:val="00D06869"/>
    <w:rsid w:val="00D069A3"/>
    <w:rsid w:val="00D077E7"/>
    <w:rsid w:val="00D07A62"/>
    <w:rsid w:val="00D10B79"/>
    <w:rsid w:val="00D11121"/>
    <w:rsid w:val="00D11161"/>
    <w:rsid w:val="00D12F8D"/>
    <w:rsid w:val="00D132B0"/>
    <w:rsid w:val="00D14555"/>
    <w:rsid w:val="00D147DB"/>
    <w:rsid w:val="00D150CB"/>
    <w:rsid w:val="00D15D63"/>
    <w:rsid w:val="00D16521"/>
    <w:rsid w:val="00D16630"/>
    <w:rsid w:val="00D16936"/>
    <w:rsid w:val="00D16A6C"/>
    <w:rsid w:val="00D17196"/>
    <w:rsid w:val="00D1792B"/>
    <w:rsid w:val="00D17DCC"/>
    <w:rsid w:val="00D202AE"/>
    <w:rsid w:val="00D20643"/>
    <w:rsid w:val="00D2065D"/>
    <w:rsid w:val="00D209A7"/>
    <w:rsid w:val="00D20E3D"/>
    <w:rsid w:val="00D210D0"/>
    <w:rsid w:val="00D21514"/>
    <w:rsid w:val="00D21B5E"/>
    <w:rsid w:val="00D21C43"/>
    <w:rsid w:val="00D21C62"/>
    <w:rsid w:val="00D22157"/>
    <w:rsid w:val="00D2218F"/>
    <w:rsid w:val="00D23235"/>
    <w:rsid w:val="00D237FB"/>
    <w:rsid w:val="00D23F90"/>
    <w:rsid w:val="00D243C9"/>
    <w:rsid w:val="00D2478D"/>
    <w:rsid w:val="00D24811"/>
    <w:rsid w:val="00D24ACF"/>
    <w:rsid w:val="00D24BDF"/>
    <w:rsid w:val="00D25A9E"/>
    <w:rsid w:val="00D26225"/>
    <w:rsid w:val="00D26875"/>
    <w:rsid w:val="00D269A6"/>
    <w:rsid w:val="00D270C8"/>
    <w:rsid w:val="00D27104"/>
    <w:rsid w:val="00D27322"/>
    <w:rsid w:val="00D2760C"/>
    <w:rsid w:val="00D27BE8"/>
    <w:rsid w:val="00D27E12"/>
    <w:rsid w:val="00D3013C"/>
    <w:rsid w:val="00D30817"/>
    <w:rsid w:val="00D30BF8"/>
    <w:rsid w:val="00D30CFF"/>
    <w:rsid w:val="00D31110"/>
    <w:rsid w:val="00D31359"/>
    <w:rsid w:val="00D313A8"/>
    <w:rsid w:val="00D31538"/>
    <w:rsid w:val="00D31A90"/>
    <w:rsid w:val="00D31C03"/>
    <w:rsid w:val="00D32880"/>
    <w:rsid w:val="00D329FB"/>
    <w:rsid w:val="00D32EF0"/>
    <w:rsid w:val="00D332E1"/>
    <w:rsid w:val="00D33808"/>
    <w:rsid w:val="00D33A25"/>
    <w:rsid w:val="00D3463B"/>
    <w:rsid w:val="00D34665"/>
    <w:rsid w:val="00D34F97"/>
    <w:rsid w:val="00D35229"/>
    <w:rsid w:val="00D353F3"/>
    <w:rsid w:val="00D35A88"/>
    <w:rsid w:val="00D35E52"/>
    <w:rsid w:val="00D36206"/>
    <w:rsid w:val="00D36423"/>
    <w:rsid w:val="00D365BC"/>
    <w:rsid w:val="00D3678B"/>
    <w:rsid w:val="00D36FA6"/>
    <w:rsid w:val="00D3765B"/>
    <w:rsid w:val="00D37D3E"/>
    <w:rsid w:val="00D37DC9"/>
    <w:rsid w:val="00D407A6"/>
    <w:rsid w:val="00D4131D"/>
    <w:rsid w:val="00D419E8"/>
    <w:rsid w:val="00D41E9A"/>
    <w:rsid w:val="00D42736"/>
    <w:rsid w:val="00D42A4C"/>
    <w:rsid w:val="00D42C35"/>
    <w:rsid w:val="00D4312F"/>
    <w:rsid w:val="00D4354D"/>
    <w:rsid w:val="00D43978"/>
    <w:rsid w:val="00D43D27"/>
    <w:rsid w:val="00D4414A"/>
    <w:rsid w:val="00D4446B"/>
    <w:rsid w:val="00D4456C"/>
    <w:rsid w:val="00D46988"/>
    <w:rsid w:val="00D46E73"/>
    <w:rsid w:val="00D47A14"/>
    <w:rsid w:val="00D50798"/>
    <w:rsid w:val="00D50C34"/>
    <w:rsid w:val="00D51600"/>
    <w:rsid w:val="00D521D8"/>
    <w:rsid w:val="00D52529"/>
    <w:rsid w:val="00D52F8D"/>
    <w:rsid w:val="00D53663"/>
    <w:rsid w:val="00D53C64"/>
    <w:rsid w:val="00D53F31"/>
    <w:rsid w:val="00D5403E"/>
    <w:rsid w:val="00D54517"/>
    <w:rsid w:val="00D5511F"/>
    <w:rsid w:val="00D553A0"/>
    <w:rsid w:val="00D55421"/>
    <w:rsid w:val="00D5584D"/>
    <w:rsid w:val="00D5616F"/>
    <w:rsid w:val="00D565DC"/>
    <w:rsid w:val="00D565DD"/>
    <w:rsid w:val="00D56A15"/>
    <w:rsid w:val="00D57111"/>
    <w:rsid w:val="00D5747E"/>
    <w:rsid w:val="00D5789C"/>
    <w:rsid w:val="00D57CDC"/>
    <w:rsid w:val="00D57DFF"/>
    <w:rsid w:val="00D57FAE"/>
    <w:rsid w:val="00D6019E"/>
    <w:rsid w:val="00D609DE"/>
    <w:rsid w:val="00D60F31"/>
    <w:rsid w:val="00D60FEA"/>
    <w:rsid w:val="00D619A0"/>
    <w:rsid w:val="00D61DC8"/>
    <w:rsid w:val="00D61F81"/>
    <w:rsid w:val="00D62000"/>
    <w:rsid w:val="00D6220E"/>
    <w:rsid w:val="00D62269"/>
    <w:rsid w:val="00D62AF0"/>
    <w:rsid w:val="00D62EDC"/>
    <w:rsid w:val="00D63103"/>
    <w:rsid w:val="00D63D44"/>
    <w:rsid w:val="00D64464"/>
    <w:rsid w:val="00D65AA7"/>
    <w:rsid w:val="00D66893"/>
    <w:rsid w:val="00D66A9D"/>
    <w:rsid w:val="00D66F46"/>
    <w:rsid w:val="00D67449"/>
    <w:rsid w:val="00D71005"/>
    <w:rsid w:val="00D710DA"/>
    <w:rsid w:val="00D71162"/>
    <w:rsid w:val="00D713EB"/>
    <w:rsid w:val="00D72355"/>
    <w:rsid w:val="00D72641"/>
    <w:rsid w:val="00D72692"/>
    <w:rsid w:val="00D72F65"/>
    <w:rsid w:val="00D73108"/>
    <w:rsid w:val="00D73B71"/>
    <w:rsid w:val="00D741A2"/>
    <w:rsid w:val="00D7533E"/>
    <w:rsid w:val="00D75760"/>
    <w:rsid w:val="00D75F4E"/>
    <w:rsid w:val="00D76110"/>
    <w:rsid w:val="00D764CC"/>
    <w:rsid w:val="00D76626"/>
    <w:rsid w:val="00D76B04"/>
    <w:rsid w:val="00D76D3C"/>
    <w:rsid w:val="00D77EE1"/>
    <w:rsid w:val="00D8052E"/>
    <w:rsid w:val="00D80ACE"/>
    <w:rsid w:val="00D80C08"/>
    <w:rsid w:val="00D80C59"/>
    <w:rsid w:val="00D810AE"/>
    <w:rsid w:val="00D82358"/>
    <w:rsid w:val="00D82EE1"/>
    <w:rsid w:val="00D83328"/>
    <w:rsid w:val="00D83599"/>
    <w:rsid w:val="00D8497E"/>
    <w:rsid w:val="00D84BC5"/>
    <w:rsid w:val="00D853CB"/>
    <w:rsid w:val="00D854E2"/>
    <w:rsid w:val="00D856F9"/>
    <w:rsid w:val="00D857F1"/>
    <w:rsid w:val="00D858D2"/>
    <w:rsid w:val="00D859BA"/>
    <w:rsid w:val="00D85E32"/>
    <w:rsid w:val="00D86C90"/>
    <w:rsid w:val="00D87028"/>
    <w:rsid w:val="00D87349"/>
    <w:rsid w:val="00D87542"/>
    <w:rsid w:val="00D875EA"/>
    <w:rsid w:val="00D90676"/>
    <w:rsid w:val="00D9095F"/>
    <w:rsid w:val="00D90C76"/>
    <w:rsid w:val="00D92D67"/>
    <w:rsid w:val="00D93C85"/>
    <w:rsid w:val="00D942CA"/>
    <w:rsid w:val="00D94752"/>
    <w:rsid w:val="00D949F1"/>
    <w:rsid w:val="00D94BAD"/>
    <w:rsid w:val="00D94C87"/>
    <w:rsid w:val="00D94D0A"/>
    <w:rsid w:val="00D9575D"/>
    <w:rsid w:val="00D96049"/>
    <w:rsid w:val="00D9731F"/>
    <w:rsid w:val="00D973FF"/>
    <w:rsid w:val="00D976DC"/>
    <w:rsid w:val="00D97E91"/>
    <w:rsid w:val="00DA0313"/>
    <w:rsid w:val="00DA1079"/>
    <w:rsid w:val="00DA108A"/>
    <w:rsid w:val="00DA144C"/>
    <w:rsid w:val="00DA19EC"/>
    <w:rsid w:val="00DA1FA3"/>
    <w:rsid w:val="00DA2117"/>
    <w:rsid w:val="00DA244B"/>
    <w:rsid w:val="00DA2BBD"/>
    <w:rsid w:val="00DA3E36"/>
    <w:rsid w:val="00DA4774"/>
    <w:rsid w:val="00DA4782"/>
    <w:rsid w:val="00DA539F"/>
    <w:rsid w:val="00DA5567"/>
    <w:rsid w:val="00DA610E"/>
    <w:rsid w:val="00DA6293"/>
    <w:rsid w:val="00DA6BC7"/>
    <w:rsid w:val="00DA6EE1"/>
    <w:rsid w:val="00DA75DE"/>
    <w:rsid w:val="00DA7F88"/>
    <w:rsid w:val="00DB0643"/>
    <w:rsid w:val="00DB0A3B"/>
    <w:rsid w:val="00DB0F92"/>
    <w:rsid w:val="00DB11DE"/>
    <w:rsid w:val="00DB11E9"/>
    <w:rsid w:val="00DB17E6"/>
    <w:rsid w:val="00DB21F6"/>
    <w:rsid w:val="00DB2B7D"/>
    <w:rsid w:val="00DB32EB"/>
    <w:rsid w:val="00DB39BB"/>
    <w:rsid w:val="00DB4912"/>
    <w:rsid w:val="00DB4C6E"/>
    <w:rsid w:val="00DB4EB5"/>
    <w:rsid w:val="00DB5268"/>
    <w:rsid w:val="00DB5472"/>
    <w:rsid w:val="00DB566D"/>
    <w:rsid w:val="00DB6593"/>
    <w:rsid w:val="00DB68DF"/>
    <w:rsid w:val="00DB6D8A"/>
    <w:rsid w:val="00DB6DE2"/>
    <w:rsid w:val="00DB6F3E"/>
    <w:rsid w:val="00DB78E8"/>
    <w:rsid w:val="00DB7CF8"/>
    <w:rsid w:val="00DC0318"/>
    <w:rsid w:val="00DC03A6"/>
    <w:rsid w:val="00DC07A5"/>
    <w:rsid w:val="00DC0A03"/>
    <w:rsid w:val="00DC11CE"/>
    <w:rsid w:val="00DC12A2"/>
    <w:rsid w:val="00DC14E7"/>
    <w:rsid w:val="00DC1763"/>
    <w:rsid w:val="00DC18B4"/>
    <w:rsid w:val="00DC1B5B"/>
    <w:rsid w:val="00DC290B"/>
    <w:rsid w:val="00DC2A09"/>
    <w:rsid w:val="00DC3049"/>
    <w:rsid w:val="00DC3418"/>
    <w:rsid w:val="00DC591C"/>
    <w:rsid w:val="00DC5B31"/>
    <w:rsid w:val="00DC5D86"/>
    <w:rsid w:val="00DC6736"/>
    <w:rsid w:val="00DC72E4"/>
    <w:rsid w:val="00DC733E"/>
    <w:rsid w:val="00DC7C5A"/>
    <w:rsid w:val="00DD0442"/>
    <w:rsid w:val="00DD08F1"/>
    <w:rsid w:val="00DD09D5"/>
    <w:rsid w:val="00DD0D49"/>
    <w:rsid w:val="00DD234A"/>
    <w:rsid w:val="00DD2656"/>
    <w:rsid w:val="00DD296B"/>
    <w:rsid w:val="00DD2A91"/>
    <w:rsid w:val="00DD2ADB"/>
    <w:rsid w:val="00DD3497"/>
    <w:rsid w:val="00DD3604"/>
    <w:rsid w:val="00DD4803"/>
    <w:rsid w:val="00DD4AF6"/>
    <w:rsid w:val="00DD5D77"/>
    <w:rsid w:val="00DD6627"/>
    <w:rsid w:val="00DD7071"/>
    <w:rsid w:val="00DE0269"/>
    <w:rsid w:val="00DE07BC"/>
    <w:rsid w:val="00DE0A93"/>
    <w:rsid w:val="00DE130C"/>
    <w:rsid w:val="00DE1F96"/>
    <w:rsid w:val="00DE2937"/>
    <w:rsid w:val="00DE2A37"/>
    <w:rsid w:val="00DE304C"/>
    <w:rsid w:val="00DE329F"/>
    <w:rsid w:val="00DE3D08"/>
    <w:rsid w:val="00DE3D65"/>
    <w:rsid w:val="00DE4183"/>
    <w:rsid w:val="00DE45DD"/>
    <w:rsid w:val="00DE4CE1"/>
    <w:rsid w:val="00DE5383"/>
    <w:rsid w:val="00DE598C"/>
    <w:rsid w:val="00DE6521"/>
    <w:rsid w:val="00DE6F99"/>
    <w:rsid w:val="00DE79AA"/>
    <w:rsid w:val="00DF0198"/>
    <w:rsid w:val="00DF1279"/>
    <w:rsid w:val="00DF1CF9"/>
    <w:rsid w:val="00DF2FBB"/>
    <w:rsid w:val="00DF34A7"/>
    <w:rsid w:val="00DF3AFB"/>
    <w:rsid w:val="00DF418B"/>
    <w:rsid w:val="00DF458B"/>
    <w:rsid w:val="00DF5260"/>
    <w:rsid w:val="00DF54FE"/>
    <w:rsid w:val="00DF56E3"/>
    <w:rsid w:val="00DF5A1F"/>
    <w:rsid w:val="00DF6335"/>
    <w:rsid w:val="00DF656A"/>
    <w:rsid w:val="00DF66A7"/>
    <w:rsid w:val="00DF6F51"/>
    <w:rsid w:val="00DF70AF"/>
    <w:rsid w:val="00E0031A"/>
    <w:rsid w:val="00E007B4"/>
    <w:rsid w:val="00E00902"/>
    <w:rsid w:val="00E010BA"/>
    <w:rsid w:val="00E012C5"/>
    <w:rsid w:val="00E023A9"/>
    <w:rsid w:val="00E02D72"/>
    <w:rsid w:val="00E04A86"/>
    <w:rsid w:val="00E04E56"/>
    <w:rsid w:val="00E05188"/>
    <w:rsid w:val="00E054BA"/>
    <w:rsid w:val="00E059FC"/>
    <w:rsid w:val="00E06D09"/>
    <w:rsid w:val="00E07D1B"/>
    <w:rsid w:val="00E07EAD"/>
    <w:rsid w:val="00E07FAB"/>
    <w:rsid w:val="00E11030"/>
    <w:rsid w:val="00E115A9"/>
    <w:rsid w:val="00E118B0"/>
    <w:rsid w:val="00E11A02"/>
    <w:rsid w:val="00E12774"/>
    <w:rsid w:val="00E12D08"/>
    <w:rsid w:val="00E13371"/>
    <w:rsid w:val="00E15C29"/>
    <w:rsid w:val="00E15F3D"/>
    <w:rsid w:val="00E16003"/>
    <w:rsid w:val="00E16AC4"/>
    <w:rsid w:val="00E17987"/>
    <w:rsid w:val="00E17EC6"/>
    <w:rsid w:val="00E20DAD"/>
    <w:rsid w:val="00E2123F"/>
    <w:rsid w:val="00E221FA"/>
    <w:rsid w:val="00E22642"/>
    <w:rsid w:val="00E2297D"/>
    <w:rsid w:val="00E239A9"/>
    <w:rsid w:val="00E23A1D"/>
    <w:rsid w:val="00E23E39"/>
    <w:rsid w:val="00E23FEE"/>
    <w:rsid w:val="00E24179"/>
    <w:rsid w:val="00E24AE1"/>
    <w:rsid w:val="00E26018"/>
    <w:rsid w:val="00E26525"/>
    <w:rsid w:val="00E27010"/>
    <w:rsid w:val="00E27332"/>
    <w:rsid w:val="00E276BB"/>
    <w:rsid w:val="00E27744"/>
    <w:rsid w:val="00E27C62"/>
    <w:rsid w:val="00E3049B"/>
    <w:rsid w:val="00E31471"/>
    <w:rsid w:val="00E3165F"/>
    <w:rsid w:val="00E31734"/>
    <w:rsid w:val="00E31C41"/>
    <w:rsid w:val="00E3218C"/>
    <w:rsid w:val="00E3265D"/>
    <w:rsid w:val="00E32B40"/>
    <w:rsid w:val="00E32E2C"/>
    <w:rsid w:val="00E33281"/>
    <w:rsid w:val="00E33D60"/>
    <w:rsid w:val="00E34439"/>
    <w:rsid w:val="00E350C0"/>
    <w:rsid w:val="00E36665"/>
    <w:rsid w:val="00E36C80"/>
    <w:rsid w:val="00E36DB1"/>
    <w:rsid w:val="00E372D4"/>
    <w:rsid w:val="00E4020A"/>
    <w:rsid w:val="00E41028"/>
    <w:rsid w:val="00E413CF"/>
    <w:rsid w:val="00E419BF"/>
    <w:rsid w:val="00E41B2B"/>
    <w:rsid w:val="00E42938"/>
    <w:rsid w:val="00E43BB9"/>
    <w:rsid w:val="00E445CD"/>
    <w:rsid w:val="00E447BF"/>
    <w:rsid w:val="00E45791"/>
    <w:rsid w:val="00E45C24"/>
    <w:rsid w:val="00E47084"/>
    <w:rsid w:val="00E47443"/>
    <w:rsid w:val="00E50BD9"/>
    <w:rsid w:val="00E5112F"/>
    <w:rsid w:val="00E513FD"/>
    <w:rsid w:val="00E51976"/>
    <w:rsid w:val="00E528B2"/>
    <w:rsid w:val="00E52AD6"/>
    <w:rsid w:val="00E53A59"/>
    <w:rsid w:val="00E54063"/>
    <w:rsid w:val="00E548A7"/>
    <w:rsid w:val="00E54B90"/>
    <w:rsid w:val="00E555C2"/>
    <w:rsid w:val="00E559E1"/>
    <w:rsid w:val="00E57279"/>
    <w:rsid w:val="00E573DE"/>
    <w:rsid w:val="00E5793A"/>
    <w:rsid w:val="00E57E49"/>
    <w:rsid w:val="00E6045C"/>
    <w:rsid w:val="00E60665"/>
    <w:rsid w:val="00E609F9"/>
    <w:rsid w:val="00E609FD"/>
    <w:rsid w:val="00E61B3F"/>
    <w:rsid w:val="00E61C50"/>
    <w:rsid w:val="00E62008"/>
    <w:rsid w:val="00E6215D"/>
    <w:rsid w:val="00E6355E"/>
    <w:rsid w:val="00E63DCE"/>
    <w:rsid w:val="00E63F10"/>
    <w:rsid w:val="00E649B1"/>
    <w:rsid w:val="00E64F6E"/>
    <w:rsid w:val="00E650E4"/>
    <w:rsid w:val="00E65571"/>
    <w:rsid w:val="00E65D4A"/>
    <w:rsid w:val="00E67E5A"/>
    <w:rsid w:val="00E7094B"/>
    <w:rsid w:val="00E71CEE"/>
    <w:rsid w:val="00E7237D"/>
    <w:rsid w:val="00E72FB0"/>
    <w:rsid w:val="00E74842"/>
    <w:rsid w:val="00E74BC2"/>
    <w:rsid w:val="00E75004"/>
    <w:rsid w:val="00E76226"/>
    <w:rsid w:val="00E76353"/>
    <w:rsid w:val="00E766E7"/>
    <w:rsid w:val="00E768D1"/>
    <w:rsid w:val="00E76A7F"/>
    <w:rsid w:val="00E76E36"/>
    <w:rsid w:val="00E77153"/>
    <w:rsid w:val="00E77568"/>
    <w:rsid w:val="00E80506"/>
    <w:rsid w:val="00E80A4A"/>
    <w:rsid w:val="00E81C0D"/>
    <w:rsid w:val="00E82EFA"/>
    <w:rsid w:val="00E83093"/>
    <w:rsid w:val="00E8384F"/>
    <w:rsid w:val="00E83A74"/>
    <w:rsid w:val="00E83FAD"/>
    <w:rsid w:val="00E84135"/>
    <w:rsid w:val="00E84832"/>
    <w:rsid w:val="00E84E61"/>
    <w:rsid w:val="00E85457"/>
    <w:rsid w:val="00E8573B"/>
    <w:rsid w:val="00E85F20"/>
    <w:rsid w:val="00E8640D"/>
    <w:rsid w:val="00E878C3"/>
    <w:rsid w:val="00E900D3"/>
    <w:rsid w:val="00E90568"/>
    <w:rsid w:val="00E91B2B"/>
    <w:rsid w:val="00E91BF9"/>
    <w:rsid w:val="00E9249A"/>
    <w:rsid w:val="00E925DD"/>
    <w:rsid w:val="00E93040"/>
    <w:rsid w:val="00E935FF"/>
    <w:rsid w:val="00E9497A"/>
    <w:rsid w:val="00E94F22"/>
    <w:rsid w:val="00E95D1F"/>
    <w:rsid w:val="00E96876"/>
    <w:rsid w:val="00E96C04"/>
    <w:rsid w:val="00E96E6D"/>
    <w:rsid w:val="00E97EEC"/>
    <w:rsid w:val="00EA007A"/>
    <w:rsid w:val="00EA0080"/>
    <w:rsid w:val="00EA0527"/>
    <w:rsid w:val="00EA0580"/>
    <w:rsid w:val="00EA0ED4"/>
    <w:rsid w:val="00EA11A4"/>
    <w:rsid w:val="00EA18E4"/>
    <w:rsid w:val="00EA2A62"/>
    <w:rsid w:val="00EA3159"/>
    <w:rsid w:val="00EA315E"/>
    <w:rsid w:val="00EA3324"/>
    <w:rsid w:val="00EA33A9"/>
    <w:rsid w:val="00EA3629"/>
    <w:rsid w:val="00EA3D46"/>
    <w:rsid w:val="00EA3E7F"/>
    <w:rsid w:val="00EA431C"/>
    <w:rsid w:val="00EA466B"/>
    <w:rsid w:val="00EA4BEB"/>
    <w:rsid w:val="00EA4E8B"/>
    <w:rsid w:val="00EA50D7"/>
    <w:rsid w:val="00EA56BF"/>
    <w:rsid w:val="00EA5C6A"/>
    <w:rsid w:val="00EA5F09"/>
    <w:rsid w:val="00EA6214"/>
    <w:rsid w:val="00EA69A4"/>
    <w:rsid w:val="00EA70C5"/>
    <w:rsid w:val="00EA7276"/>
    <w:rsid w:val="00EA7612"/>
    <w:rsid w:val="00EA7C75"/>
    <w:rsid w:val="00EB029A"/>
    <w:rsid w:val="00EB09F4"/>
    <w:rsid w:val="00EB0ADF"/>
    <w:rsid w:val="00EB1203"/>
    <w:rsid w:val="00EB1E32"/>
    <w:rsid w:val="00EB30F4"/>
    <w:rsid w:val="00EB31CB"/>
    <w:rsid w:val="00EB44F9"/>
    <w:rsid w:val="00EB4511"/>
    <w:rsid w:val="00EB4524"/>
    <w:rsid w:val="00EB4EFB"/>
    <w:rsid w:val="00EB4FD6"/>
    <w:rsid w:val="00EB5CA7"/>
    <w:rsid w:val="00EB62E9"/>
    <w:rsid w:val="00EB6342"/>
    <w:rsid w:val="00EB649A"/>
    <w:rsid w:val="00EB64F8"/>
    <w:rsid w:val="00EB6684"/>
    <w:rsid w:val="00EB675F"/>
    <w:rsid w:val="00EB6D18"/>
    <w:rsid w:val="00EB728E"/>
    <w:rsid w:val="00EB7768"/>
    <w:rsid w:val="00EC0156"/>
    <w:rsid w:val="00EC02CC"/>
    <w:rsid w:val="00EC085D"/>
    <w:rsid w:val="00EC08D4"/>
    <w:rsid w:val="00EC0997"/>
    <w:rsid w:val="00EC10B4"/>
    <w:rsid w:val="00EC1692"/>
    <w:rsid w:val="00EC1A25"/>
    <w:rsid w:val="00EC3132"/>
    <w:rsid w:val="00EC31BB"/>
    <w:rsid w:val="00EC351F"/>
    <w:rsid w:val="00EC3533"/>
    <w:rsid w:val="00EC3B32"/>
    <w:rsid w:val="00EC4CEF"/>
    <w:rsid w:val="00EC54F3"/>
    <w:rsid w:val="00EC5D5E"/>
    <w:rsid w:val="00EC5FC4"/>
    <w:rsid w:val="00EC6161"/>
    <w:rsid w:val="00EC6CB5"/>
    <w:rsid w:val="00EC6F8B"/>
    <w:rsid w:val="00EC7FD0"/>
    <w:rsid w:val="00ED0AD7"/>
    <w:rsid w:val="00ED1BE2"/>
    <w:rsid w:val="00ED2F24"/>
    <w:rsid w:val="00ED309B"/>
    <w:rsid w:val="00ED328E"/>
    <w:rsid w:val="00ED358D"/>
    <w:rsid w:val="00ED399A"/>
    <w:rsid w:val="00ED445D"/>
    <w:rsid w:val="00ED44ED"/>
    <w:rsid w:val="00ED4CCD"/>
    <w:rsid w:val="00ED5077"/>
    <w:rsid w:val="00ED696F"/>
    <w:rsid w:val="00ED6C54"/>
    <w:rsid w:val="00EE0F1F"/>
    <w:rsid w:val="00EE0FEC"/>
    <w:rsid w:val="00EE1B23"/>
    <w:rsid w:val="00EE1D10"/>
    <w:rsid w:val="00EE248A"/>
    <w:rsid w:val="00EE2C61"/>
    <w:rsid w:val="00EE2E7A"/>
    <w:rsid w:val="00EE2FD2"/>
    <w:rsid w:val="00EE3093"/>
    <w:rsid w:val="00EE3977"/>
    <w:rsid w:val="00EE4448"/>
    <w:rsid w:val="00EE4613"/>
    <w:rsid w:val="00EE49AF"/>
    <w:rsid w:val="00EE5911"/>
    <w:rsid w:val="00EE60B8"/>
    <w:rsid w:val="00EE6543"/>
    <w:rsid w:val="00EE6BED"/>
    <w:rsid w:val="00EE7B04"/>
    <w:rsid w:val="00EE7D2B"/>
    <w:rsid w:val="00EF004F"/>
    <w:rsid w:val="00EF0A14"/>
    <w:rsid w:val="00EF0B98"/>
    <w:rsid w:val="00EF0BAA"/>
    <w:rsid w:val="00EF0DC4"/>
    <w:rsid w:val="00EF0FB7"/>
    <w:rsid w:val="00EF3688"/>
    <w:rsid w:val="00EF3F63"/>
    <w:rsid w:val="00EF4362"/>
    <w:rsid w:val="00EF50CD"/>
    <w:rsid w:val="00EF596C"/>
    <w:rsid w:val="00EF5A9C"/>
    <w:rsid w:val="00EF66A7"/>
    <w:rsid w:val="00EF7E8D"/>
    <w:rsid w:val="00EF7FC0"/>
    <w:rsid w:val="00F00094"/>
    <w:rsid w:val="00F004E0"/>
    <w:rsid w:val="00F00E9E"/>
    <w:rsid w:val="00F01E03"/>
    <w:rsid w:val="00F0220A"/>
    <w:rsid w:val="00F030C4"/>
    <w:rsid w:val="00F03251"/>
    <w:rsid w:val="00F03561"/>
    <w:rsid w:val="00F037C0"/>
    <w:rsid w:val="00F04B49"/>
    <w:rsid w:val="00F06231"/>
    <w:rsid w:val="00F06AD8"/>
    <w:rsid w:val="00F06ED7"/>
    <w:rsid w:val="00F07204"/>
    <w:rsid w:val="00F07750"/>
    <w:rsid w:val="00F0792D"/>
    <w:rsid w:val="00F07A67"/>
    <w:rsid w:val="00F07D4A"/>
    <w:rsid w:val="00F105AF"/>
    <w:rsid w:val="00F1109E"/>
    <w:rsid w:val="00F11218"/>
    <w:rsid w:val="00F11946"/>
    <w:rsid w:val="00F12132"/>
    <w:rsid w:val="00F139F2"/>
    <w:rsid w:val="00F13B60"/>
    <w:rsid w:val="00F14C99"/>
    <w:rsid w:val="00F161F2"/>
    <w:rsid w:val="00F165B3"/>
    <w:rsid w:val="00F16E8C"/>
    <w:rsid w:val="00F1721B"/>
    <w:rsid w:val="00F1747D"/>
    <w:rsid w:val="00F1768F"/>
    <w:rsid w:val="00F17EFD"/>
    <w:rsid w:val="00F20246"/>
    <w:rsid w:val="00F2078F"/>
    <w:rsid w:val="00F20AD2"/>
    <w:rsid w:val="00F21A40"/>
    <w:rsid w:val="00F21A44"/>
    <w:rsid w:val="00F22D70"/>
    <w:rsid w:val="00F2318F"/>
    <w:rsid w:val="00F23710"/>
    <w:rsid w:val="00F238B9"/>
    <w:rsid w:val="00F24524"/>
    <w:rsid w:val="00F24870"/>
    <w:rsid w:val="00F24A8E"/>
    <w:rsid w:val="00F25994"/>
    <w:rsid w:val="00F25C79"/>
    <w:rsid w:val="00F26076"/>
    <w:rsid w:val="00F26C4D"/>
    <w:rsid w:val="00F26F0C"/>
    <w:rsid w:val="00F26F8D"/>
    <w:rsid w:val="00F27052"/>
    <w:rsid w:val="00F277AC"/>
    <w:rsid w:val="00F27A1D"/>
    <w:rsid w:val="00F27DF1"/>
    <w:rsid w:val="00F3077E"/>
    <w:rsid w:val="00F3268E"/>
    <w:rsid w:val="00F328B2"/>
    <w:rsid w:val="00F32F87"/>
    <w:rsid w:val="00F341A8"/>
    <w:rsid w:val="00F342F4"/>
    <w:rsid w:val="00F35027"/>
    <w:rsid w:val="00F35243"/>
    <w:rsid w:val="00F357C0"/>
    <w:rsid w:val="00F36924"/>
    <w:rsid w:val="00F36A7D"/>
    <w:rsid w:val="00F3739B"/>
    <w:rsid w:val="00F37A5A"/>
    <w:rsid w:val="00F37FF7"/>
    <w:rsid w:val="00F410AB"/>
    <w:rsid w:val="00F41857"/>
    <w:rsid w:val="00F41FCB"/>
    <w:rsid w:val="00F4270B"/>
    <w:rsid w:val="00F43310"/>
    <w:rsid w:val="00F4393F"/>
    <w:rsid w:val="00F44229"/>
    <w:rsid w:val="00F4435F"/>
    <w:rsid w:val="00F44379"/>
    <w:rsid w:val="00F44C89"/>
    <w:rsid w:val="00F45121"/>
    <w:rsid w:val="00F45484"/>
    <w:rsid w:val="00F4587D"/>
    <w:rsid w:val="00F469FE"/>
    <w:rsid w:val="00F475C3"/>
    <w:rsid w:val="00F47D12"/>
    <w:rsid w:val="00F47DA5"/>
    <w:rsid w:val="00F50140"/>
    <w:rsid w:val="00F5198E"/>
    <w:rsid w:val="00F51F9E"/>
    <w:rsid w:val="00F52675"/>
    <w:rsid w:val="00F53120"/>
    <w:rsid w:val="00F5375D"/>
    <w:rsid w:val="00F54F16"/>
    <w:rsid w:val="00F552F6"/>
    <w:rsid w:val="00F56A56"/>
    <w:rsid w:val="00F56DA4"/>
    <w:rsid w:val="00F56F13"/>
    <w:rsid w:val="00F5702A"/>
    <w:rsid w:val="00F57CA0"/>
    <w:rsid w:val="00F57F72"/>
    <w:rsid w:val="00F6045C"/>
    <w:rsid w:val="00F60D5F"/>
    <w:rsid w:val="00F614DF"/>
    <w:rsid w:val="00F618F7"/>
    <w:rsid w:val="00F6205D"/>
    <w:rsid w:val="00F62483"/>
    <w:rsid w:val="00F625E9"/>
    <w:rsid w:val="00F6261D"/>
    <w:rsid w:val="00F63BA9"/>
    <w:rsid w:val="00F63EA5"/>
    <w:rsid w:val="00F63F71"/>
    <w:rsid w:val="00F64BAF"/>
    <w:rsid w:val="00F64D2F"/>
    <w:rsid w:val="00F65088"/>
    <w:rsid w:val="00F65099"/>
    <w:rsid w:val="00F66251"/>
    <w:rsid w:val="00F66264"/>
    <w:rsid w:val="00F66EA5"/>
    <w:rsid w:val="00F676FE"/>
    <w:rsid w:val="00F70E6F"/>
    <w:rsid w:val="00F715C3"/>
    <w:rsid w:val="00F716A6"/>
    <w:rsid w:val="00F718BD"/>
    <w:rsid w:val="00F725BD"/>
    <w:rsid w:val="00F72815"/>
    <w:rsid w:val="00F7488D"/>
    <w:rsid w:val="00F74A72"/>
    <w:rsid w:val="00F7585D"/>
    <w:rsid w:val="00F76E0A"/>
    <w:rsid w:val="00F77897"/>
    <w:rsid w:val="00F779E5"/>
    <w:rsid w:val="00F80507"/>
    <w:rsid w:val="00F8067E"/>
    <w:rsid w:val="00F809FD"/>
    <w:rsid w:val="00F81808"/>
    <w:rsid w:val="00F833FC"/>
    <w:rsid w:val="00F836B6"/>
    <w:rsid w:val="00F83CD3"/>
    <w:rsid w:val="00F83D57"/>
    <w:rsid w:val="00F8415B"/>
    <w:rsid w:val="00F84393"/>
    <w:rsid w:val="00F84652"/>
    <w:rsid w:val="00F84AAE"/>
    <w:rsid w:val="00F84B30"/>
    <w:rsid w:val="00F85011"/>
    <w:rsid w:val="00F8574E"/>
    <w:rsid w:val="00F85F61"/>
    <w:rsid w:val="00F86112"/>
    <w:rsid w:val="00F8686B"/>
    <w:rsid w:val="00F86A72"/>
    <w:rsid w:val="00F86FCF"/>
    <w:rsid w:val="00F87F29"/>
    <w:rsid w:val="00F90745"/>
    <w:rsid w:val="00F90BE8"/>
    <w:rsid w:val="00F912B0"/>
    <w:rsid w:val="00F91493"/>
    <w:rsid w:val="00F91D3C"/>
    <w:rsid w:val="00F91F02"/>
    <w:rsid w:val="00F91FF0"/>
    <w:rsid w:val="00F925A7"/>
    <w:rsid w:val="00F92C5F"/>
    <w:rsid w:val="00F9343A"/>
    <w:rsid w:val="00F93718"/>
    <w:rsid w:val="00F93F0C"/>
    <w:rsid w:val="00F93F49"/>
    <w:rsid w:val="00F944F4"/>
    <w:rsid w:val="00F94546"/>
    <w:rsid w:val="00F94EBC"/>
    <w:rsid w:val="00F95487"/>
    <w:rsid w:val="00F95AAD"/>
    <w:rsid w:val="00F95BAC"/>
    <w:rsid w:val="00F95DEF"/>
    <w:rsid w:val="00F96426"/>
    <w:rsid w:val="00F96518"/>
    <w:rsid w:val="00F9668A"/>
    <w:rsid w:val="00F96864"/>
    <w:rsid w:val="00F9699F"/>
    <w:rsid w:val="00F97487"/>
    <w:rsid w:val="00F97622"/>
    <w:rsid w:val="00FA07CD"/>
    <w:rsid w:val="00FA0BAD"/>
    <w:rsid w:val="00FA1553"/>
    <w:rsid w:val="00FA15A8"/>
    <w:rsid w:val="00FA2295"/>
    <w:rsid w:val="00FA2D7C"/>
    <w:rsid w:val="00FA3D8E"/>
    <w:rsid w:val="00FA3DCE"/>
    <w:rsid w:val="00FA4182"/>
    <w:rsid w:val="00FA43B1"/>
    <w:rsid w:val="00FA4796"/>
    <w:rsid w:val="00FA4EEF"/>
    <w:rsid w:val="00FA5801"/>
    <w:rsid w:val="00FA58EE"/>
    <w:rsid w:val="00FA616A"/>
    <w:rsid w:val="00FA659F"/>
    <w:rsid w:val="00FA65DA"/>
    <w:rsid w:val="00FA6A58"/>
    <w:rsid w:val="00FA6C5B"/>
    <w:rsid w:val="00FA724B"/>
    <w:rsid w:val="00FA72CE"/>
    <w:rsid w:val="00FA7807"/>
    <w:rsid w:val="00FA79A1"/>
    <w:rsid w:val="00FA7DFA"/>
    <w:rsid w:val="00FA7F32"/>
    <w:rsid w:val="00FB0191"/>
    <w:rsid w:val="00FB01F0"/>
    <w:rsid w:val="00FB0245"/>
    <w:rsid w:val="00FB0FBA"/>
    <w:rsid w:val="00FB17D6"/>
    <w:rsid w:val="00FB2191"/>
    <w:rsid w:val="00FB3598"/>
    <w:rsid w:val="00FB3850"/>
    <w:rsid w:val="00FB418A"/>
    <w:rsid w:val="00FB42DB"/>
    <w:rsid w:val="00FB45FB"/>
    <w:rsid w:val="00FB471C"/>
    <w:rsid w:val="00FB49E6"/>
    <w:rsid w:val="00FB4DD6"/>
    <w:rsid w:val="00FB5FDB"/>
    <w:rsid w:val="00FB62C4"/>
    <w:rsid w:val="00FB7399"/>
    <w:rsid w:val="00FB7475"/>
    <w:rsid w:val="00FB7660"/>
    <w:rsid w:val="00FB76CD"/>
    <w:rsid w:val="00FC034B"/>
    <w:rsid w:val="00FC09A1"/>
    <w:rsid w:val="00FC0D22"/>
    <w:rsid w:val="00FC10D4"/>
    <w:rsid w:val="00FC1F0A"/>
    <w:rsid w:val="00FC244F"/>
    <w:rsid w:val="00FC25B5"/>
    <w:rsid w:val="00FC2A9E"/>
    <w:rsid w:val="00FC2C90"/>
    <w:rsid w:val="00FC3021"/>
    <w:rsid w:val="00FC3379"/>
    <w:rsid w:val="00FC3409"/>
    <w:rsid w:val="00FC37CC"/>
    <w:rsid w:val="00FC6F28"/>
    <w:rsid w:val="00FC79A2"/>
    <w:rsid w:val="00FD051E"/>
    <w:rsid w:val="00FD0A6A"/>
    <w:rsid w:val="00FD0F96"/>
    <w:rsid w:val="00FD12C8"/>
    <w:rsid w:val="00FD18A6"/>
    <w:rsid w:val="00FD1BF0"/>
    <w:rsid w:val="00FD1D2A"/>
    <w:rsid w:val="00FD2A55"/>
    <w:rsid w:val="00FD31A5"/>
    <w:rsid w:val="00FD346E"/>
    <w:rsid w:val="00FD4234"/>
    <w:rsid w:val="00FD48B1"/>
    <w:rsid w:val="00FD4922"/>
    <w:rsid w:val="00FD4CA1"/>
    <w:rsid w:val="00FD4F3D"/>
    <w:rsid w:val="00FD66D2"/>
    <w:rsid w:val="00FD75AF"/>
    <w:rsid w:val="00FD78C1"/>
    <w:rsid w:val="00FD78E5"/>
    <w:rsid w:val="00FD79DA"/>
    <w:rsid w:val="00FD7A41"/>
    <w:rsid w:val="00FD7D0B"/>
    <w:rsid w:val="00FE00F8"/>
    <w:rsid w:val="00FE0BE3"/>
    <w:rsid w:val="00FE1659"/>
    <w:rsid w:val="00FE1B07"/>
    <w:rsid w:val="00FE224B"/>
    <w:rsid w:val="00FE2262"/>
    <w:rsid w:val="00FE29B4"/>
    <w:rsid w:val="00FE2ADC"/>
    <w:rsid w:val="00FE3213"/>
    <w:rsid w:val="00FE3629"/>
    <w:rsid w:val="00FE3BA4"/>
    <w:rsid w:val="00FE3E25"/>
    <w:rsid w:val="00FE403F"/>
    <w:rsid w:val="00FE49A8"/>
    <w:rsid w:val="00FE56CA"/>
    <w:rsid w:val="00FE56E3"/>
    <w:rsid w:val="00FE5997"/>
    <w:rsid w:val="00FE78F8"/>
    <w:rsid w:val="00FE7F30"/>
    <w:rsid w:val="00FF1F4B"/>
    <w:rsid w:val="00FF27EF"/>
    <w:rsid w:val="00FF2DCD"/>
    <w:rsid w:val="00FF39C0"/>
    <w:rsid w:val="00FF43DF"/>
    <w:rsid w:val="00FF445B"/>
    <w:rsid w:val="00FF4692"/>
    <w:rsid w:val="00FF4844"/>
    <w:rsid w:val="00FF5484"/>
    <w:rsid w:val="00FF5640"/>
    <w:rsid w:val="00FF5935"/>
    <w:rsid w:val="00FF5D6A"/>
    <w:rsid w:val="00FF6334"/>
    <w:rsid w:val="00FF68EE"/>
    <w:rsid w:val="00FF6BDD"/>
    <w:rsid w:val="00FF79D6"/>
    <w:rsid w:val="00FF7A79"/>
    <w:rsid w:val="00FF7F4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B27BE4"/>
  <w15:docId w15:val="{0A66E65D-7841-4578-B507-9221FAA88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5DAA"/>
    <w:rPr>
      <w:rFonts w:asciiTheme="minorHAnsi" w:hAnsiTheme="minorHAnsi"/>
      <w:szCs w:val="24"/>
      <w:lang w:val="en-GB" w:eastAsia="de-DE"/>
    </w:rPr>
  </w:style>
  <w:style w:type="paragraph" w:styleId="Heading1">
    <w:name w:val="heading 1"/>
    <w:basedOn w:val="Normal"/>
    <w:next w:val="Normal"/>
    <w:rsid w:val="004C4EE9"/>
    <w:pPr>
      <w:keepNext/>
      <w:outlineLvl w:val="0"/>
    </w:pPr>
    <w:rPr>
      <w:b/>
      <w:sz w:val="28"/>
      <w:szCs w:val="20"/>
    </w:rPr>
  </w:style>
  <w:style w:type="paragraph" w:styleId="Heading2">
    <w:name w:val="heading 2"/>
    <w:basedOn w:val="Normal"/>
    <w:next w:val="Normal"/>
    <w:autoRedefine/>
    <w:rsid w:val="004C4EE9"/>
    <w:pPr>
      <w:keepNext/>
      <w:spacing w:before="240" w:after="60"/>
      <w:outlineLvl w:val="1"/>
    </w:pPr>
    <w:rPr>
      <w:rFonts w:cs="Arial"/>
      <w:bCs/>
      <w:iCs/>
      <w:sz w:val="22"/>
      <w:szCs w:val="22"/>
    </w:rPr>
  </w:style>
  <w:style w:type="paragraph" w:styleId="Heading3">
    <w:name w:val="heading 3"/>
    <w:basedOn w:val="Normal"/>
    <w:next w:val="Normal"/>
    <w:autoRedefine/>
    <w:rsid w:val="004C4EE9"/>
    <w:pPr>
      <w:keepNext/>
      <w:outlineLvl w:val="2"/>
    </w:pPr>
    <w:rPr>
      <w:b/>
    </w:rPr>
  </w:style>
  <w:style w:type="paragraph" w:styleId="Heading4">
    <w:name w:val="heading 4"/>
    <w:basedOn w:val="Normal"/>
    <w:next w:val="Normal"/>
    <w:rsid w:val="004C4EE9"/>
    <w:pPr>
      <w:keepNext/>
      <w:spacing w:before="240" w:after="60"/>
      <w:outlineLvl w:val="3"/>
    </w:pPr>
    <w:rPr>
      <w:b/>
      <w:bCs/>
      <w:sz w:val="28"/>
      <w:szCs w:val="28"/>
    </w:rPr>
  </w:style>
  <w:style w:type="paragraph" w:styleId="Heading5">
    <w:name w:val="heading 5"/>
    <w:basedOn w:val="Normal"/>
    <w:next w:val="Normal"/>
    <w:autoRedefine/>
    <w:rsid w:val="004C4EE9"/>
    <w:pPr>
      <w:keepNext/>
      <w:outlineLvl w:val="4"/>
    </w:pPr>
    <w:rPr>
      <w:b/>
      <w:szCs w:val="20"/>
    </w:rPr>
  </w:style>
  <w:style w:type="paragraph" w:styleId="Heading6">
    <w:name w:val="heading 6"/>
    <w:basedOn w:val="Normal"/>
    <w:next w:val="Normal"/>
    <w:autoRedefine/>
    <w:rsid w:val="004C4EE9"/>
    <w:pPr>
      <w:keepNext/>
      <w:jc w:val="center"/>
      <w:outlineLvl w:val="5"/>
    </w:pPr>
    <w:rPr>
      <w:rFonts w:cs="Arial"/>
      <w:color w:val="000000"/>
      <w:sz w:val="22"/>
      <w:szCs w:val="22"/>
    </w:rPr>
  </w:style>
  <w:style w:type="paragraph" w:styleId="Heading7">
    <w:name w:val="heading 7"/>
    <w:basedOn w:val="Normal"/>
    <w:next w:val="Normal"/>
    <w:rsid w:val="004C4EE9"/>
    <w:pPr>
      <w:spacing w:before="240" w:after="60"/>
      <w:outlineLvl w:val="6"/>
    </w:pPr>
  </w:style>
  <w:style w:type="paragraph" w:styleId="Heading8">
    <w:name w:val="heading 8"/>
    <w:basedOn w:val="Normal"/>
    <w:next w:val="Normal"/>
    <w:rsid w:val="004C4EE9"/>
    <w:pPr>
      <w:spacing w:before="240" w:after="60"/>
      <w:outlineLvl w:val="7"/>
    </w:pPr>
    <w:rPr>
      <w:i/>
      <w:iCs/>
    </w:rPr>
  </w:style>
  <w:style w:type="paragraph" w:styleId="Heading9">
    <w:name w:val="heading 9"/>
    <w:basedOn w:val="Normal"/>
    <w:next w:val="Normal"/>
    <w:rsid w:val="004C4EE9"/>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rsid w:val="00A55E36"/>
    <w:pPr>
      <w:numPr>
        <w:numId w:val="1"/>
      </w:numPr>
    </w:pPr>
  </w:style>
  <w:style w:type="character" w:customStyle="1" w:styleId="texto">
    <w:name w:val="texto"/>
    <w:basedOn w:val="DefaultParagraphFont"/>
    <w:rsid w:val="00A6457C"/>
  </w:style>
  <w:style w:type="character" w:styleId="CommentReference">
    <w:name w:val="annotation reference"/>
    <w:basedOn w:val="DefaultParagraphFont"/>
    <w:semiHidden/>
    <w:rsid w:val="009E4985"/>
    <w:rPr>
      <w:sz w:val="16"/>
      <w:szCs w:val="16"/>
    </w:rPr>
  </w:style>
  <w:style w:type="paragraph" w:styleId="CommentText">
    <w:name w:val="annotation text"/>
    <w:basedOn w:val="Normal"/>
    <w:semiHidden/>
    <w:rsid w:val="009E4985"/>
    <w:rPr>
      <w:szCs w:val="20"/>
    </w:rPr>
  </w:style>
  <w:style w:type="character" w:customStyle="1" w:styleId="EuroSunBulletedListCar">
    <w:name w:val="EuroSun_BulletedList Car"/>
    <w:basedOn w:val="DefaultParagraphFont"/>
    <w:link w:val="EuroSunBulletedList"/>
    <w:rsid w:val="009F6AF8"/>
    <w:rPr>
      <w:rFonts w:cs="Minion Pro"/>
      <w:color w:val="000000"/>
      <w:szCs w:val="22"/>
      <w:lang w:val="en-US" w:eastAsia="de-DE" w:bidi="ar-SA"/>
    </w:rPr>
  </w:style>
  <w:style w:type="paragraph" w:customStyle="1" w:styleId="EuroSunBulletedList">
    <w:name w:val="EuroSun_BulletedList"/>
    <w:link w:val="EuroSunBulletedListCar"/>
    <w:rsid w:val="009F6AF8"/>
    <w:pPr>
      <w:numPr>
        <w:numId w:val="3"/>
      </w:numPr>
      <w:tabs>
        <w:tab w:val="left" w:pos="600"/>
      </w:tabs>
      <w:spacing w:after="100" w:line="240" w:lineRule="exact"/>
      <w:ind w:left="240" w:firstLine="0"/>
    </w:pPr>
    <w:rPr>
      <w:rFonts w:cs="Minion Pro"/>
      <w:color w:val="000000"/>
      <w:szCs w:val="22"/>
      <w:lang w:val="en-US" w:eastAsia="de-DE"/>
    </w:rPr>
  </w:style>
  <w:style w:type="paragraph" w:customStyle="1" w:styleId="EuroSunAuthorOrganisation">
    <w:name w:val="EuroSun_AuthorOrganisation"/>
    <w:basedOn w:val="CPV-07Author"/>
    <w:rsid w:val="002D322C"/>
    <w:pPr>
      <w:spacing w:before="60"/>
    </w:pPr>
    <w:rPr>
      <w:b w:val="0"/>
      <w:sz w:val="16"/>
      <w:szCs w:val="20"/>
    </w:rPr>
  </w:style>
  <w:style w:type="paragraph" w:customStyle="1" w:styleId="CPV-07Author">
    <w:name w:val="CPV-07_Author"/>
    <w:autoRedefine/>
    <w:rsid w:val="002D322C"/>
    <w:pPr>
      <w:tabs>
        <w:tab w:val="left" w:pos="136"/>
      </w:tabs>
      <w:spacing w:after="60" w:line="280" w:lineRule="exact"/>
      <w:jc w:val="center"/>
    </w:pPr>
    <w:rPr>
      <w:rFonts w:ascii="Helvetica" w:hAnsi="Helvetica"/>
      <w:b/>
      <w:color w:val="000000"/>
      <w:sz w:val="18"/>
      <w:szCs w:val="22"/>
      <w:lang w:val="de-DE" w:eastAsia="de-DE"/>
    </w:rPr>
  </w:style>
  <w:style w:type="paragraph" w:customStyle="1" w:styleId="CPV-7Title">
    <w:name w:val="CPV-7_Title"/>
    <w:autoRedefine/>
    <w:rsid w:val="00F715C3"/>
    <w:pPr>
      <w:spacing w:after="380" w:line="340" w:lineRule="exact"/>
      <w:jc w:val="center"/>
    </w:pPr>
    <w:rPr>
      <w:rFonts w:ascii="Arial" w:hAnsi="Arial"/>
      <w:b/>
      <w:color w:val="000000"/>
      <w:sz w:val="28"/>
      <w:szCs w:val="28"/>
      <w:lang w:val="en-US" w:eastAsia="de-DE"/>
    </w:rPr>
  </w:style>
  <w:style w:type="paragraph" w:customStyle="1" w:styleId="SP09Abstract">
    <w:name w:val="SP09_Abstract"/>
    <w:autoRedefine/>
    <w:rsid w:val="00A6457C"/>
    <w:pPr>
      <w:spacing w:after="60" w:line="276" w:lineRule="auto"/>
      <w:ind w:left="284" w:right="284"/>
      <w:jc w:val="both"/>
    </w:pPr>
    <w:rPr>
      <w:color w:val="000000"/>
      <w:sz w:val="22"/>
      <w:szCs w:val="22"/>
      <w:lang w:val="en-GB" w:eastAsia="de-DE"/>
    </w:rPr>
  </w:style>
  <w:style w:type="paragraph" w:customStyle="1" w:styleId="SP09AbstractTitle">
    <w:name w:val="SP09_AbstractTitle"/>
    <w:autoRedefine/>
    <w:rsid w:val="00514890"/>
    <w:pPr>
      <w:spacing w:after="160" w:line="280" w:lineRule="exact"/>
      <w:jc w:val="center"/>
    </w:pPr>
    <w:rPr>
      <w:b/>
      <w:color w:val="000000"/>
      <w:sz w:val="22"/>
      <w:szCs w:val="22"/>
      <w:lang w:val="en-GB" w:eastAsia="de-DE"/>
    </w:rPr>
  </w:style>
  <w:style w:type="paragraph" w:customStyle="1" w:styleId="CPV-7Equation">
    <w:name w:val="CPV-7_Equation"/>
    <w:autoRedefine/>
    <w:rsid w:val="00AC2C09"/>
    <w:pPr>
      <w:spacing w:before="180" w:after="240" w:line="280" w:lineRule="atLeast"/>
      <w:jc w:val="center"/>
    </w:pPr>
    <w:rPr>
      <w:color w:val="000000"/>
      <w:sz w:val="22"/>
      <w:szCs w:val="22"/>
      <w:lang w:val="en-GB" w:eastAsia="de-DE"/>
    </w:rPr>
  </w:style>
  <w:style w:type="paragraph" w:customStyle="1" w:styleId="SP09FigureCaption">
    <w:name w:val="SP09_FigureCaption"/>
    <w:autoRedefine/>
    <w:rsid w:val="007954D9"/>
    <w:pPr>
      <w:spacing w:before="160" w:after="240" w:line="240" w:lineRule="atLeast"/>
      <w:jc w:val="center"/>
    </w:pPr>
    <w:rPr>
      <w:color w:val="000000"/>
      <w:szCs w:val="22"/>
      <w:lang w:val="en-GB" w:eastAsia="de-DE"/>
    </w:rPr>
  </w:style>
  <w:style w:type="paragraph" w:customStyle="1" w:styleId="CPV-7Heading1Character">
    <w:name w:val="CPV-7_Heading1Character"/>
    <w:link w:val="CPV-7Heading1CharacterZchnZchn"/>
    <w:autoRedefine/>
    <w:rsid w:val="00FE2ADC"/>
    <w:pPr>
      <w:spacing w:before="240" w:after="180" w:line="280" w:lineRule="exact"/>
    </w:pPr>
    <w:rPr>
      <w:b/>
      <w:color w:val="000000"/>
      <w:sz w:val="22"/>
      <w:szCs w:val="24"/>
      <w:lang w:val="en-US" w:eastAsia="de-DE"/>
    </w:rPr>
  </w:style>
  <w:style w:type="character" w:customStyle="1" w:styleId="CPV-7Heading1CharacterZchnZchn">
    <w:name w:val="CPV-7_Heading1Character Zchn Zchn"/>
    <w:basedOn w:val="DefaultParagraphFont"/>
    <w:link w:val="CPV-7Heading1Character"/>
    <w:rsid w:val="00FE2ADC"/>
    <w:rPr>
      <w:b/>
      <w:color w:val="000000"/>
      <w:sz w:val="22"/>
      <w:szCs w:val="24"/>
      <w:lang w:val="en-US" w:eastAsia="de-DE" w:bidi="ar-SA"/>
    </w:rPr>
  </w:style>
  <w:style w:type="paragraph" w:customStyle="1" w:styleId="EuroSunHeading11">
    <w:name w:val="EuroSun_Heading1.1"/>
    <w:basedOn w:val="EuroSunHeading1"/>
    <w:next w:val="Normal"/>
    <w:rsid w:val="009F7C7E"/>
    <w:pPr>
      <w:numPr>
        <w:numId w:val="0"/>
      </w:numPr>
      <w:spacing w:before="160" w:after="80" w:line="240" w:lineRule="exact"/>
      <w:jc w:val="left"/>
    </w:pPr>
    <w:rPr>
      <w:b w:val="0"/>
      <w:i/>
      <w:szCs w:val="22"/>
      <w:lang w:val="en-GB"/>
    </w:rPr>
  </w:style>
  <w:style w:type="paragraph" w:customStyle="1" w:styleId="SWCReferences">
    <w:name w:val="SWC_References"/>
    <w:rsid w:val="00225724"/>
    <w:pPr>
      <w:tabs>
        <w:tab w:val="left" w:pos="480"/>
      </w:tabs>
      <w:spacing w:after="120" w:line="240" w:lineRule="exact"/>
      <w:ind w:left="480" w:hanging="480"/>
    </w:pPr>
    <w:rPr>
      <w:color w:val="000000"/>
      <w:lang w:val="en-GB" w:eastAsia="de-DE"/>
    </w:rPr>
  </w:style>
  <w:style w:type="paragraph" w:styleId="CommentSubject">
    <w:name w:val="annotation subject"/>
    <w:basedOn w:val="CommentText"/>
    <w:next w:val="CommentText"/>
    <w:semiHidden/>
    <w:rsid w:val="009E4985"/>
    <w:rPr>
      <w:b/>
      <w:bCs/>
    </w:rPr>
  </w:style>
  <w:style w:type="paragraph" w:customStyle="1" w:styleId="EuroSunTableFigureCaption">
    <w:name w:val="EuroSun_TableFigureCaption"/>
    <w:rsid w:val="000067DB"/>
    <w:pPr>
      <w:tabs>
        <w:tab w:val="left" w:pos="136"/>
        <w:tab w:val="left" w:pos="278"/>
      </w:tabs>
      <w:spacing w:before="80" w:after="160" w:line="276" w:lineRule="auto"/>
      <w:ind w:left="57" w:right="57"/>
      <w:jc w:val="center"/>
    </w:pPr>
    <w:rPr>
      <w:b/>
      <w:color w:val="000000"/>
      <w:sz w:val="16"/>
      <w:lang w:val="en-US" w:eastAsia="de-DE"/>
    </w:rPr>
  </w:style>
  <w:style w:type="character" w:styleId="Hyperlink">
    <w:name w:val="Hyperlink"/>
    <w:basedOn w:val="DefaultParagraphFont"/>
    <w:uiPriority w:val="99"/>
    <w:rsid w:val="005D5CF6"/>
    <w:rPr>
      <w:color w:val="0000FF"/>
      <w:u w:val="single"/>
    </w:rPr>
  </w:style>
  <w:style w:type="paragraph" w:styleId="BalloonText">
    <w:name w:val="Balloon Text"/>
    <w:basedOn w:val="Normal"/>
    <w:semiHidden/>
    <w:rsid w:val="009E4985"/>
    <w:rPr>
      <w:rFonts w:ascii="Tahoma" w:hAnsi="Tahoma" w:cs="Tahoma"/>
      <w:sz w:val="16"/>
      <w:szCs w:val="16"/>
    </w:rPr>
  </w:style>
  <w:style w:type="paragraph" w:customStyle="1" w:styleId="SP09Heading111">
    <w:name w:val="SP09_Heading1.1.1"/>
    <w:basedOn w:val="Normal"/>
    <w:rsid w:val="00DC0318"/>
    <w:pPr>
      <w:spacing w:before="160" w:after="80" w:line="240" w:lineRule="exact"/>
    </w:pPr>
    <w:rPr>
      <w:b/>
      <w:color w:val="000000"/>
      <w:szCs w:val="22"/>
      <w:lang w:val="en-US"/>
    </w:rPr>
  </w:style>
  <w:style w:type="table" w:styleId="TableGrid">
    <w:name w:val="Table Grid"/>
    <w:basedOn w:val="TableNormal"/>
    <w:rsid w:val="006309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iliations">
    <w:name w:val="Affiliations"/>
    <w:basedOn w:val="Normal"/>
    <w:next w:val="AuthorAdress"/>
    <w:rsid w:val="00155FB8"/>
    <w:pPr>
      <w:spacing w:after="240"/>
      <w:jc w:val="center"/>
    </w:pPr>
    <w:rPr>
      <w:szCs w:val="20"/>
      <w:lang w:eastAsia="es-ES"/>
    </w:rPr>
  </w:style>
  <w:style w:type="paragraph" w:customStyle="1" w:styleId="AuthorAdress">
    <w:name w:val="AuthorAdress"/>
    <w:basedOn w:val="Normal"/>
    <w:next w:val="Affiliations"/>
    <w:rsid w:val="00155FB8"/>
    <w:pPr>
      <w:spacing w:after="120" w:line="320" w:lineRule="atLeast"/>
      <w:jc w:val="center"/>
    </w:pPr>
    <w:rPr>
      <w:i/>
      <w:lang w:eastAsia="es-ES"/>
    </w:rPr>
  </w:style>
  <w:style w:type="paragraph" w:customStyle="1" w:styleId="TableText">
    <w:name w:val="TableText"/>
    <w:basedOn w:val="Normal"/>
    <w:next w:val="Normal"/>
    <w:rsid w:val="00155FB8"/>
    <w:pPr>
      <w:jc w:val="center"/>
    </w:pPr>
    <w:rPr>
      <w:szCs w:val="20"/>
      <w:lang w:val="es-ES" w:eastAsia="es-ES"/>
    </w:rPr>
  </w:style>
  <w:style w:type="paragraph" w:customStyle="1" w:styleId="Text">
    <w:name w:val="Text"/>
    <w:basedOn w:val="Normal"/>
    <w:rsid w:val="009B4816"/>
    <w:pPr>
      <w:spacing w:after="240" w:line="320" w:lineRule="atLeast"/>
      <w:jc w:val="both"/>
    </w:pPr>
    <w:rPr>
      <w:szCs w:val="20"/>
      <w:lang w:eastAsia="es-ES"/>
    </w:rPr>
  </w:style>
  <w:style w:type="paragraph" w:customStyle="1" w:styleId="FigureCaption">
    <w:name w:val="FigureCaption"/>
    <w:basedOn w:val="Normal"/>
    <w:next w:val="Normal"/>
    <w:rsid w:val="00AC2C09"/>
    <w:pPr>
      <w:jc w:val="center"/>
    </w:pPr>
    <w:rPr>
      <w:szCs w:val="20"/>
      <w:lang w:val="es-ES" w:eastAsia="es-ES"/>
    </w:rPr>
  </w:style>
  <w:style w:type="paragraph" w:customStyle="1" w:styleId="Title2">
    <w:name w:val="Title2"/>
    <w:basedOn w:val="Normal"/>
    <w:link w:val="Title2CarCar"/>
    <w:rsid w:val="00AC2C09"/>
    <w:pPr>
      <w:keepNext/>
      <w:spacing w:before="240" w:after="120" w:line="320" w:lineRule="atLeast"/>
    </w:pPr>
    <w:rPr>
      <w:b/>
      <w:szCs w:val="20"/>
      <w:lang w:eastAsia="es-ES"/>
    </w:rPr>
  </w:style>
  <w:style w:type="character" w:customStyle="1" w:styleId="Title2CarCar">
    <w:name w:val="Title2 Car Car"/>
    <w:basedOn w:val="DefaultParagraphFont"/>
    <w:link w:val="Title2"/>
    <w:rsid w:val="00AC2C09"/>
    <w:rPr>
      <w:b/>
      <w:sz w:val="24"/>
      <w:lang w:val="en-GB" w:eastAsia="es-ES" w:bidi="ar-SA"/>
    </w:rPr>
  </w:style>
  <w:style w:type="paragraph" w:customStyle="1" w:styleId="Default">
    <w:name w:val="Default"/>
    <w:rsid w:val="00FC09A1"/>
    <w:pPr>
      <w:autoSpaceDE w:val="0"/>
      <w:autoSpaceDN w:val="0"/>
      <w:adjustRightInd w:val="0"/>
    </w:pPr>
    <w:rPr>
      <w:color w:val="000000"/>
      <w:sz w:val="24"/>
      <w:szCs w:val="24"/>
      <w:lang w:val="de-DE" w:eastAsia="de-DE"/>
    </w:rPr>
  </w:style>
  <w:style w:type="paragraph" w:customStyle="1" w:styleId="EuroSunTableHeader">
    <w:name w:val="EuroSun_TableHeader"/>
    <w:rsid w:val="00F715C3"/>
    <w:pPr>
      <w:spacing w:after="80"/>
      <w:jc w:val="center"/>
    </w:pPr>
    <w:rPr>
      <w:b/>
      <w:bCs/>
      <w:color w:val="000000"/>
      <w:lang w:val="en-GB" w:eastAsia="de-DE"/>
    </w:rPr>
  </w:style>
  <w:style w:type="paragraph" w:customStyle="1" w:styleId="EuroSunTableText">
    <w:name w:val="EuroSun_TableText"/>
    <w:rsid w:val="00F715C3"/>
    <w:pPr>
      <w:spacing w:after="80"/>
      <w:jc w:val="center"/>
    </w:pPr>
    <w:rPr>
      <w:color w:val="000000"/>
      <w:lang w:val="en-GB" w:eastAsia="de-DE"/>
    </w:rPr>
  </w:style>
  <w:style w:type="paragraph" w:customStyle="1" w:styleId="EuroSunAuthor">
    <w:name w:val="EuroSun_Author"/>
    <w:rsid w:val="00A436CD"/>
    <w:pPr>
      <w:tabs>
        <w:tab w:val="left" w:pos="136"/>
      </w:tabs>
      <w:spacing w:after="60" w:line="280" w:lineRule="exact"/>
      <w:jc w:val="center"/>
    </w:pPr>
    <w:rPr>
      <w:rFonts w:ascii="Arial" w:hAnsi="Arial"/>
      <w:b/>
      <w:color w:val="000000"/>
      <w:sz w:val="18"/>
      <w:szCs w:val="22"/>
      <w:lang w:val="de-DE" w:eastAsia="de-DE"/>
    </w:rPr>
  </w:style>
  <w:style w:type="paragraph" w:customStyle="1" w:styleId="EuroSunHeading1">
    <w:name w:val="EuroSun_Heading1"/>
    <w:next w:val="Normal"/>
    <w:link w:val="EuroSunHeading1Car"/>
    <w:rsid w:val="002972D1"/>
    <w:pPr>
      <w:numPr>
        <w:numId w:val="11"/>
      </w:numPr>
      <w:spacing w:before="360" w:after="120" w:line="280" w:lineRule="exact"/>
      <w:jc w:val="center"/>
    </w:pPr>
    <w:rPr>
      <w:rFonts w:ascii="Arial" w:hAnsi="Arial"/>
      <w:b/>
      <w:color w:val="000000"/>
      <w:szCs w:val="24"/>
      <w:lang w:val="en-US" w:eastAsia="de-DE"/>
    </w:rPr>
  </w:style>
  <w:style w:type="paragraph" w:customStyle="1" w:styleId="SP09Heading11">
    <w:name w:val="SP09_Heading1.1"/>
    <w:next w:val="Normal"/>
    <w:rsid w:val="00DC0318"/>
    <w:pPr>
      <w:spacing w:before="160" w:after="80" w:line="240" w:lineRule="exact"/>
    </w:pPr>
    <w:rPr>
      <w:rFonts w:ascii="Arial" w:hAnsi="Arial"/>
      <w:i/>
      <w:color w:val="000000"/>
      <w:szCs w:val="22"/>
      <w:lang w:val="en-GB" w:eastAsia="de-DE"/>
    </w:rPr>
  </w:style>
  <w:style w:type="paragraph" w:customStyle="1" w:styleId="EuroSunTitle">
    <w:name w:val="EuroSun_Title"/>
    <w:basedOn w:val="EuroSunHeading1"/>
    <w:rsid w:val="00E36C80"/>
    <w:pPr>
      <w:numPr>
        <w:numId w:val="0"/>
      </w:numPr>
    </w:pPr>
    <w:rPr>
      <w:sz w:val="28"/>
      <w:szCs w:val="28"/>
    </w:rPr>
  </w:style>
  <w:style w:type="paragraph" w:styleId="FootnoteText">
    <w:name w:val="footnote text"/>
    <w:basedOn w:val="Normal"/>
    <w:semiHidden/>
    <w:rsid w:val="003869E8"/>
    <w:rPr>
      <w:szCs w:val="20"/>
    </w:rPr>
  </w:style>
  <w:style w:type="character" w:styleId="FootnoteReference">
    <w:name w:val="footnote reference"/>
    <w:basedOn w:val="DefaultParagraphFont"/>
    <w:semiHidden/>
    <w:rsid w:val="003869E8"/>
    <w:rPr>
      <w:vertAlign w:val="superscript"/>
    </w:rPr>
  </w:style>
  <w:style w:type="paragraph" w:customStyle="1" w:styleId="EuroSunSummary">
    <w:name w:val="EuroSun_Summary"/>
    <w:basedOn w:val="EuroSunHeading1"/>
    <w:link w:val="EuroSunSummaryCar"/>
    <w:rsid w:val="001A775B"/>
    <w:pPr>
      <w:numPr>
        <w:numId w:val="0"/>
      </w:numPr>
    </w:pPr>
  </w:style>
  <w:style w:type="character" w:customStyle="1" w:styleId="EuroSunHeading1Car">
    <w:name w:val="EuroSun_Heading1 Car"/>
    <w:basedOn w:val="DefaultParagraphFont"/>
    <w:link w:val="EuroSunHeading1"/>
    <w:rsid w:val="001A775B"/>
    <w:rPr>
      <w:rFonts w:ascii="Arial" w:hAnsi="Arial"/>
      <w:b/>
      <w:color w:val="000000"/>
      <w:szCs w:val="24"/>
      <w:lang w:val="en-US" w:eastAsia="de-DE"/>
    </w:rPr>
  </w:style>
  <w:style w:type="character" w:customStyle="1" w:styleId="EuroSunSummaryCar">
    <w:name w:val="EuroSun_Summary Car"/>
    <w:basedOn w:val="EuroSunHeading1Car"/>
    <w:link w:val="EuroSunSummary"/>
    <w:rsid w:val="001A775B"/>
    <w:rPr>
      <w:rFonts w:ascii="Arial" w:hAnsi="Arial"/>
      <w:b/>
      <w:color w:val="000000"/>
      <w:szCs w:val="24"/>
      <w:lang w:val="en-US" w:eastAsia="de-DE"/>
    </w:rPr>
  </w:style>
  <w:style w:type="paragraph" w:styleId="Header">
    <w:name w:val="header"/>
    <w:basedOn w:val="Normal"/>
    <w:link w:val="HeaderChar"/>
    <w:uiPriority w:val="99"/>
    <w:unhideWhenUsed/>
    <w:rsid w:val="00264426"/>
    <w:pPr>
      <w:tabs>
        <w:tab w:val="center" w:pos="4536"/>
        <w:tab w:val="right" w:pos="9072"/>
      </w:tabs>
    </w:pPr>
  </w:style>
  <w:style w:type="character" w:customStyle="1" w:styleId="HeaderChar">
    <w:name w:val="Header Char"/>
    <w:basedOn w:val="DefaultParagraphFont"/>
    <w:link w:val="Header"/>
    <w:uiPriority w:val="99"/>
    <w:rsid w:val="00264426"/>
    <w:rPr>
      <w:sz w:val="24"/>
      <w:szCs w:val="24"/>
      <w:lang w:val="de-DE" w:eastAsia="de-DE"/>
    </w:rPr>
  </w:style>
  <w:style w:type="paragraph" w:styleId="Footer">
    <w:name w:val="footer"/>
    <w:basedOn w:val="Normal"/>
    <w:link w:val="FooterChar"/>
    <w:uiPriority w:val="99"/>
    <w:unhideWhenUsed/>
    <w:rsid w:val="00264426"/>
    <w:pPr>
      <w:tabs>
        <w:tab w:val="center" w:pos="4536"/>
        <w:tab w:val="right" w:pos="9072"/>
      </w:tabs>
    </w:pPr>
  </w:style>
  <w:style w:type="character" w:customStyle="1" w:styleId="FooterChar">
    <w:name w:val="Footer Char"/>
    <w:basedOn w:val="DefaultParagraphFont"/>
    <w:link w:val="Footer"/>
    <w:uiPriority w:val="99"/>
    <w:rsid w:val="00264426"/>
    <w:rPr>
      <w:sz w:val="24"/>
      <w:szCs w:val="24"/>
      <w:lang w:val="de-DE" w:eastAsia="de-DE"/>
    </w:rPr>
  </w:style>
  <w:style w:type="paragraph" w:styleId="Caption">
    <w:name w:val="caption"/>
    <w:basedOn w:val="Normal"/>
    <w:next w:val="Normal"/>
    <w:uiPriority w:val="35"/>
    <w:unhideWhenUsed/>
    <w:qFormat/>
    <w:rsid w:val="00941E83"/>
    <w:pPr>
      <w:spacing w:after="200"/>
    </w:pPr>
    <w:rPr>
      <w:b/>
      <w:bCs/>
      <w:color w:val="4F81BD" w:themeColor="accent1"/>
      <w:sz w:val="18"/>
      <w:szCs w:val="18"/>
    </w:rPr>
  </w:style>
  <w:style w:type="character" w:styleId="PlaceholderText">
    <w:name w:val="Placeholder Text"/>
    <w:basedOn w:val="DefaultParagraphFont"/>
    <w:uiPriority w:val="99"/>
    <w:semiHidden/>
    <w:rsid w:val="007216D8"/>
    <w:rPr>
      <w:color w:val="808080"/>
    </w:rPr>
  </w:style>
  <w:style w:type="character" w:customStyle="1" w:styleId="MTEquationSection">
    <w:name w:val="MTEquationSection"/>
    <w:basedOn w:val="DefaultParagraphFont"/>
    <w:rsid w:val="003A6B65"/>
    <w:rPr>
      <w:vanish/>
      <w:color w:val="FF0000"/>
      <w:lang w:val="de-DE"/>
    </w:rPr>
  </w:style>
  <w:style w:type="paragraph" w:customStyle="1" w:styleId="MTDisplayEquation">
    <w:name w:val="MTDisplayEquation"/>
    <w:basedOn w:val="Normal"/>
    <w:next w:val="Normal"/>
    <w:link w:val="MTDisplayEquationChar"/>
    <w:rsid w:val="00746F34"/>
    <w:pPr>
      <w:widowControl w:val="0"/>
      <w:tabs>
        <w:tab w:val="center" w:pos="4380"/>
        <w:tab w:val="right" w:pos="8760"/>
      </w:tabs>
      <w:spacing w:before="80" w:after="160" w:line="276" w:lineRule="auto"/>
      <w:ind w:right="57"/>
      <w:jc w:val="both"/>
    </w:pPr>
    <w:rPr>
      <w:bCs/>
      <w:color w:val="000000" w:themeColor="text1"/>
      <w:szCs w:val="22"/>
    </w:rPr>
  </w:style>
  <w:style w:type="character" w:customStyle="1" w:styleId="MTDisplayEquationChar">
    <w:name w:val="MTDisplayEquation Char"/>
    <w:basedOn w:val="DefaultParagraphFont"/>
    <w:link w:val="MTDisplayEquation"/>
    <w:rsid w:val="00746F34"/>
    <w:rPr>
      <w:bCs/>
      <w:color w:val="000000" w:themeColor="text1"/>
      <w:szCs w:val="22"/>
      <w:lang w:val="en-GB" w:eastAsia="de-DE"/>
    </w:rPr>
  </w:style>
  <w:style w:type="character" w:styleId="FollowedHyperlink">
    <w:name w:val="FollowedHyperlink"/>
    <w:basedOn w:val="DefaultParagraphFont"/>
    <w:uiPriority w:val="99"/>
    <w:semiHidden/>
    <w:unhideWhenUsed/>
    <w:rsid w:val="005D2241"/>
    <w:rPr>
      <w:color w:val="800080" w:themeColor="followedHyperlink"/>
      <w:u w:val="single"/>
    </w:rPr>
  </w:style>
  <w:style w:type="paragraph" w:styleId="ListParagraph">
    <w:name w:val="List Paragraph"/>
    <w:basedOn w:val="Normal"/>
    <w:uiPriority w:val="34"/>
    <w:qFormat/>
    <w:rsid w:val="00312AE2"/>
    <w:pPr>
      <w:ind w:left="720"/>
      <w:contextualSpacing/>
    </w:pPr>
  </w:style>
  <w:style w:type="paragraph" w:styleId="NormalWeb">
    <w:name w:val="Normal (Web)"/>
    <w:basedOn w:val="Normal"/>
    <w:uiPriority w:val="99"/>
    <w:semiHidden/>
    <w:unhideWhenUsed/>
    <w:rsid w:val="00305AE1"/>
    <w:rPr>
      <w:rFonts w:ascii="Times New Roman" w:eastAsiaTheme="minorHAnsi" w:hAnsi="Times New Roman"/>
      <w:sz w:val="24"/>
      <w:lang w:eastAsia="en-GB"/>
    </w:rPr>
  </w:style>
  <w:style w:type="character" w:customStyle="1" w:styleId="apple-converted-space">
    <w:name w:val="apple-converted-space"/>
    <w:basedOn w:val="DefaultParagraphFont"/>
    <w:rsid w:val="002C7831"/>
  </w:style>
  <w:style w:type="character" w:styleId="UnresolvedMention">
    <w:name w:val="Unresolved Mention"/>
    <w:basedOn w:val="DefaultParagraphFont"/>
    <w:uiPriority w:val="99"/>
    <w:semiHidden/>
    <w:unhideWhenUsed/>
    <w:rsid w:val="007564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10354">
      <w:bodyDiv w:val="1"/>
      <w:marLeft w:val="0"/>
      <w:marRight w:val="0"/>
      <w:marTop w:val="0"/>
      <w:marBottom w:val="0"/>
      <w:divBdr>
        <w:top w:val="none" w:sz="0" w:space="0" w:color="auto"/>
        <w:left w:val="none" w:sz="0" w:space="0" w:color="auto"/>
        <w:bottom w:val="none" w:sz="0" w:space="0" w:color="auto"/>
        <w:right w:val="none" w:sz="0" w:space="0" w:color="auto"/>
      </w:divBdr>
    </w:div>
    <w:div w:id="51781794">
      <w:bodyDiv w:val="1"/>
      <w:marLeft w:val="0"/>
      <w:marRight w:val="0"/>
      <w:marTop w:val="0"/>
      <w:marBottom w:val="0"/>
      <w:divBdr>
        <w:top w:val="none" w:sz="0" w:space="0" w:color="auto"/>
        <w:left w:val="none" w:sz="0" w:space="0" w:color="auto"/>
        <w:bottom w:val="none" w:sz="0" w:space="0" w:color="auto"/>
        <w:right w:val="none" w:sz="0" w:space="0" w:color="auto"/>
      </w:divBdr>
    </w:div>
    <w:div w:id="167864009">
      <w:bodyDiv w:val="1"/>
      <w:marLeft w:val="0"/>
      <w:marRight w:val="0"/>
      <w:marTop w:val="0"/>
      <w:marBottom w:val="0"/>
      <w:divBdr>
        <w:top w:val="none" w:sz="0" w:space="0" w:color="auto"/>
        <w:left w:val="none" w:sz="0" w:space="0" w:color="auto"/>
        <w:bottom w:val="none" w:sz="0" w:space="0" w:color="auto"/>
        <w:right w:val="none" w:sz="0" w:space="0" w:color="auto"/>
      </w:divBdr>
    </w:div>
    <w:div w:id="382676098">
      <w:bodyDiv w:val="1"/>
      <w:marLeft w:val="0"/>
      <w:marRight w:val="0"/>
      <w:marTop w:val="0"/>
      <w:marBottom w:val="0"/>
      <w:divBdr>
        <w:top w:val="none" w:sz="0" w:space="0" w:color="auto"/>
        <w:left w:val="none" w:sz="0" w:space="0" w:color="auto"/>
        <w:bottom w:val="none" w:sz="0" w:space="0" w:color="auto"/>
        <w:right w:val="none" w:sz="0" w:space="0" w:color="auto"/>
      </w:divBdr>
    </w:div>
    <w:div w:id="544021528">
      <w:bodyDiv w:val="1"/>
      <w:marLeft w:val="0"/>
      <w:marRight w:val="0"/>
      <w:marTop w:val="0"/>
      <w:marBottom w:val="0"/>
      <w:divBdr>
        <w:top w:val="none" w:sz="0" w:space="0" w:color="auto"/>
        <w:left w:val="none" w:sz="0" w:space="0" w:color="auto"/>
        <w:bottom w:val="none" w:sz="0" w:space="0" w:color="auto"/>
        <w:right w:val="none" w:sz="0" w:space="0" w:color="auto"/>
      </w:divBdr>
    </w:div>
    <w:div w:id="563806762">
      <w:bodyDiv w:val="1"/>
      <w:marLeft w:val="0"/>
      <w:marRight w:val="0"/>
      <w:marTop w:val="0"/>
      <w:marBottom w:val="0"/>
      <w:divBdr>
        <w:top w:val="none" w:sz="0" w:space="0" w:color="auto"/>
        <w:left w:val="none" w:sz="0" w:space="0" w:color="auto"/>
        <w:bottom w:val="none" w:sz="0" w:space="0" w:color="auto"/>
        <w:right w:val="none" w:sz="0" w:space="0" w:color="auto"/>
      </w:divBdr>
      <w:divsChild>
        <w:div w:id="722027020">
          <w:marLeft w:val="0"/>
          <w:marRight w:val="0"/>
          <w:marTop w:val="0"/>
          <w:marBottom w:val="0"/>
          <w:divBdr>
            <w:top w:val="none" w:sz="0" w:space="0" w:color="auto"/>
            <w:left w:val="none" w:sz="0" w:space="0" w:color="auto"/>
            <w:bottom w:val="none" w:sz="0" w:space="0" w:color="auto"/>
            <w:right w:val="none" w:sz="0" w:space="0" w:color="auto"/>
          </w:divBdr>
        </w:div>
        <w:div w:id="1323192006">
          <w:marLeft w:val="0"/>
          <w:marRight w:val="0"/>
          <w:marTop w:val="0"/>
          <w:marBottom w:val="0"/>
          <w:divBdr>
            <w:top w:val="none" w:sz="0" w:space="0" w:color="auto"/>
            <w:left w:val="none" w:sz="0" w:space="0" w:color="auto"/>
            <w:bottom w:val="none" w:sz="0" w:space="0" w:color="auto"/>
            <w:right w:val="none" w:sz="0" w:space="0" w:color="auto"/>
          </w:divBdr>
        </w:div>
        <w:div w:id="307244485">
          <w:marLeft w:val="0"/>
          <w:marRight w:val="0"/>
          <w:marTop w:val="0"/>
          <w:marBottom w:val="0"/>
          <w:divBdr>
            <w:top w:val="none" w:sz="0" w:space="0" w:color="auto"/>
            <w:left w:val="none" w:sz="0" w:space="0" w:color="auto"/>
            <w:bottom w:val="none" w:sz="0" w:space="0" w:color="auto"/>
            <w:right w:val="none" w:sz="0" w:space="0" w:color="auto"/>
          </w:divBdr>
        </w:div>
        <w:div w:id="74136000">
          <w:marLeft w:val="0"/>
          <w:marRight w:val="0"/>
          <w:marTop w:val="0"/>
          <w:marBottom w:val="0"/>
          <w:divBdr>
            <w:top w:val="none" w:sz="0" w:space="0" w:color="auto"/>
            <w:left w:val="none" w:sz="0" w:space="0" w:color="auto"/>
            <w:bottom w:val="none" w:sz="0" w:space="0" w:color="auto"/>
            <w:right w:val="none" w:sz="0" w:space="0" w:color="auto"/>
          </w:divBdr>
        </w:div>
        <w:div w:id="342512149">
          <w:marLeft w:val="0"/>
          <w:marRight w:val="0"/>
          <w:marTop w:val="0"/>
          <w:marBottom w:val="0"/>
          <w:divBdr>
            <w:top w:val="none" w:sz="0" w:space="0" w:color="auto"/>
            <w:left w:val="none" w:sz="0" w:space="0" w:color="auto"/>
            <w:bottom w:val="none" w:sz="0" w:space="0" w:color="auto"/>
            <w:right w:val="none" w:sz="0" w:space="0" w:color="auto"/>
          </w:divBdr>
        </w:div>
      </w:divsChild>
    </w:div>
    <w:div w:id="616720316">
      <w:bodyDiv w:val="1"/>
      <w:marLeft w:val="0"/>
      <w:marRight w:val="0"/>
      <w:marTop w:val="0"/>
      <w:marBottom w:val="0"/>
      <w:divBdr>
        <w:top w:val="none" w:sz="0" w:space="0" w:color="auto"/>
        <w:left w:val="none" w:sz="0" w:space="0" w:color="auto"/>
        <w:bottom w:val="none" w:sz="0" w:space="0" w:color="auto"/>
        <w:right w:val="none" w:sz="0" w:space="0" w:color="auto"/>
      </w:divBdr>
      <w:divsChild>
        <w:div w:id="1068840962">
          <w:marLeft w:val="0"/>
          <w:marRight w:val="0"/>
          <w:marTop w:val="0"/>
          <w:marBottom w:val="0"/>
          <w:divBdr>
            <w:top w:val="none" w:sz="0" w:space="0" w:color="auto"/>
            <w:left w:val="none" w:sz="0" w:space="0" w:color="auto"/>
            <w:bottom w:val="none" w:sz="0" w:space="0" w:color="auto"/>
            <w:right w:val="none" w:sz="0" w:space="0" w:color="auto"/>
          </w:divBdr>
        </w:div>
        <w:div w:id="1128820769">
          <w:marLeft w:val="0"/>
          <w:marRight w:val="0"/>
          <w:marTop w:val="0"/>
          <w:marBottom w:val="0"/>
          <w:divBdr>
            <w:top w:val="none" w:sz="0" w:space="0" w:color="auto"/>
            <w:left w:val="none" w:sz="0" w:space="0" w:color="auto"/>
            <w:bottom w:val="none" w:sz="0" w:space="0" w:color="auto"/>
            <w:right w:val="none" w:sz="0" w:space="0" w:color="auto"/>
          </w:divBdr>
        </w:div>
        <w:div w:id="1062024780">
          <w:marLeft w:val="0"/>
          <w:marRight w:val="0"/>
          <w:marTop w:val="0"/>
          <w:marBottom w:val="0"/>
          <w:divBdr>
            <w:top w:val="none" w:sz="0" w:space="0" w:color="auto"/>
            <w:left w:val="none" w:sz="0" w:space="0" w:color="auto"/>
            <w:bottom w:val="none" w:sz="0" w:space="0" w:color="auto"/>
            <w:right w:val="none" w:sz="0" w:space="0" w:color="auto"/>
          </w:divBdr>
        </w:div>
        <w:div w:id="435757275">
          <w:marLeft w:val="0"/>
          <w:marRight w:val="0"/>
          <w:marTop w:val="0"/>
          <w:marBottom w:val="0"/>
          <w:divBdr>
            <w:top w:val="none" w:sz="0" w:space="0" w:color="auto"/>
            <w:left w:val="none" w:sz="0" w:space="0" w:color="auto"/>
            <w:bottom w:val="none" w:sz="0" w:space="0" w:color="auto"/>
            <w:right w:val="none" w:sz="0" w:space="0" w:color="auto"/>
          </w:divBdr>
        </w:div>
        <w:div w:id="2048333858">
          <w:marLeft w:val="0"/>
          <w:marRight w:val="0"/>
          <w:marTop w:val="0"/>
          <w:marBottom w:val="0"/>
          <w:divBdr>
            <w:top w:val="none" w:sz="0" w:space="0" w:color="auto"/>
            <w:left w:val="none" w:sz="0" w:space="0" w:color="auto"/>
            <w:bottom w:val="none" w:sz="0" w:space="0" w:color="auto"/>
            <w:right w:val="none" w:sz="0" w:space="0" w:color="auto"/>
          </w:divBdr>
        </w:div>
        <w:div w:id="1563443106">
          <w:marLeft w:val="0"/>
          <w:marRight w:val="0"/>
          <w:marTop w:val="0"/>
          <w:marBottom w:val="0"/>
          <w:divBdr>
            <w:top w:val="none" w:sz="0" w:space="0" w:color="auto"/>
            <w:left w:val="none" w:sz="0" w:space="0" w:color="auto"/>
            <w:bottom w:val="none" w:sz="0" w:space="0" w:color="auto"/>
            <w:right w:val="none" w:sz="0" w:space="0" w:color="auto"/>
          </w:divBdr>
        </w:div>
        <w:div w:id="1068263769">
          <w:marLeft w:val="0"/>
          <w:marRight w:val="0"/>
          <w:marTop w:val="0"/>
          <w:marBottom w:val="0"/>
          <w:divBdr>
            <w:top w:val="none" w:sz="0" w:space="0" w:color="auto"/>
            <w:left w:val="none" w:sz="0" w:space="0" w:color="auto"/>
            <w:bottom w:val="none" w:sz="0" w:space="0" w:color="auto"/>
            <w:right w:val="none" w:sz="0" w:space="0" w:color="auto"/>
          </w:divBdr>
        </w:div>
        <w:div w:id="416942990">
          <w:marLeft w:val="0"/>
          <w:marRight w:val="0"/>
          <w:marTop w:val="0"/>
          <w:marBottom w:val="0"/>
          <w:divBdr>
            <w:top w:val="none" w:sz="0" w:space="0" w:color="auto"/>
            <w:left w:val="none" w:sz="0" w:space="0" w:color="auto"/>
            <w:bottom w:val="none" w:sz="0" w:space="0" w:color="auto"/>
            <w:right w:val="none" w:sz="0" w:space="0" w:color="auto"/>
          </w:divBdr>
        </w:div>
        <w:div w:id="1596211663">
          <w:marLeft w:val="0"/>
          <w:marRight w:val="0"/>
          <w:marTop w:val="0"/>
          <w:marBottom w:val="0"/>
          <w:divBdr>
            <w:top w:val="none" w:sz="0" w:space="0" w:color="auto"/>
            <w:left w:val="none" w:sz="0" w:space="0" w:color="auto"/>
            <w:bottom w:val="none" w:sz="0" w:space="0" w:color="auto"/>
            <w:right w:val="none" w:sz="0" w:space="0" w:color="auto"/>
          </w:divBdr>
        </w:div>
        <w:div w:id="1158766871">
          <w:marLeft w:val="0"/>
          <w:marRight w:val="0"/>
          <w:marTop w:val="0"/>
          <w:marBottom w:val="0"/>
          <w:divBdr>
            <w:top w:val="none" w:sz="0" w:space="0" w:color="auto"/>
            <w:left w:val="none" w:sz="0" w:space="0" w:color="auto"/>
            <w:bottom w:val="none" w:sz="0" w:space="0" w:color="auto"/>
            <w:right w:val="none" w:sz="0" w:space="0" w:color="auto"/>
          </w:divBdr>
        </w:div>
        <w:div w:id="1446345967">
          <w:marLeft w:val="0"/>
          <w:marRight w:val="0"/>
          <w:marTop w:val="0"/>
          <w:marBottom w:val="0"/>
          <w:divBdr>
            <w:top w:val="none" w:sz="0" w:space="0" w:color="auto"/>
            <w:left w:val="none" w:sz="0" w:space="0" w:color="auto"/>
            <w:bottom w:val="none" w:sz="0" w:space="0" w:color="auto"/>
            <w:right w:val="none" w:sz="0" w:space="0" w:color="auto"/>
          </w:divBdr>
        </w:div>
        <w:div w:id="2077509145">
          <w:marLeft w:val="0"/>
          <w:marRight w:val="0"/>
          <w:marTop w:val="0"/>
          <w:marBottom w:val="0"/>
          <w:divBdr>
            <w:top w:val="none" w:sz="0" w:space="0" w:color="auto"/>
            <w:left w:val="none" w:sz="0" w:space="0" w:color="auto"/>
            <w:bottom w:val="none" w:sz="0" w:space="0" w:color="auto"/>
            <w:right w:val="none" w:sz="0" w:space="0" w:color="auto"/>
          </w:divBdr>
        </w:div>
        <w:div w:id="1326007128">
          <w:marLeft w:val="0"/>
          <w:marRight w:val="0"/>
          <w:marTop w:val="0"/>
          <w:marBottom w:val="0"/>
          <w:divBdr>
            <w:top w:val="none" w:sz="0" w:space="0" w:color="auto"/>
            <w:left w:val="none" w:sz="0" w:space="0" w:color="auto"/>
            <w:bottom w:val="none" w:sz="0" w:space="0" w:color="auto"/>
            <w:right w:val="none" w:sz="0" w:space="0" w:color="auto"/>
          </w:divBdr>
        </w:div>
        <w:div w:id="743382299">
          <w:marLeft w:val="0"/>
          <w:marRight w:val="0"/>
          <w:marTop w:val="0"/>
          <w:marBottom w:val="0"/>
          <w:divBdr>
            <w:top w:val="none" w:sz="0" w:space="0" w:color="auto"/>
            <w:left w:val="none" w:sz="0" w:space="0" w:color="auto"/>
            <w:bottom w:val="none" w:sz="0" w:space="0" w:color="auto"/>
            <w:right w:val="none" w:sz="0" w:space="0" w:color="auto"/>
          </w:divBdr>
        </w:div>
      </w:divsChild>
    </w:div>
    <w:div w:id="776100676">
      <w:bodyDiv w:val="1"/>
      <w:marLeft w:val="0"/>
      <w:marRight w:val="0"/>
      <w:marTop w:val="0"/>
      <w:marBottom w:val="0"/>
      <w:divBdr>
        <w:top w:val="none" w:sz="0" w:space="0" w:color="auto"/>
        <w:left w:val="none" w:sz="0" w:space="0" w:color="auto"/>
        <w:bottom w:val="none" w:sz="0" w:space="0" w:color="auto"/>
        <w:right w:val="none" w:sz="0" w:space="0" w:color="auto"/>
      </w:divBdr>
    </w:div>
    <w:div w:id="1056777539">
      <w:bodyDiv w:val="1"/>
      <w:marLeft w:val="0"/>
      <w:marRight w:val="0"/>
      <w:marTop w:val="0"/>
      <w:marBottom w:val="0"/>
      <w:divBdr>
        <w:top w:val="none" w:sz="0" w:space="0" w:color="auto"/>
        <w:left w:val="none" w:sz="0" w:space="0" w:color="auto"/>
        <w:bottom w:val="none" w:sz="0" w:space="0" w:color="auto"/>
        <w:right w:val="none" w:sz="0" w:space="0" w:color="auto"/>
      </w:divBdr>
    </w:div>
    <w:div w:id="1059672281">
      <w:bodyDiv w:val="1"/>
      <w:marLeft w:val="0"/>
      <w:marRight w:val="0"/>
      <w:marTop w:val="0"/>
      <w:marBottom w:val="0"/>
      <w:divBdr>
        <w:top w:val="none" w:sz="0" w:space="0" w:color="auto"/>
        <w:left w:val="none" w:sz="0" w:space="0" w:color="auto"/>
        <w:bottom w:val="none" w:sz="0" w:space="0" w:color="auto"/>
        <w:right w:val="none" w:sz="0" w:space="0" w:color="auto"/>
      </w:divBdr>
      <w:divsChild>
        <w:div w:id="1752191321">
          <w:marLeft w:val="0"/>
          <w:marRight w:val="0"/>
          <w:marTop w:val="0"/>
          <w:marBottom w:val="0"/>
          <w:divBdr>
            <w:top w:val="none" w:sz="0" w:space="0" w:color="auto"/>
            <w:left w:val="none" w:sz="0" w:space="0" w:color="auto"/>
            <w:bottom w:val="none" w:sz="0" w:space="0" w:color="auto"/>
            <w:right w:val="none" w:sz="0" w:space="0" w:color="auto"/>
          </w:divBdr>
        </w:div>
        <w:div w:id="1976833979">
          <w:marLeft w:val="0"/>
          <w:marRight w:val="0"/>
          <w:marTop w:val="0"/>
          <w:marBottom w:val="0"/>
          <w:divBdr>
            <w:top w:val="none" w:sz="0" w:space="0" w:color="auto"/>
            <w:left w:val="none" w:sz="0" w:space="0" w:color="auto"/>
            <w:bottom w:val="none" w:sz="0" w:space="0" w:color="auto"/>
            <w:right w:val="none" w:sz="0" w:space="0" w:color="auto"/>
          </w:divBdr>
        </w:div>
        <w:div w:id="2147353159">
          <w:marLeft w:val="0"/>
          <w:marRight w:val="0"/>
          <w:marTop w:val="0"/>
          <w:marBottom w:val="0"/>
          <w:divBdr>
            <w:top w:val="none" w:sz="0" w:space="0" w:color="auto"/>
            <w:left w:val="none" w:sz="0" w:space="0" w:color="auto"/>
            <w:bottom w:val="none" w:sz="0" w:space="0" w:color="auto"/>
            <w:right w:val="none" w:sz="0" w:space="0" w:color="auto"/>
          </w:divBdr>
        </w:div>
        <w:div w:id="1644002460">
          <w:marLeft w:val="0"/>
          <w:marRight w:val="0"/>
          <w:marTop w:val="0"/>
          <w:marBottom w:val="0"/>
          <w:divBdr>
            <w:top w:val="none" w:sz="0" w:space="0" w:color="auto"/>
            <w:left w:val="none" w:sz="0" w:space="0" w:color="auto"/>
            <w:bottom w:val="none" w:sz="0" w:space="0" w:color="auto"/>
            <w:right w:val="none" w:sz="0" w:space="0" w:color="auto"/>
          </w:divBdr>
        </w:div>
        <w:div w:id="305160342">
          <w:marLeft w:val="0"/>
          <w:marRight w:val="0"/>
          <w:marTop w:val="0"/>
          <w:marBottom w:val="0"/>
          <w:divBdr>
            <w:top w:val="none" w:sz="0" w:space="0" w:color="auto"/>
            <w:left w:val="none" w:sz="0" w:space="0" w:color="auto"/>
            <w:bottom w:val="none" w:sz="0" w:space="0" w:color="auto"/>
            <w:right w:val="none" w:sz="0" w:space="0" w:color="auto"/>
          </w:divBdr>
        </w:div>
        <w:div w:id="2031224309">
          <w:marLeft w:val="0"/>
          <w:marRight w:val="0"/>
          <w:marTop w:val="0"/>
          <w:marBottom w:val="0"/>
          <w:divBdr>
            <w:top w:val="none" w:sz="0" w:space="0" w:color="auto"/>
            <w:left w:val="none" w:sz="0" w:space="0" w:color="auto"/>
            <w:bottom w:val="none" w:sz="0" w:space="0" w:color="auto"/>
            <w:right w:val="none" w:sz="0" w:space="0" w:color="auto"/>
          </w:divBdr>
        </w:div>
        <w:div w:id="352072972">
          <w:marLeft w:val="0"/>
          <w:marRight w:val="0"/>
          <w:marTop w:val="0"/>
          <w:marBottom w:val="0"/>
          <w:divBdr>
            <w:top w:val="none" w:sz="0" w:space="0" w:color="auto"/>
            <w:left w:val="none" w:sz="0" w:space="0" w:color="auto"/>
            <w:bottom w:val="none" w:sz="0" w:space="0" w:color="auto"/>
            <w:right w:val="none" w:sz="0" w:space="0" w:color="auto"/>
          </w:divBdr>
        </w:div>
        <w:div w:id="721708667">
          <w:marLeft w:val="0"/>
          <w:marRight w:val="0"/>
          <w:marTop w:val="0"/>
          <w:marBottom w:val="0"/>
          <w:divBdr>
            <w:top w:val="none" w:sz="0" w:space="0" w:color="auto"/>
            <w:left w:val="none" w:sz="0" w:space="0" w:color="auto"/>
            <w:bottom w:val="none" w:sz="0" w:space="0" w:color="auto"/>
            <w:right w:val="none" w:sz="0" w:space="0" w:color="auto"/>
          </w:divBdr>
        </w:div>
        <w:div w:id="732965744">
          <w:marLeft w:val="0"/>
          <w:marRight w:val="0"/>
          <w:marTop w:val="0"/>
          <w:marBottom w:val="0"/>
          <w:divBdr>
            <w:top w:val="none" w:sz="0" w:space="0" w:color="auto"/>
            <w:left w:val="none" w:sz="0" w:space="0" w:color="auto"/>
            <w:bottom w:val="none" w:sz="0" w:space="0" w:color="auto"/>
            <w:right w:val="none" w:sz="0" w:space="0" w:color="auto"/>
          </w:divBdr>
        </w:div>
        <w:div w:id="170608367">
          <w:marLeft w:val="0"/>
          <w:marRight w:val="0"/>
          <w:marTop w:val="0"/>
          <w:marBottom w:val="0"/>
          <w:divBdr>
            <w:top w:val="none" w:sz="0" w:space="0" w:color="auto"/>
            <w:left w:val="none" w:sz="0" w:space="0" w:color="auto"/>
            <w:bottom w:val="none" w:sz="0" w:space="0" w:color="auto"/>
            <w:right w:val="none" w:sz="0" w:space="0" w:color="auto"/>
          </w:divBdr>
        </w:div>
        <w:div w:id="1622494120">
          <w:marLeft w:val="0"/>
          <w:marRight w:val="0"/>
          <w:marTop w:val="0"/>
          <w:marBottom w:val="0"/>
          <w:divBdr>
            <w:top w:val="none" w:sz="0" w:space="0" w:color="auto"/>
            <w:left w:val="none" w:sz="0" w:space="0" w:color="auto"/>
            <w:bottom w:val="none" w:sz="0" w:space="0" w:color="auto"/>
            <w:right w:val="none" w:sz="0" w:space="0" w:color="auto"/>
          </w:divBdr>
        </w:div>
        <w:div w:id="53968386">
          <w:marLeft w:val="0"/>
          <w:marRight w:val="0"/>
          <w:marTop w:val="0"/>
          <w:marBottom w:val="0"/>
          <w:divBdr>
            <w:top w:val="none" w:sz="0" w:space="0" w:color="auto"/>
            <w:left w:val="none" w:sz="0" w:space="0" w:color="auto"/>
            <w:bottom w:val="none" w:sz="0" w:space="0" w:color="auto"/>
            <w:right w:val="none" w:sz="0" w:space="0" w:color="auto"/>
          </w:divBdr>
        </w:div>
        <w:div w:id="1230924630">
          <w:marLeft w:val="0"/>
          <w:marRight w:val="0"/>
          <w:marTop w:val="0"/>
          <w:marBottom w:val="0"/>
          <w:divBdr>
            <w:top w:val="none" w:sz="0" w:space="0" w:color="auto"/>
            <w:left w:val="none" w:sz="0" w:space="0" w:color="auto"/>
            <w:bottom w:val="none" w:sz="0" w:space="0" w:color="auto"/>
            <w:right w:val="none" w:sz="0" w:space="0" w:color="auto"/>
          </w:divBdr>
        </w:div>
        <w:div w:id="1794979879">
          <w:marLeft w:val="0"/>
          <w:marRight w:val="0"/>
          <w:marTop w:val="0"/>
          <w:marBottom w:val="0"/>
          <w:divBdr>
            <w:top w:val="none" w:sz="0" w:space="0" w:color="auto"/>
            <w:left w:val="none" w:sz="0" w:space="0" w:color="auto"/>
            <w:bottom w:val="none" w:sz="0" w:space="0" w:color="auto"/>
            <w:right w:val="none" w:sz="0" w:space="0" w:color="auto"/>
          </w:divBdr>
        </w:div>
      </w:divsChild>
    </w:div>
    <w:div w:id="1213035950">
      <w:bodyDiv w:val="1"/>
      <w:marLeft w:val="0"/>
      <w:marRight w:val="0"/>
      <w:marTop w:val="0"/>
      <w:marBottom w:val="0"/>
      <w:divBdr>
        <w:top w:val="none" w:sz="0" w:space="0" w:color="auto"/>
        <w:left w:val="none" w:sz="0" w:space="0" w:color="auto"/>
        <w:bottom w:val="none" w:sz="0" w:space="0" w:color="auto"/>
        <w:right w:val="none" w:sz="0" w:space="0" w:color="auto"/>
      </w:divBdr>
    </w:div>
    <w:div w:id="1348406677">
      <w:bodyDiv w:val="1"/>
      <w:marLeft w:val="0"/>
      <w:marRight w:val="0"/>
      <w:marTop w:val="0"/>
      <w:marBottom w:val="0"/>
      <w:divBdr>
        <w:top w:val="none" w:sz="0" w:space="0" w:color="auto"/>
        <w:left w:val="none" w:sz="0" w:space="0" w:color="auto"/>
        <w:bottom w:val="none" w:sz="0" w:space="0" w:color="auto"/>
        <w:right w:val="none" w:sz="0" w:space="0" w:color="auto"/>
      </w:divBdr>
    </w:div>
    <w:div w:id="1463963163">
      <w:bodyDiv w:val="1"/>
      <w:marLeft w:val="0"/>
      <w:marRight w:val="0"/>
      <w:marTop w:val="0"/>
      <w:marBottom w:val="0"/>
      <w:divBdr>
        <w:top w:val="none" w:sz="0" w:space="0" w:color="auto"/>
        <w:left w:val="none" w:sz="0" w:space="0" w:color="auto"/>
        <w:bottom w:val="none" w:sz="0" w:space="0" w:color="auto"/>
        <w:right w:val="none" w:sz="0" w:space="0" w:color="auto"/>
      </w:divBdr>
      <w:divsChild>
        <w:div w:id="588731545">
          <w:marLeft w:val="0"/>
          <w:marRight w:val="0"/>
          <w:marTop w:val="0"/>
          <w:marBottom w:val="0"/>
          <w:divBdr>
            <w:top w:val="none" w:sz="0" w:space="0" w:color="auto"/>
            <w:left w:val="none" w:sz="0" w:space="0" w:color="auto"/>
            <w:bottom w:val="none" w:sz="0" w:space="0" w:color="auto"/>
            <w:right w:val="none" w:sz="0" w:space="0" w:color="auto"/>
          </w:divBdr>
        </w:div>
        <w:div w:id="122693380">
          <w:marLeft w:val="0"/>
          <w:marRight w:val="0"/>
          <w:marTop w:val="0"/>
          <w:marBottom w:val="0"/>
          <w:divBdr>
            <w:top w:val="none" w:sz="0" w:space="0" w:color="auto"/>
            <w:left w:val="none" w:sz="0" w:space="0" w:color="auto"/>
            <w:bottom w:val="none" w:sz="0" w:space="0" w:color="auto"/>
            <w:right w:val="none" w:sz="0" w:space="0" w:color="auto"/>
          </w:divBdr>
        </w:div>
        <w:div w:id="1195533383">
          <w:marLeft w:val="0"/>
          <w:marRight w:val="0"/>
          <w:marTop w:val="0"/>
          <w:marBottom w:val="0"/>
          <w:divBdr>
            <w:top w:val="none" w:sz="0" w:space="0" w:color="auto"/>
            <w:left w:val="none" w:sz="0" w:space="0" w:color="auto"/>
            <w:bottom w:val="none" w:sz="0" w:space="0" w:color="auto"/>
            <w:right w:val="none" w:sz="0" w:space="0" w:color="auto"/>
          </w:divBdr>
        </w:div>
        <w:div w:id="676349152">
          <w:marLeft w:val="0"/>
          <w:marRight w:val="0"/>
          <w:marTop w:val="0"/>
          <w:marBottom w:val="0"/>
          <w:divBdr>
            <w:top w:val="none" w:sz="0" w:space="0" w:color="auto"/>
            <w:left w:val="none" w:sz="0" w:space="0" w:color="auto"/>
            <w:bottom w:val="none" w:sz="0" w:space="0" w:color="auto"/>
            <w:right w:val="none" w:sz="0" w:space="0" w:color="auto"/>
          </w:divBdr>
        </w:div>
        <w:div w:id="1948268083">
          <w:marLeft w:val="0"/>
          <w:marRight w:val="0"/>
          <w:marTop w:val="0"/>
          <w:marBottom w:val="0"/>
          <w:divBdr>
            <w:top w:val="none" w:sz="0" w:space="0" w:color="auto"/>
            <w:left w:val="none" w:sz="0" w:space="0" w:color="auto"/>
            <w:bottom w:val="none" w:sz="0" w:space="0" w:color="auto"/>
            <w:right w:val="none" w:sz="0" w:space="0" w:color="auto"/>
          </w:divBdr>
        </w:div>
      </w:divsChild>
    </w:div>
    <w:div w:id="1539971855">
      <w:bodyDiv w:val="1"/>
      <w:marLeft w:val="0"/>
      <w:marRight w:val="0"/>
      <w:marTop w:val="0"/>
      <w:marBottom w:val="0"/>
      <w:divBdr>
        <w:top w:val="none" w:sz="0" w:space="0" w:color="auto"/>
        <w:left w:val="none" w:sz="0" w:space="0" w:color="auto"/>
        <w:bottom w:val="none" w:sz="0" w:space="0" w:color="auto"/>
        <w:right w:val="none" w:sz="0" w:space="0" w:color="auto"/>
      </w:divBdr>
    </w:div>
    <w:div w:id="1801536492">
      <w:bodyDiv w:val="1"/>
      <w:marLeft w:val="0"/>
      <w:marRight w:val="0"/>
      <w:marTop w:val="0"/>
      <w:marBottom w:val="0"/>
      <w:divBdr>
        <w:top w:val="none" w:sz="0" w:space="0" w:color="auto"/>
        <w:left w:val="none" w:sz="0" w:space="0" w:color="auto"/>
        <w:bottom w:val="none" w:sz="0" w:space="0" w:color="auto"/>
        <w:right w:val="none" w:sz="0" w:space="0" w:color="auto"/>
      </w:divBdr>
      <w:divsChild>
        <w:div w:id="1490635510">
          <w:marLeft w:val="0"/>
          <w:marRight w:val="0"/>
          <w:marTop w:val="0"/>
          <w:marBottom w:val="0"/>
          <w:divBdr>
            <w:top w:val="none" w:sz="0" w:space="0" w:color="auto"/>
            <w:left w:val="none" w:sz="0" w:space="0" w:color="auto"/>
            <w:bottom w:val="none" w:sz="0" w:space="0" w:color="auto"/>
            <w:right w:val="none" w:sz="0" w:space="0" w:color="auto"/>
          </w:divBdr>
        </w:div>
        <w:div w:id="1429614531">
          <w:marLeft w:val="0"/>
          <w:marRight w:val="0"/>
          <w:marTop w:val="0"/>
          <w:marBottom w:val="0"/>
          <w:divBdr>
            <w:top w:val="none" w:sz="0" w:space="0" w:color="auto"/>
            <w:left w:val="none" w:sz="0" w:space="0" w:color="auto"/>
            <w:bottom w:val="none" w:sz="0" w:space="0" w:color="auto"/>
            <w:right w:val="none" w:sz="0" w:space="0" w:color="auto"/>
          </w:divBdr>
        </w:div>
        <w:div w:id="1549610889">
          <w:marLeft w:val="0"/>
          <w:marRight w:val="0"/>
          <w:marTop w:val="0"/>
          <w:marBottom w:val="0"/>
          <w:divBdr>
            <w:top w:val="none" w:sz="0" w:space="0" w:color="auto"/>
            <w:left w:val="none" w:sz="0" w:space="0" w:color="auto"/>
            <w:bottom w:val="none" w:sz="0" w:space="0" w:color="auto"/>
            <w:right w:val="none" w:sz="0" w:space="0" w:color="auto"/>
          </w:divBdr>
        </w:div>
        <w:div w:id="899251079">
          <w:marLeft w:val="0"/>
          <w:marRight w:val="0"/>
          <w:marTop w:val="0"/>
          <w:marBottom w:val="0"/>
          <w:divBdr>
            <w:top w:val="none" w:sz="0" w:space="0" w:color="auto"/>
            <w:left w:val="none" w:sz="0" w:space="0" w:color="auto"/>
            <w:bottom w:val="none" w:sz="0" w:space="0" w:color="auto"/>
            <w:right w:val="none" w:sz="0" w:space="0" w:color="auto"/>
          </w:divBdr>
        </w:div>
        <w:div w:id="648368539">
          <w:marLeft w:val="0"/>
          <w:marRight w:val="0"/>
          <w:marTop w:val="0"/>
          <w:marBottom w:val="0"/>
          <w:divBdr>
            <w:top w:val="none" w:sz="0" w:space="0" w:color="auto"/>
            <w:left w:val="none" w:sz="0" w:space="0" w:color="auto"/>
            <w:bottom w:val="none" w:sz="0" w:space="0" w:color="auto"/>
            <w:right w:val="none" w:sz="0" w:space="0" w:color="auto"/>
          </w:divBdr>
        </w:div>
        <w:div w:id="995493206">
          <w:marLeft w:val="0"/>
          <w:marRight w:val="0"/>
          <w:marTop w:val="0"/>
          <w:marBottom w:val="0"/>
          <w:divBdr>
            <w:top w:val="none" w:sz="0" w:space="0" w:color="auto"/>
            <w:left w:val="none" w:sz="0" w:space="0" w:color="auto"/>
            <w:bottom w:val="none" w:sz="0" w:space="0" w:color="auto"/>
            <w:right w:val="none" w:sz="0" w:space="0" w:color="auto"/>
          </w:divBdr>
        </w:div>
        <w:div w:id="1005785192">
          <w:marLeft w:val="0"/>
          <w:marRight w:val="0"/>
          <w:marTop w:val="0"/>
          <w:marBottom w:val="0"/>
          <w:divBdr>
            <w:top w:val="none" w:sz="0" w:space="0" w:color="auto"/>
            <w:left w:val="none" w:sz="0" w:space="0" w:color="auto"/>
            <w:bottom w:val="none" w:sz="0" w:space="0" w:color="auto"/>
            <w:right w:val="none" w:sz="0" w:space="0" w:color="auto"/>
          </w:divBdr>
        </w:div>
        <w:div w:id="2067029573">
          <w:marLeft w:val="0"/>
          <w:marRight w:val="0"/>
          <w:marTop w:val="0"/>
          <w:marBottom w:val="0"/>
          <w:divBdr>
            <w:top w:val="none" w:sz="0" w:space="0" w:color="auto"/>
            <w:left w:val="none" w:sz="0" w:space="0" w:color="auto"/>
            <w:bottom w:val="none" w:sz="0" w:space="0" w:color="auto"/>
            <w:right w:val="none" w:sz="0" w:space="0" w:color="auto"/>
          </w:divBdr>
        </w:div>
        <w:div w:id="789469257">
          <w:marLeft w:val="0"/>
          <w:marRight w:val="0"/>
          <w:marTop w:val="0"/>
          <w:marBottom w:val="0"/>
          <w:divBdr>
            <w:top w:val="none" w:sz="0" w:space="0" w:color="auto"/>
            <w:left w:val="none" w:sz="0" w:space="0" w:color="auto"/>
            <w:bottom w:val="none" w:sz="0" w:space="0" w:color="auto"/>
            <w:right w:val="none" w:sz="0" w:space="0" w:color="auto"/>
          </w:divBdr>
        </w:div>
        <w:div w:id="411781894">
          <w:marLeft w:val="0"/>
          <w:marRight w:val="0"/>
          <w:marTop w:val="0"/>
          <w:marBottom w:val="0"/>
          <w:divBdr>
            <w:top w:val="none" w:sz="0" w:space="0" w:color="auto"/>
            <w:left w:val="none" w:sz="0" w:space="0" w:color="auto"/>
            <w:bottom w:val="none" w:sz="0" w:space="0" w:color="auto"/>
            <w:right w:val="none" w:sz="0" w:space="0" w:color="auto"/>
          </w:divBdr>
        </w:div>
        <w:div w:id="850992921">
          <w:marLeft w:val="0"/>
          <w:marRight w:val="0"/>
          <w:marTop w:val="0"/>
          <w:marBottom w:val="0"/>
          <w:divBdr>
            <w:top w:val="none" w:sz="0" w:space="0" w:color="auto"/>
            <w:left w:val="none" w:sz="0" w:space="0" w:color="auto"/>
            <w:bottom w:val="none" w:sz="0" w:space="0" w:color="auto"/>
            <w:right w:val="none" w:sz="0" w:space="0" w:color="auto"/>
          </w:divBdr>
        </w:div>
        <w:div w:id="409734183">
          <w:marLeft w:val="0"/>
          <w:marRight w:val="0"/>
          <w:marTop w:val="0"/>
          <w:marBottom w:val="0"/>
          <w:divBdr>
            <w:top w:val="none" w:sz="0" w:space="0" w:color="auto"/>
            <w:left w:val="none" w:sz="0" w:space="0" w:color="auto"/>
            <w:bottom w:val="none" w:sz="0" w:space="0" w:color="auto"/>
            <w:right w:val="none" w:sz="0" w:space="0" w:color="auto"/>
          </w:divBdr>
        </w:div>
        <w:div w:id="1148398528">
          <w:marLeft w:val="0"/>
          <w:marRight w:val="0"/>
          <w:marTop w:val="0"/>
          <w:marBottom w:val="0"/>
          <w:divBdr>
            <w:top w:val="none" w:sz="0" w:space="0" w:color="auto"/>
            <w:left w:val="none" w:sz="0" w:space="0" w:color="auto"/>
            <w:bottom w:val="none" w:sz="0" w:space="0" w:color="auto"/>
            <w:right w:val="none" w:sz="0" w:space="0" w:color="auto"/>
          </w:divBdr>
        </w:div>
        <w:div w:id="1790661332">
          <w:marLeft w:val="0"/>
          <w:marRight w:val="0"/>
          <w:marTop w:val="0"/>
          <w:marBottom w:val="0"/>
          <w:divBdr>
            <w:top w:val="none" w:sz="0" w:space="0" w:color="auto"/>
            <w:left w:val="none" w:sz="0" w:space="0" w:color="auto"/>
            <w:bottom w:val="none" w:sz="0" w:space="0" w:color="auto"/>
            <w:right w:val="none" w:sz="0" w:space="0" w:color="auto"/>
          </w:divBdr>
        </w:div>
        <w:div w:id="692267121">
          <w:marLeft w:val="0"/>
          <w:marRight w:val="0"/>
          <w:marTop w:val="0"/>
          <w:marBottom w:val="0"/>
          <w:divBdr>
            <w:top w:val="none" w:sz="0" w:space="0" w:color="auto"/>
            <w:left w:val="none" w:sz="0" w:space="0" w:color="auto"/>
            <w:bottom w:val="none" w:sz="0" w:space="0" w:color="auto"/>
            <w:right w:val="none" w:sz="0" w:space="0" w:color="auto"/>
          </w:divBdr>
        </w:div>
        <w:div w:id="346098368">
          <w:marLeft w:val="0"/>
          <w:marRight w:val="0"/>
          <w:marTop w:val="0"/>
          <w:marBottom w:val="0"/>
          <w:divBdr>
            <w:top w:val="none" w:sz="0" w:space="0" w:color="auto"/>
            <w:left w:val="none" w:sz="0" w:space="0" w:color="auto"/>
            <w:bottom w:val="none" w:sz="0" w:space="0" w:color="auto"/>
            <w:right w:val="none" w:sz="0" w:space="0" w:color="auto"/>
          </w:divBdr>
        </w:div>
      </w:divsChild>
    </w:div>
    <w:div w:id="1901743141">
      <w:bodyDiv w:val="1"/>
      <w:marLeft w:val="0"/>
      <w:marRight w:val="0"/>
      <w:marTop w:val="0"/>
      <w:marBottom w:val="0"/>
      <w:divBdr>
        <w:top w:val="none" w:sz="0" w:space="0" w:color="auto"/>
        <w:left w:val="none" w:sz="0" w:space="0" w:color="auto"/>
        <w:bottom w:val="none" w:sz="0" w:space="0" w:color="auto"/>
        <w:right w:val="none" w:sz="0" w:space="0" w:color="auto"/>
      </w:divBdr>
    </w:div>
    <w:div w:id="1963000326">
      <w:bodyDiv w:val="1"/>
      <w:marLeft w:val="0"/>
      <w:marRight w:val="0"/>
      <w:marTop w:val="0"/>
      <w:marBottom w:val="0"/>
      <w:divBdr>
        <w:top w:val="none" w:sz="0" w:space="0" w:color="auto"/>
        <w:left w:val="none" w:sz="0" w:space="0" w:color="auto"/>
        <w:bottom w:val="none" w:sz="0" w:space="0" w:color="auto"/>
        <w:right w:val="none" w:sz="0" w:space="0" w:color="auto"/>
      </w:divBdr>
    </w:div>
    <w:div w:id="2104721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rya@ulster.ac.uk" TargetMode="External"/><Relationship Id="rId13" Type="http://schemas.openxmlformats.org/officeDocument/2006/relationships/hyperlink" Target="mailto:p.c.eames@lboro.ac.uk" TargetMode="Externa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yperlink" Target="http://people.csail.mit.edu/jaffer/SimRoof/Convection/"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phenshall@brookes.ac.uk"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hyperlink" Target="http://proceedings.ises.org/paper/eurosun2014/eurosun2014-0039-Moss.pdf"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n.shire@warwick.ac.uk" TargetMode="External"/><Relationship Id="rId24" Type="http://schemas.openxmlformats.org/officeDocument/2006/relationships/image" Target="media/image11.emf"/><Relationship Id="rId32" Type="http://schemas.openxmlformats.org/officeDocument/2006/relationships/hyperlink" Target="http://dx.doi.org/10.1016/0038-092X(75)90053-5" TargetMode="External"/><Relationship Id="rId37" Type="http://schemas.openxmlformats.org/officeDocument/2006/relationships/hyperlink" Target="https://www.sciencedirect.com/science/journal/13594311"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hyperlink" Target="https://doi.org/10.1016/j.renene.2017.10.082" TargetMode="External"/><Relationship Id="rId10" Type="http://schemas.openxmlformats.org/officeDocument/2006/relationships/hyperlink" Target="mailto:t.hyde@ulster.ac.uk" TargetMode="External"/><Relationship Id="rId19" Type="http://schemas.openxmlformats.org/officeDocument/2006/relationships/image" Target="media/image6.emf"/><Relationship Id="rId31" Type="http://schemas.openxmlformats.org/officeDocument/2006/relationships/hyperlink" Target="http://ethos.bl.uk/OrderDetails.do?uin=uk.bl.ethos.629079"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moss@warwick.ac.uk" TargetMode="Externa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hyperlink" Target="https://www.sciencedirect.com/science/journal/09601481" TargetMode="External"/><Relationship Id="rId43"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EDD8C43A-3884-4DF5-808F-B725E4E27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18</Pages>
  <Words>8393</Words>
  <Characters>47844</Characters>
  <Application>Microsoft Office Word</Application>
  <DocSecurity>0</DocSecurity>
  <Lines>398</Lines>
  <Paragraphs>112</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EuroSun 2006 – Paper Formatting Guidelines</vt:lpstr>
      <vt:lpstr>EuroSun 2006 – Paper Formatting Guidelines</vt:lpstr>
      <vt:lpstr>EuroSun 2006 – Paper Formatting Guidelines</vt:lpstr>
    </vt:vector>
  </TitlesOfParts>
  <Company>Oxford Brookes University</Company>
  <LinksUpToDate>false</LinksUpToDate>
  <CharactersWithSpaces>56125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EuroSun 2006 – Paper Formatting Guidelines</dc:title>
  <dc:creator>School of Technology</dc:creator>
  <cp:lastModifiedBy>Farid Arya</cp:lastModifiedBy>
  <cp:revision>136</cp:revision>
  <cp:lastPrinted>2018-08-18T11:58:00Z</cp:lastPrinted>
  <dcterms:created xsi:type="dcterms:W3CDTF">2018-06-26T08:57:00Z</dcterms:created>
  <dcterms:modified xsi:type="dcterms:W3CDTF">2018-08-19T13:49:00Z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TEquationNumber2">
    <vt:lpwstr>(#S1.#E1)</vt:lpwstr>
  </property>
  <property fmtid="{D5CDD505-2E9C-101B-9397-08002B2CF9AE}" pid="4" name="MTEquationSection">
    <vt:lpwstr>1</vt:lpwstr>
  </property>
  <property fmtid="{D5CDD505-2E9C-101B-9397-08002B2CF9AE}" pid="5" name="_DocHome">
    <vt:i4>-569973326</vt:i4>
  </property>
  <property fmtid="{D5CDD505-2E9C-101B-9397-08002B2CF9AE}" pid="6" name="MTEqnNumsOnRight">
    <vt:bool>false</vt:bool>
  </property>
  <property fmtid="{D5CDD505-2E9C-101B-9397-08002B2CF9AE}" pid="7"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8" name="MTPreferences 1">
    <vt:lpwstr>
Full=10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9"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10"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11" name="MTPreferenceSource">
    <vt:lpwstr>Times+Symbol 10.eqp</vt:lpwstr>
  </property>
  <property fmtid="{D5CDD505-2E9C-101B-9397-08002B2CF9AE}" pid="12" name="MTWinEqns">
    <vt:bool>true</vt:bool>
  </property>
</Properties>
</file>