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B9360" w14:textId="5FE17A34" w:rsidR="001C5309" w:rsidRDefault="001C5309">
      <w:pPr>
        <w:rPr>
          <w:b/>
          <w:sz w:val="28"/>
        </w:rPr>
      </w:pPr>
    </w:p>
    <w:p w14:paraId="36D449FF" w14:textId="723C47C4" w:rsidR="00D95837" w:rsidRDefault="001F47C3">
      <w:pPr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 wp14:anchorId="6FF46DA7" wp14:editId="74A61713">
            <wp:extent cx="2609850" cy="17868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786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20B8E" w:rsidRPr="00A20B8E">
        <w:rPr>
          <w:noProof/>
        </w:rPr>
        <w:drawing>
          <wp:inline distT="0" distB="0" distL="0" distR="0" wp14:anchorId="0D9A1FFE" wp14:editId="6BF9BCD5">
            <wp:extent cx="2978150" cy="1784350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16757" cy="1807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589302" w14:textId="77777777" w:rsidR="002A3695" w:rsidRDefault="002A3695">
      <w:pPr>
        <w:rPr>
          <w:b/>
          <w:sz w:val="28"/>
        </w:rPr>
      </w:pPr>
    </w:p>
    <w:p w14:paraId="06C38928" w14:textId="77777777" w:rsidR="009504BC" w:rsidRDefault="009504BC">
      <w:pPr>
        <w:rPr>
          <w:b/>
          <w:sz w:val="28"/>
        </w:rPr>
      </w:pPr>
    </w:p>
    <w:p w14:paraId="36B5B226" w14:textId="692015D9" w:rsidR="00605623" w:rsidRPr="00D95837" w:rsidRDefault="00741820">
      <w:pPr>
        <w:rPr>
          <w:b/>
          <w:sz w:val="28"/>
        </w:rPr>
      </w:pPr>
      <w:r w:rsidRPr="00D95837">
        <w:rPr>
          <w:b/>
          <w:sz w:val="28"/>
        </w:rPr>
        <w:t>Developing graduates to be work ready and resilient future leaders</w:t>
      </w:r>
      <w:r w:rsidR="00776536">
        <w:rPr>
          <w:b/>
          <w:sz w:val="28"/>
        </w:rPr>
        <w:t xml:space="preserve"> – a case study</w:t>
      </w:r>
    </w:p>
    <w:p w14:paraId="73803D5C" w14:textId="77777777" w:rsidR="00614F5E" w:rsidRDefault="00614F5E"/>
    <w:p w14:paraId="15758FBE" w14:textId="5C57F70B" w:rsidR="00D156C6" w:rsidRDefault="007D64C4" w:rsidP="007D64C4">
      <w:pPr>
        <w:autoSpaceDE w:val="0"/>
        <w:autoSpaceDN w:val="0"/>
        <w:adjustRightInd w:val="0"/>
        <w:rPr>
          <w:rFonts w:ascii="RMPro-Bold" w:hAnsi="RMPro-Bold" w:cs="RMPro-Bold"/>
          <w:b/>
          <w:bCs/>
        </w:rPr>
      </w:pPr>
      <w:r>
        <w:rPr>
          <w:rFonts w:ascii="RMPro-Bold" w:hAnsi="RMPro-Bold" w:cs="RMPro-Bold"/>
          <w:b/>
          <w:bCs/>
        </w:rPr>
        <w:t>“</w:t>
      </w:r>
      <w:r w:rsidR="00D156C6">
        <w:rPr>
          <w:rFonts w:ascii="RMPro-Bold" w:hAnsi="RMPro-Bold" w:cs="RMPro-Bold"/>
          <w:b/>
          <w:bCs/>
        </w:rPr>
        <w:t>Being work</w:t>
      </w:r>
      <w:r w:rsidR="00C10317">
        <w:rPr>
          <w:rFonts w:ascii="RMPro-Bold" w:hAnsi="RMPro-Bold" w:cs="RMPro-Bold"/>
          <w:b/>
          <w:bCs/>
        </w:rPr>
        <w:t>-</w:t>
      </w:r>
      <w:r w:rsidR="00D156C6">
        <w:rPr>
          <w:rFonts w:ascii="RMPro-Bold" w:hAnsi="RMPro-Bold" w:cs="RMPro-Bold"/>
          <w:b/>
          <w:bCs/>
        </w:rPr>
        <w:t>ready means a rounded education that includes character,</w:t>
      </w:r>
      <w:r>
        <w:rPr>
          <w:rFonts w:ascii="RMPro-Bold" w:hAnsi="RMPro-Bold" w:cs="RMPro-Bold"/>
          <w:b/>
          <w:bCs/>
        </w:rPr>
        <w:t xml:space="preserve"> </w:t>
      </w:r>
      <w:r w:rsidR="00D156C6">
        <w:rPr>
          <w:rFonts w:ascii="RMPro-Bold" w:hAnsi="RMPro-Bold" w:cs="RMPro-Bold"/>
          <w:b/>
          <w:bCs/>
        </w:rPr>
        <w:t>skills and knowledge</w:t>
      </w:r>
      <w:r>
        <w:rPr>
          <w:rFonts w:ascii="RMPro-Bold" w:hAnsi="RMPro-Bold" w:cs="RMPro-Bold"/>
          <w:b/>
          <w:bCs/>
        </w:rPr>
        <w:t xml:space="preserve">” CBI </w:t>
      </w:r>
      <w:r w:rsidRPr="007D64C4">
        <w:rPr>
          <w:rFonts w:ascii="RMPro-Bold" w:hAnsi="RMPro-Bold" w:cs="RMPro-Bold"/>
          <w:b/>
          <w:bCs/>
        </w:rPr>
        <w:t>People and Skills: Getting young people ‘work ready’</w:t>
      </w:r>
      <w:r>
        <w:rPr>
          <w:rFonts w:ascii="RMPro-Bold" w:hAnsi="RMPro-Bold" w:cs="RMPro-Bold"/>
          <w:b/>
          <w:bCs/>
        </w:rPr>
        <w:t>, June 2019.</w:t>
      </w:r>
    </w:p>
    <w:p w14:paraId="78B468FE" w14:textId="77777777" w:rsidR="007D64C4" w:rsidRPr="007D64C4" w:rsidRDefault="007D64C4" w:rsidP="007D64C4">
      <w:pPr>
        <w:autoSpaceDE w:val="0"/>
        <w:autoSpaceDN w:val="0"/>
        <w:adjustRightInd w:val="0"/>
        <w:rPr>
          <w:rFonts w:ascii="RMPro-Bold" w:hAnsi="RMPro-Bold" w:cs="RMPro-Bold"/>
          <w:b/>
          <w:bCs/>
        </w:rPr>
      </w:pPr>
    </w:p>
    <w:p w14:paraId="19BEDF4C" w14:textId="3ADFD983" w:rsidR="00504BCA" w:rsidRPr="002210AB" w:rsidRDefault="00B7092C" w:rsidP="00B7092C">
      <w:pPr>
        <w:rPr>
          <w:color w:val="000000" w:themeColor="text1"/>
        </w:rPr>
      </w:pPr>
      <w:r w:rsidRPr="009B3261">
        <w:rPr>
          <w:color w:val="000000" w:themeColor="text1"/>
        </w:rPr>
        <w:t xml:space="preserve">Recent messaging suggests that </w:t>
      </w:r>
      <w:r w:rsidR="004E3AA1">
        <w:rPr>
          <w:color w:val="000000" w:themeColor="text1"/>
        </w:rPr>
        <w:t>G</w:t>
      </w:r>
      <w:r w:rsidR="004E3AA1" w:rsidRPr="009B3261">
        <w:rPr>
          <w:color w:val="000000" w:themeColor="text1"/>
        </w:rPr>
        <w:t xml:space="preserve">overnment </w:t>
      </w:r>
      <w:r w:rsidRPr="009B3261">
        <w:rPr>
          <w:color w:val="000000" w:themeColor="text1"/>
        </w:rPr>
        <w:t>‘expects’ Higher Education Institutions to raise their efforts to develop ‘work-ready’ graduates for employers in our economy.</w:t>
      </w:r>
      <w:r w:rsidR="002210AB">
        <w:rPr>
          <w:color w:val="000000" w:themeColor="text1"/>
        </w:rPr>
        <w:t xml:space="preserve"> </w:t>
      </w:r>
      <w:r w:rsidR="00A41F06" w:rsidRPr="00A41F06">
        <w:rPr>
          <w:rFonts w:ascii="Arial" w:hAnsi="Arial" w:cs="Arial"/>
          <w:color w:val="000000"/>
        </w:rPr>
        <w:t>The emphasis on the future of work agenda is</w:t>
      </w:r>
      <w:r w:rsidRPr="00A41F06">
        <w:rPr>
          <w:rFonts w:ascii="Arial" w:hAnsi="Arial" w:cs="Arial"/>
          <w:color w:val="000000"/>
        </w:rPr>
        <w:t xml:space="preserve"> that new graduates should be</w:t>
      </w:r>
      <w:r w:rsidR="004E3AA1">
        <w:rPr>
          <w:rFonts w:ascii="Arial" w:hAnsi="Arial" w:cs="Arial"/>
          <w:color w:val="000000"/>
        </w:rPr>
        <w:t xml:space="preserve"> </w:t>
      </w:r>
      <w:r w:rsidRPr="00A41F06">
        <w:rPr>
          <w:rFonts w:ascii="Arial" w:hAnsi="Arial" w:cs="Arial"/>
          <w:color w:val="000000"/>
        </w:rPr>
        <w:t>confident in their entrepreneurial endeavour; be resilient and responsive to change; exhibit professionalism</w:t>
      </w:r>
      <w:r w:rsidR="004E3AA1">
        <w:rPr>
          <w:rFonts w:ascii="Arial" w:hAnsi="Arial" w:cs="Arial"/>
          <w:color w:val="000000"/>
        </w:rPr>
        <w:t>;</w:t>
      </w:r>
      <w:r w:rsidRPr="00A41F06">
        <w:rPr>
          <w:rFonts w:ascii="Arial" w:hAnsi="Arial" w:cs="Arial"/>
          <w:color w:val="000000"/>
        </w:rPr>
        <w:t xml:space="preserve"> and become global citizens that meaningfully contribute to professional communities and </w:t>
      </w:r>
      <w:r w:rsidRPr="00A41F06">
        <w:rPr>
          <w:rFonts w:ascii="Arial" w:hAnsi="Arial" w:cs="Arial"/>
        </w:rPr>
        <w:t xml:space="preserve">wider society. </w:t>
      </w:r>
    </w:p>
    <w:p w14:paraId="4A89173D" w14:textId="77777777" w:rsidR="00504BCA" w:rsidRDefault="00504BCA" w:rsidP="00B7092C">
      <w:pPr>
        <w:rPr>
          <w:rFonts w:ascii="Arial" w:hAnsi="Arial" w:cs="Arial"/>
          <w:color w:val="000000"/>
        </w:rPr>
      </w:pPr>
    </w:p>
    <w:p w14:paraId="084D5495" w14:textId="3AC2C368" w:rsidR="00B7092C" w:rsidRDefault="00B7092C" w:rsidP="00B7092C">
      <w:pPr>
        <w:rPr>
          <w:rFonts w:ascii="Arial" w:hAnsi="Arial" w:cs="Arial"/>
          <w:color w:val="000000"/>
        </w:rPr>
      </w:pPr>
      <w:r w:rsidRPr="00BA1A08">
        <w:rPr>
          <w:rFonts w:ascii="Arial" w:hAnsi="Arial" w:cs="Arial"/>
          <w:color w:val="000000"/>
        </w:rPr>
        <w:t>Chris Skidmore</w:t>
      </w:r>
      <w:r w:rsidR="00543B98">
        <w:rPr>
          <w:rFonts w:ascii="Arial" w:hAnsi="Arial" w:cs="Arial"/>
          <w:color w:val="000000"/>
        </w:rPr>
        <w:t>, the</w:t>
      </w:r>
      <w:r w:rsidRPr="00BA1A08">
        <w:rPr>
          <w:rFonts w:ascii="Arial" w:hAnsi="Arial" w:cs="Arial"/>
          <w:color w:val="000000"/>
        </w:rPr>
        <w:t xml:space="preserve"> Minister for H</w:t>
      </w:r>
      <w:r w:rsidR="00543B98">
        <w:rPr>
          <w:rFonts w:ascii="Arial" w:hAnsi="Arial" w:cs="Arial"/>
          <w:color w:val="000000"/>
        </w:rPr>
        <w:t xml:space="preserve">igher </w:t>
      </w:r>
      <w:r w:rsidRPr="00BA1A08">
        <w:rPr>
          <w:rFonts w:ascii="Arial" w:hAnsi="Arial" w:cs="Arial"/>
          <w:color w:val="000000"/>
        </w:rPr>
        <w:t>E</w:t>
      </w:r>
      <w:r w:rsidR="00543B98">
        <w:rPr>
          <w:rFonts w:ascii="Arial" w:hAnsi="Arial" w:cs="Arial"/>
          <w:color w:val="000000"/>
        </w:rPr>
        <w:t>ducation,</w:t>
      </w:r>
      <w:r w:rsidRPr="00BA1A0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stated in a speech at UCL (2019) </w:t>
      </w:r>
      <w:r w:rsidR="002210AB">
        <w:rPr>
          <w:rFonts w:ascii="Arial" w:hAnsi="Arial" w:cs="Arial"/>
          <w:color w:val="000000"/>
        </w:rPr>
        <w:t>that</w:t>
      </w:r>
      <w:r w:rsidR="00232C72">
        <w:rPr>
          <w:rFonts w:ascii="Arial" w:hAnsi="Arial" w:cs="Arial"/>
          <w:color w:val="000000"/>
        </w:rPr>
        <w:t>,</w:t>
      </w:r>
      <w:r w:rsidR="002210AB">
        <w:rPr>
          <w:rFonts w:ascii="Arial" w:hAnsi="Arial" w:cs="Arial"/>
          <w:color w:val="000000"/>
        </w:rPr>
        <w:t xml:space="preserve"> </w:t>
      </w:r>
      <w:r w:rsidRPr="00BA1A08">
        <w:rPr>
          <w:rFonts w:ascii="Arial" w:hAnsi="Arial" w:cs="Arial"/>
          <w:color w:val="000000"/>
        </w:rPr>
        <w:t>“</w:t>
      </w:r>
      <w:r w:rsidR="00232C72">
        <w:rPr>
          <w:rFonts w:ascii="Arial" w:hAnsi="Arial" w:cs="Arial"/>
          <w:color w:val="000000"/>
        </w:rPr>
        <w:t>I</w:t>
      </w:r>
      <w:r w:rsidRPr="00BA1A08">
        <w:rPr>
          <w:rFonts w:ascii="Arial" w:hAnsi="Arial" w:cs="Arial"/>
          <w:color w:val="000000"/>
        </w:rPr>
        <w:t>f our students are to go out into the wider world and make a positive difference to society with their professionalism and leadership, then we need to be displaying those values to them now”</w:t>
      </w:r>
      <w:r>
        <w:rPr>
          <w:rFonts w:ascii="Arial" w:hAnsi="Arial" w:cs="Arial"/>
          <w:color w:val="000000"/>
        </w:rPr>
        <w:t>.</w:t>
      </w:r>
      <w:r w:rsidRPr="00BA1A0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Local government</w:t>
      </w:r>
      <w:r w:rsidR="00CB338A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 xml:space="preserve"> are also activating their messaging on the requirement of </w:t>
      </w:r>
      <w:r w:rsidR="00232C72"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</w:rPr>
        <w:t>niversities to produce ‘work ready’ graduates</w:t>
      </w:r>
      <w:r w:rsidR="00CB338A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evidenced in local ‘programme for government’ </w:t>
      </w:r>
      <w:r w:rsidR="00504BCA">
        <w:rPr>
          <w:rFonts w:ascii="Arial" w:hAnsi="Arial" w:cs="Arial"/>
          <w:color w:val="000000"/>
        </w:rPr>
        <w:t xml:space="preserve">policy </w:t>
      </w:r>
      <w:r>
        <w:rPr>
          <w:rFonts w:ascii="Arial" w:hAnsi="Arial" w:cs="Arial"/>
          <w:color w:val="000000"/>
        </w:rPr>
        <w:t xml:space="preserve">that is invariably integrated into a </w:t>
      </w:r>
      <w:r w:rsidR="00232C72"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</w:rPr>
        <w:t xml:space="preserve">niversity’s </w:t>
      </w:r>
      <w:r w:rsidR="00232C72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>trategic plan</w:t>
      </w:r>
      <w:r w:rsidR="00504BCA">
        <w:rPr>
          <w:rFonts w:ascii="Arial" w:hAnsi="Arial" w:cs="Arial"/>
          <w:color w:val="000000"/>
        </w:rPr>
        <w:t xml:space="preserve">. </w:t>
      </w:r>
      <w:r w:rsidR="004E3AA1" w:rsidRPr="00A41F06">
        <w:rPr>
          <w:rFonts w:ascii="Arial" w:hAnsi="Arial" w:cs="Arial"/>
          <w:color w:val="000000"/>
        </w:rPr>
        <w:t xml:space="preserve">This is underpinned by the incessant demand from employers for graduates, </w:t>
      </w:r>
      <w:r w:rsidR="004E3AA1" w:rsidRPr="004E3AA1">
        <w:rPr>
          <w:rFonts w:ascii="Arial" w:hAnsi="Arial" w:cs="Arial"/>
          <w:iCs/>
          <w:color w:val="000000"/>
        </w:rPr>
        <w:t>of any discipline</w:t>
      </w:r>
      <w:r w:rsidR="004E3AA1" w:rsidRPr="00A41F06">
        <w:rPr>
          <w:rFonts w:ascii="Arial" w:hAnsi="Arial" w:cs="Arial"/>
          <w:color w:val="000000"/>
        </w:rPr>
        <w:t>, who are ‘work ready’ and resilient to contribute positively to business and organisations.</w:t>
      </w:r>
      <w:r w:rsidR="004E3AA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</w:t>
      </w:r>
    </w:p>
    <w:p w14:paraId="509F611A" w14:textId="0D5D031B" w:rsidR="002210AB" w:rsidRDefault="002210AB">
      <w:pPr>
        <w:rPr>
          <w:rFonts w:ascii="Arial" w:hAnsi="Arial" w:cs="Arial"/>
          <w:color w:val="000000"/>
        </w:rPr>
      </w:pPr>
    </w:p>
    <w:p w14:paraId="538C33E0" w14:textId="18A3DE9D" w:rsidR="002210AB" w:rsidRDefault="00C54670" w:rsidP="00FA2724">
      <w:r>
        <w:rPr>
          <w:rFonts w:ascii="Arial" w:hAnsi="Arial" w:cs="Arial"/>
          <w:color w:val="000000"/>
        </w:rPr>
        <w:t>Congruent</w:t>
      </w:r>
      <w:r w:rsidR="00FA2724">
        <w:rPr>
          <w:rFonts w:ascii="Arial" w:hAnsi="Arial" w:cs="Arial"/>
          <w:color w:val="000000"/>
        </w:rPr>
        <w:t xml:space="preserve"> with</w:t>
      </w:r>
      <w:r w:rsidR="00CB338A">
        <w:rPr>
          <w:rFonts w:ascii="Arial" w:hAnsi="Arial" w:cs="Arial"/>
          <w:color w:val="000000"/>
        </w:rPr>
        <w:t xml:space="preserve"> th</w:t>
      </w:r>
      <w:r w:rsidR="00A61DA5">
        <w:rPr>
          <w:rFonts w:ascii="Arial" w:hAnsi="Arial" w:cs="Arial"/>
          <w:color w:val="000000"/>
        </w:rPr>
        <w:t>is</w:t>
      </w:r>
      <w:r w:rsidR="00FA2724">
        <w:rPr>
          <w:rFonts w:ascii="Arial" w:hAnsi="Arial" w:cs="Arial"/>
          <w:color w:val="000000"/>
        </w:rPr>
        <w:t xml:space="preserve"> 21</w:t>
      </w:r>
      <w:r w:rsidR="00FA2724" w:rsidRPr="00FA2724">
        <w:rPr>
          <w:rFonts w:ascii="Arial" w:hAnsi="Arial" w:cs="Arial"/>
          <w:color w:val="000000"/>
          <w:vertAlign w:val="superscript"/>
        </w:rPr>
        <w:t>st</w:t>
      </w:r>
      <w:r w:rsidR="00FA2724">
        <w:rPr>
          <w:rFonts w:ascii="Arial" w:hAnsi="Arial" w:cs="Arial"/>
          <w:color w:val="000000"/>
        </w:rPr>
        <w:t xml:space="preserve"> Century skills agenda, scholars argue that human </w:t>
      </w:r>
      <w:r w:rsidR="00FA2724" w:rsidRPr="000D0E36">
        <w:t>resilience cons</w:t>
      </w:r>
      <w:r w:rsidR="00FA2724">
        <w:t>ists</w:t>
      </w:r>
      <w:r w:rsidR="00FA2724" w:rsidRPr="000D0E36">
        <w:t xml:space="preserve"> of two key </w:t>
      </w:r>
      <w:r w:rsidR="00FA2724">
        <w:t>elements</w:t>
      </w:r>
      <w:r w:rsidR="00232C72">
        <w:t>:</w:t>
      </w:r>
      <w:r w:rsidR="00FA2724">
        <w:t xml:space="preserve"> </w:t>
      </w:r>
      <w:r w:rsidR="00FA2724" w:rsidRPr="000D0E36">
        <w:t>“</w:t>
      </w:r>
      <w:proofErr w:type="spellStart"/>
      <w:r w:rsidR="00FA2724" w:rsidRPr="000D0E36">
        <w:t>mistakability</w:t>
      </w:r>
      <w:proofErr w:type="spellEnd"/>
      <w:r w:rsidR="00FA2724">
        <w:t>”,</w:t>
      </w:r>
      <w:r w:rsidR="00FA2724" w:rsidRPr="000D0E36">
        <w:t xml:space="preserve"> the ability to make mistakes and learn from these</w:t>
      </w:r>
      <w:r w:rsidR="007D597C">
        <w:t>,</w:t>
      </w:r>
      <w:r w:rsidR="004E3AA1">
        <w:t xml:space="preserve"> and</w:t>
      </w:r>
      <w:r w:rsidR="00FA2724" w:rsidRPr="000D0E36">
        <w:t xml:space="preserve"> </w:t>
      </w:r>
      <w:r w:rsidR="004E3AA1">
        <w:t>“</w:t>
      </w:r>
      <w:r w:rsidR="00FA2724" w:rsidRPr="000D0E36">
        <w:t>adaptability</w:t>
      </w:r>
      <w:r w:rsidR="004E3AA1">
        <w:t>”</w:t>
      </w:r>
      <w:r w:rsidR="00FA2724" w:rsidRPr="000D0E36">
        <w:t>, the flexibility to adapt and learn accordingly</w:t>
      </w:r>
      <w:r w:rsidR="00FA2724">
        <w:t xml:space="preserve">. </w:t>
      </w:r>
      <w:hyperlink r:id="rId10" w:history="1">
        <w:r w:rsidR="00543B98" w:rsidRPr="00D95837">
          <w:rPr>
            <w:rStyle w:val="Hyperlink"/>
          </w:rPr>
          <w:t>Magowan (2018)</w:t>
        </w:r>
      </w:hyperlink>
      <w:r w:rsidR="00543B98">
        <w:t xml:space="preserve"> further argues that the future of work is </w:t>
      </w:r>
      <w:r w:rsidR="00543B98" w:rsidRPr="006A6093">
        <w:t>learning and adapting</w:t>
      </w:r>
      <w:r w:rsidR="00543B98">
        <w:t xml:space="preserve"> (in a dynamic flux) rather than just</w:t>
      </w:r>
      <w:r w:rsidR="00776536">
        <w:t xml:space="preserve"> in</w:t>
      </w:r>
      <w:r w:rsidR="00543B98">
        <w:t xml:space="preserve"> focusing on technology, </w:t>
      </w:r>
      <w:r w:rsidR="002210AB">
        <w:t xml:space="preserve">and that </w:t>
      </w:r>
      <w:r w:rsidR="00543B98">
        <w:t xml:space="preserve">critical learning must have a focus on </w:t>
      </w:r>
      <w:r w:rsidR="00543B98" w:rsidRPr="006A6093">
        <w:t xml:space="preserve">identity, mindset </w:t>
      </w:r>
      <w:r w:rsidR="00543B98" w:rsidRPr="003F3A34">
        <w:t>&amp; enablers to learn and adapt continuously.</w:t>
      </w:r>
      <w:r w:rsidR="00543B98">
        <w:t xml:space="preserve"> </w:t>
      </w:r>
      <w:r w:rsidR="00FA2724">
        <w:t>Developing c</w:t>
      </w:r>
      <w:r w:rsidR="00FA2724" w:rsidRPr="000D0E36">
        <w:t>apability to be resilient, adapt and learn are the fundamental characteristics of emerging future leaders</w:t>
      </w:r>
      <w:r w:rsidR="00543B98">
        <w:t xml:space="preserve"> who </w:t>
      </w:r>
      <w:r w:rsidR="00543B98" w:rsidRPr="007E0E96">
        <w:rPr>
          <w:rFonts w:ascii="Arial" w:hAnsi="Arial" w:cs="Arial"/>
          <w:color w:val="000000"/>
        </w:rPr>
        <w:t>will contribute positively to their professional communities and wider societ</w:t>
      </w:r>
      <w:r w:rsidR="00543B98">
        <w:rPr>
          <w:rFonts w:ascii="Arial" w:hAnsi="Arial" w:cs="Arial"/>
          <w:color w:val="000000"/>
        </w:rPr>
        <w:t>y</w:t>
      </w:r>
      <w:r w:rsidR="00FA2724" w:rsidRPr="000D0E36">
        <w:t>.</w:t>
      </w:r>
    </w:p>
    <w:p w14:paraId="0530496F" w14:textId="77777777" w:rsidR="002210AB" w:rsidRDefault="002210AB" w:rsidP="00FA2724"/>
    <w:p w14:paraId="28C4CE66" w14:textId="3BFE8670" w:rsidR="000A5FD2" w:rsidRDefault="00FA2724" w:rsidP="00FA2724">
      <w:r w:rsidRPr="000D0E36">
        <w:t>Central to the development of</w:t>
      </w:r>
      <w:r>
        <w:t xml:space="preserve"> graduates with</w:t>
      </w:r>
      <w:r w:rsidRPr="000D0E36">
        <w:t xml:space="preserve"> resilient</w:t>
      </w:r>
      <w:r>
        <w:t xml:space="preserve"> and mindful</w:t>
      </w:r>
      <w:r w:rsidRPr="000D0E36">
        <w:t xml:space="preserve"> </w:t>
      </w:r>
      <w:r>
        <w:t xml:space="preserve">leadership capability, Ulster University resourced </w:t>
      </w:r>
      <w:r w:rsidR="00504BCA">
        <w:t xml:space="preserve">the Ulster University Business School to pilot </w:t>
      </w:r>
      <w:r>
        <w:t>an ambitious curriculum embedded project to pro</w:t>
      </w:r>
      <w:r w:rsidR="00CB338A">
        <w:t>duce these</w:t>
      </w:r>
      <w:r>
        <w:t xml:space="preserve"> ‘work ready’ graduates.</w:t>
      </w:r>
      <w:r w:rsidR="00E14939">
        <w:t xml:space="preserve"> </w:t>
      </w:r>
    </w:p>
    <w:p w14:paraId="5C6844AC" w14:textId="77777777" w:rsidR="003F3A34" w:rsidRDefault="003F3A34" w:rsidP="00FA2724"/>
    <w:p w14:paraId="212EDA07" w14:textId="77777777" w:rsidR="000A5FD2" w:rsidRDefault="000A5FD2" w:rsidP="000A5FD2">
      <w:r>
        <w:t>A collaborative team of academics and consultants completed a five-month design thinking process to co-create and produce the workshop materials for pilot delivery.</w:t>
      </w:r>
      <w:r w:rsidRPr="00504BCA">
        <w:t xml:space="preserve"> </w:t>
      </w:r>
    </w:p>
    <w:p w14:paraId="1D6EF026" w14:textId="7D3EBA6E" w:rsidR="00C54670" w:rsidRDefault="000A5FD2" w:rsidP="00FA2724">
      <w:pPr>
        <w:rPr>
          <w:color w:val="000000" w:themeColor="text1"/>
        </w:rPr>
      </w:pPr>
      <w:r>
        <w:t>The two pilot workshops</w:t>
      </w:r>
      <w:r w:rsidR="00543B98">
        <w:t>,</w:t>
      </w:r>
      <w:r>
        <w:t xml:space="preserve"> titled </w:t>
      </w:r>
      <w:r w:rsidR="00543B98">
        <w:t>‘T</w:t>
      </w:r>
      <w:r>
        <w:t>he Resilient Graduate</w:t>
      </w:r>
      <w:r w:rsidR="00543B98">
        <w:t>’</w:t>
      </w:r>
      <w:r>
        <w:t xml:space="preserve"> and </w:t>
      </w:r>
      <w:r w:rsidR="002210AB">
        <w:t>‘</w:t>
      </w:r>
      <w:r w:rsidR="00543B98">
        <w:t>T</w:t>
      </w:r>
      <w:r>
        <w:t>he Mindful Leader</w:t>
      </w:r>
      <w:r w:rsidR="00543B98">
        <w:t>’</w:t>
      </w:r>
      <w:r>
        <w:t>, collectively aim</w:t>
      </w:r>
      <w:r w:rsidR="00CB338A">
        <w:t>ed</w:t>
      </w:r>
      <w:r>
        <w:t xml:space="preserve"> to define and polish professional leadership competencies in students and facilitate the graduation journey from the Level 6 classroom to the world of work. Critically</w:t>
      </w:r>
      <w:r w:rsidR="00CB338A">
        <w:t>,</w:t>
      </w:r>
      <w:r>
        <w:t xml:space="preserve"> the workshops were </w:t>
      </w:r>
      <w:r w:rsidR="00543B98">
        <w:t>curriculum-</w:t>
      </w:r>
      <w:r>
        <w:t xml:space="preserve">designed to be a unique learning experience for </w:t>
      </w:r>
      <w:r w:rsidR="00543B98">
        <w:t xml:space="preserve">the roughly </w:t>
      </w:r>
      <w:r>
        <w:t xml:space="preserve">100 students </w:t>
      </w:r>
      <w:r w:rsidR="00543B98">
        <w:t xml:space="preserve">who </w:t>
      </w:r>
      <w:r>
        <w:t>participat</w:t>
      </w:r>
      <w:r w:rsidR="00543B98">
        <w:t>ed</w:t>
      </w:r>
      <w:r>
        <w:t xml:space="preserve">. </w:t>
      </w:r>
      <w:r w:rsidR="00C54670">
        <w:rPr>
          <w:color w:val="000000" w:themeColor="text1"/>
        </w:rPr>
        <w:t xml:space="preserve">The format for the </w:t>
      </w:r>
      <w:r w:rsidR="00C54670" w:rsidRPr="009B3261">
        <w:rPr>
          <w:color w:val="000000" w:themeColor="text1"/>
        </w:rPr>
        <w:t>two</w:t>
      </w:r>
      <w:r>
        <w:rPr>
          <w:color w:val="000000" w:themeColor="text1"/>
        </w:rPr>
        <w:t xml:space="preserve"> workshops were two</w:t>
      </w:r>
      <w:r w:rsidR="00C54670" w:rsidRPr="009B3261">
        <w:rPr>
          <w:color w:val="000000" w:themeColor="text1"/>
        </w:rPr>
        <w:t xml:space="preserve"> </w:t>
      </w:r>
      <w:r w:rsidR="00C54670">
        <w:rPr>
          <w:color w:val="000000" w:themeColor="text1"/>
        </w:rPr>
        <w:t xml:space="preserve">3-hour </w:t>
      </w:r>
      <w:r w:rsidR="00C54670" w:rsidRPr="009B3261">
        <w:rPr>
          <w:color w:val="000000" w:themeColor="text1"/>
        </w:rPr>
        <w:t>classroom-based workshops</w:t>
      </w:r>
      <w:r w:rsidR="00CB338A">
        <w:rPr>
          <w:color w:val="000000" w:themeColor="text1"/>
        </w:rPr>
        <w:t>,</w:t>
      </w:r>
      <w:r>
        <w:rPr>
          <w:color w:val="000000" w:themeColor="text1"/>
        </w:rPr>
        <w:t xml:space="preserve"> and the content </w:t>
      </w:r>
      <w:r w:rsidR="00CB338A">
        <w:rPr>
          <w:color w:val="000000" w:themeColor="text1"/>
        </w:rPr>
        <w:t xml:space="preserve">that was </w:t>
      </w:r>
      <w:r>
        <w:rPr>
          <w:color w:val="000000" w:themeColor="text1"/>
        </w:rPr>
        <w:t xml:space="preserve">covered </w:t>
      </w:r>
      <w:r w:rsidR="00CB338A">
        <w:rPr>
          <w:color w:val="000000" w:themeColor="text1"/>
        </w:rPr>
        <w:t xml:space="preserve">is </w:t>
      </w:r>
      <w:r>
        <w:rPr>
          <w:color w:val="000000" w:themeColor="text1"/>
        </w:rPr>
        <w:t>outlined below.</w:t>
      </w:r>
    </w:p>
    <w:p w14:paraId="43FF9EB9" w14:textId="77777777" w:rsidR="000A5FD2" w:rsidRDefault="000A5FD2" w:rsidP="00C54670"/>
    <w:p w14:paraId="4078EC89" w14:textId="77777777" w:rsidR="00C54670" w:rsidRPr="004F7EE7" w:rsidRDefault="000A5FD2" w:rsidP="00C54670">
      <w:pPr>
        <w:rPr>
          <w:b/>
        </w:rPr>
      </w:pPr>
      <w:r w:rsidRPr="004F7EE7">
        <w:rPr>
          <w:b/>
        </w:rPr>
        <w:t xml:space="preserve">The </w:t>
      </w:r>
      <w:r w:rsidR="00C54670" w:rsidRPr="004F7EE7">
        <w:rPr>
          <w:b/>
        </w:rPr>
        <w:t xml:space="preserve">Resilient Graduate </w:t>
      </w:r>
    </w:p>
    <w:p w14:paraId="7A1708A0" w14:textId="2C0751DF" w:rsidR="00C54670" w:rsidRDefault="00C54670" w:rsidP="00C54670">
      <w:pPr>
        <w:pStyle w:val="ListParagraph"/>
        <w:numPr>
          <w:ilvl w:val="0"/>
          <w:numId w:val="1"/>
        </w:numPr>
      </w:pPr>
      <w:r w:rsidRPr="007614CA">
        <w:t xml:space="preserve">Being present and focused – </w:t>
      </w:r>
      <w:r>
        <w:t>s</w:t>
      </w:r>
      <w:r w:rsidRPr="007614CA">
        <w:t xml:space="preserve">ubmission of </w:t>
      </w:r>
      <w:r>
        <w:t>m</w:t>
      </w:r>
      <w:r w:rsidRPr="007614CA">
        <w:t xml:space="preserve">obile </w:t>
      </w:r>
      <w:r>
        <w:t>p</w:t>
      </w:r>
      <w:r w:rsidRPr="007614CA">
        <w:t>hones</w:t>
      </w:r>
      <w:r>
        <w:t>.</w:t>
      </w:r>
      <w:r w:rsidRPr="007614CA">
        <w:t xml:space="preserve"> </w:t>
      </w:r>
    </w:p>
    <w:p w14:paraId="2FDCA8F0" w14:textId="3D841F5B" w:rsidR="00C904B0" w:rsidRPr="007614CA" w:rsidRDefault="00C904B0" w:rsidP="00C54670">
      <w:pPr>
        <w:pStyle w:val="ListParagraph"/>
        <w:numPr>
          <w:ilvl w:val="0"/>
          <w:numId w:val="1"/>
        </w:numPr>
      </w:pPr>
      <w:r>
        <w:t>Millennials in the workplace</w:t>
      </w:r>
    </w:p>
    <w:p w14:paraId="60B2DF8E" w14:textId="77777777" w:rsidR="00C54670" w:rsidRPr="007614CA" w:rsidRDefault="00C54670" w:rsidP="00C54670">
      <w:pPr>
        <w:pStyle w:val="ListParagraph"/>
        <w:numPr>
          <w:ilvl w:val="0"/>
          <w:numId w:val="1"/>
        </w:numPr>
      </w:pPr>
      <w:r w:rsidRPr="007614CA">
        <w:t>Grounding exercises (Breathing &amp; Calmness)</w:t>
      </w:r>
    </w:p>
    <w:p w14:paraId="4937271F" w14:textId="77777777" w:rsidR="00C54670" w:rsidRPr="007614CA" w:rsidRDefault="00C54670" w:rsidP="00C54670">
      <w:pPr>
        <w:pStyle w:val="ListParagraph"/>
        <w:numPr>
          <w:ilvl w:val="0"/>
          <w:numId w:val="1"/>
        </w:numPr>
      </w:pPr>
      <w:r w:rsidRPr="007614CA">
        <w:t>Emotional resilience – Triune Brain Theory</w:t>
      </w:r>
    </w:p>
    <w:p w14:paraId="63E4B69D" w14:textId="77777777" w:rsidR="00C54670" w:rsidRPr="007614CA" w:rsidRDefault="00C54670" w:rsidP="00C54670">
      <w:pPr>
        <w:pStyle w:val="ListParagraph"/>
        <w:numPr>
          <w:ilvl w:val="0"/>
          <w:numId w:val="1"/>
        </w:numPr>
      </w:pPr>
      <w:r w:rsidRPr="007614CA">
        <w:t>Leadership competencies employers are assessing</w:t>
      </w:r>
    </w:p>
    <w:p w14:paraId="583E8385" w14:textId="46CC1A68" w:rsidR="00C54670" w:rsidRPr="007614CA" w:rsidRDefault="00C904B0" w:rsidP="00C54670">
      <w:pPr>
        <w:pStyle w:val="ListParagraph"/>
        <w:numPr>
          <w:ilvl w:val="0"/>
          <w:numId w:val="1"/>
        </w:numPr>
      </w:pPr>
      <w:r>
        <w:t>C</w:t>
      </w:r>
      <w:r w:rsidR="00C54670" w:rsidRPr="007614CA">
        <w:t xml:space="preserve">ommunication </w:t>
      </w:r>
      <w:r>
        <w:t xml:space="preserve">and collaboration </w:t>
      </w:r>
      <w:r w:rsidR="00C54670" w:rsidRPr="007614CA">
        <w:t>skills – Helium Stick Activity</w:t>
      </w:r>
    </w:p>
    <w:p w14:paraId="71486107" w14:textId="77777777" w:rsidR="00C54670" w:rsidRDefault="00C54670" w:rsidP="00C54670">
      <w:pPr>
        <w:pStyle w:val="ListParagraph"/>
        <w:numPr>
          <w:ilvl w:val="0"/>
          <w:numId w:val="1"/>
        </w:numPr>
      </w:pPr>
      <w:r w:rsidRPr="007614CA">
        <w:t>Self</w:t>
      </w:r>
      <w:r>
        <w:t>-</w:t>
      </w:r>
      <w:r w:rsidRPr="007614CA">
        <w:t>awareness as a leader &amp; behaviours in trauma &amp; rejection</w:t>
      </w:r>
    </w:p>
    <w:p w14:paraId="00BF2FF9" w14:textId="77777777" w:rsidR="004F7EE7" w:rsidRDefault="004F7EE7" w:rsidP="004F7EE7"/>
    <w:p w14:paraId="41A0229F" w14:textId="58A0D76A" w:rsidR="004F7EE7" w:rsidRDefault="00543B98" w:rsidP="004F7EE7">
      <w:r>
        <w:t>The f</w:t>
      </w:r>
      <w:r w:rsidR="004F7EE7">
        <w:t xml:space="preserve">indings </w:t>
      </w:r>
      <w:r>
        <w:t>from T</w:t>
      </w:r>
      <w:r w:rsidR="004F7EE7">
        <w:t>he Resilient Graduate</w:t>
      </w:r>
      <w:r>
        <w:t xml:space="preserve"> were positive</w:t>
      </w:r>
      <w:r w:rsidR="004F7EE7">
        <w:t xml:space="preserve">: </w:t>
      </w:r>
    </w:p>
    <w:p w14:paraId="375D0C53" w14:textId="77777777" w:rsidR="004F7EE7" w:rsidRDefault="004F7EE7" w:rsidP="004F7EE7"/>
    <w:p w14:paraId="07AE93F0" w14:textId="754A983D" w:rsidR="004F7EE7" w:rsidRDefault="004F7EE7" w:rsidP="004F7EE7">
      <w:r>
        <w:t xml:space="preserve">94% </w:t>
      </w:r>
      <w:r w:rsidR="00543B98">
        <w:t xml:space="preserve">of participants </w:t>
      </w:r>
      <w:r>
        <w:t>said they understood personal resilience</w:t>
      </w:r>
    </w:p>
    <w:p w14:paraId="4F6E121D" w14:textId="77777777" w:rsidR="004F7EE7" w:rsidRDefault="004F7EE7" w:rsidP="004F7EE7">
      <w:r>
        <w:t>74% said they understood how to build personal resilience</w:t>
      </w:r>
    </w:p>
    <w:p w14:paraId="4CB9B7A7" w14:textId="77777777" w:rsidR="004F7EE7" w:rsidRDefault="004F7EE7" w:rsidP="004F7EE7">
      <w:r>
        <w:t>84% said the workshop helped</w:t>
      </w:r>
    </w:p>
    <w:p w14:paraId="0BC768B3" w14:textId="77777777" w:rsidR="004F7EE7" w:rsidRDefault="004F7EE7" w:rsidP="004F7EE7">
      <w:r>
        <w:t>76% said they would recommend to other final years</w:t>
      </w:r>
    </w:p>
    <w:p w14:paraId="7C084522" w14:textId="77777777" w:rsidR="004F7EE7" w:rsidRDefault="004F7EE7" w:rsidP="004F7EE7"/>
    <w:p w14:paraId="64512CB3" w14:textId="2CE69D77" w:rsidR="004F7EE7" w:rsidRDefault="00CB338A" w:rsidP="004F7EE7">
      <w:r>
        <w:t>So too was the s</w:t>
      </w:r>
      <w:r w:rsidR="004F7EE7">
        <w:t>tudent feedback</w:t>
      </w:r>
      <w:r>
        <w:t>;</w:t>
      </w:r>
      <w:r w:rsidR="004F7EE7">
        <w:t xml:space="preserve"> </w:t>
      </w:r>
      <w:r w:rsidR="004F7EE7" w:rsidRPr="004F7EE7">
        <w:t>“My mindset has completely changed from last week…the breathing exercises were really useful with regard to managing stress”</w:t>
      </w:r>
      <w:r>
        <w:t>.</w:t>
      </w:r>
    </w:p>
    <w:p w14:paraId="192CB8E7" w14:textId="77777777" w:rsidR="00C54670" w:rsidRDefault="00C54670" w:rsidP="00C54670"/>
    <w:p w14:paraId="63BE42A5" w14:textId="77777777" w:rsidR="000A5FD2" w:rsidRPr="004F7EE7" w:rsidRDefault="000A5FD2" w:rsidP="00C54670">
      <w:pPr>
        <w:rPr>
          <w:b/>
        </w:rPr>
      </w:pPr>
      <w:r w:rsidRPr="004F7EE7">
        <w:rPr>
          <w:b/>
        </w:rPr>
        <w:t xml:space="preserve">The </w:t>
      </w:r>
      <w:r w:rsidR="00C54670" w:rsidRPr="004F7EE7">
        <w:rPr>
          <w:b/>
        </w:rPr>
        <w:t xml:space="preserve">Mindful Leader </w:t>
      </w:r>
    </w:p>
    <w:p w14:paraId="150F8DC9" w14:textId="77777777" w:rsidR="00C54670" w:rsidRPr="006C5670" w:rsidRDefault="00C54670" w:rsidP="00C54670">
      <w:pPr>
        <w:pStyle w:val="ListParagraph"/>
        <w:numPr>
          <w:ilvl w:val="0"/>
          <w:numId w:val="2"/>
        </w:numPr>
      </w:pPr>
      <w:r w:rsidRPr="006C5670">
        <w:t>Being present and focused</w:t>
      </w:r>
    </w:p>
    <w:p w14:paraId="10BF0355" w14:textId="77777777" w:rsidR="00C54670" w:rsidRPr="006C5670" w:rsidRDefault="00C54670" w:rsidP="00C54670">
      <w:pPr>
        <w:pStyle w:val="ListParagraph"/>
        <w:numPr>
          <w:ilvl w:val="0"/>
          <w:numId w:val="2"/>
        </w:numPr>
      </w:pPr>
      <w:r w:rsidRPr="006C5670">
        <w:t>Tai Chi – mindful and present exercises</w:t>
      </w:r>
    </w:p>
    <w:p w14:paraId="0AEF86E9" w14:textId="77777777" w:rsidR="00C54670" w:rsidRDefault="00C54670" w:rsidP="00C54670">
      <w:pPr>
        <w:pStyle w:val="ListParagraph"/>
        <w:numPr>
          <w:ilvl w:val="0"/>
          <w:numId w:val="2"/>
        </w:numPr>
      </w:pPr>
      <w:r w:rsidRPr="006C5670">
        <w:t>Personal effectiveness as a leader</w:t>
      </w:r>
      <w:r>
        <w:t xml:space="preserve">: </w:t>
      </w:r>
      <w:r w:rsidRPr="006C5670">
        <w:t>influencing, negotiating, conducting yourself in change scenarios – Mirror Triangle Activity</w:t>
      </w:r>
    </w:p>
    <w:p w14:paraId="22174082" w14:textId="77777777" w:rsidR="00C54670" w:rsidRPr="006C5670" w:rsidRDefault="00C54670" w:rsidP="00C54670">
      <w:pPr>
        <w:pStyle w:val="ListParagraph"/>
        <w:numPr>
          <w:ilvl w:val="0"/>
          <w:numId w:val="2"/>
        </w:numPr>
      </w:pPr>
      <w:r>
        <w:t>Fixed and Growth Mindsets</w:t>
      </w:r>
    </w:p>
    <w:p w14:paraId="711286FA" w14:textId="77777777" w:rsidR="00C54670" w:rsidRPr="006C5670" w:rsidRDefault="00C54670" w:rsidP="00C54670">
      <w:pPr>
        <w:pStyle w:val="ListParagraph"/>
        <w:numPr>
          <w:ilvl w:val="0"/>
          <w:numId w:val="2"/>
        </w:numPr>
      </w:pPr>
      <w:r w:rsidRPr="006C5670">
        <w:t>Different perspectives - conflict in the workplace</w:t>
      </w:r>
      <w:r>
        <w:t xml:space="preserve"> </w:t>
      </w:r>
    </w:p>
    <w:p w14:paraId="6ED11729" w14:textId="77777777" w:rsidR="00C54670" w:rsidRDefault="00C54670" w:rsidP="00C54670">
      <w:pPr>
        <w:pStyle w:val="ListParagraph"/>
        <w:numPr>
          <w:ilvl w:val="0"/>
          <w:numId w:val="2"/>
        </w:numPr>
      </w:pPr>
      <w:r w:rsidRPr="006C5670">
        <w:t>Team working &amp; enterprise competencies - Lego Game Activity</w:t>
      </w:r>
    </w:p>
    <w:p w14:paraId="667260ED" w14:textId="77777777" w:rsidR="004F7EE7" w:rsidRDefault="004F7EE7" w:rsidP="004F7EE7">
      <w:pPr>
        <w:pStyle w:val="ListParagraph"/>
      </w:pPr>
    </w:p>
    <w:p w14:paraId="4CFD46A1" w14:textId="3390A09C" w:rsidR="004F7EE7" w:rsidRDefault="00543B98" w:rsidP="000A5FD2">
      <w:r>
        <w:t>The findings for The</w:t>
      </w:r>
      <w:r w:rsidR="004F7EE7">
        <w:t xml:space="preserve"> Mindful Leader</w:t>
      </w:r>
      <w:r>
        <w:t xml:space="preserve"> </w:t>
      </w:r>
      <w:r w:rsidR="002210AB">
        <w:t>were also</w:t>
      </w:r>
      <w:r>
        <w:t xml:space="preserve"> very positive:</w:t>
      </w:r>
    </w:p>
    <w:p w14:paraId="2B8B62DC" w14:textId="77777777" w:rsidR="004F7EE7" w:rsidRDefault="004F7EE7" w:rsidP="000A5FD2"/>
    <w:p w14:paraId="1D5C59A1" w14:textId="3D7DB133" w:rsidR="004F7EE7" w:rsidRPr="004F7EE7" w:rsidRDefault="004F7EE7" w:rsidP="004F7EE7">
      <w:r w:rsidRPr="004F7EE7">
        <w:t xml:space="preserve">81% </w:t>
      </w:r>
      <w:r w:rsidR="00543B98">
        <w:t xml:space="preserve">of participants </w:t>
      </w:r>
      <w:r w:rsidRPr="004F7EE7">
        <w:t xml:space="preserve">said they </w:t>
      </w:r>
      <w:r w:rsidR="00543B98">
        <w:t xml:space="preserve">now </w:t>
      </w:r>
      <w:r w:rsidRPr="004F7EE7">
        <w:t>underst</w:t>
      </w:r>
      <w:r w:rsidR="00543B98">
        <w:t>ood</w:t>
      </w:r>
      <w:r w:rsidRPr="004F7EE7">
        <w:t xml:space="preserve"> what mindful leadership is</w:t>
      </w:r>
    </w:p>
    <w:p w14:paraId="7AE748CE" w14:textId="1DC050C8" w:rsidR="004F7EE7" w:rsidRPr="004F7EE7" w:rsidRDefault="004F7EE7" w:rsidP="004F7EE7">
      <w:r w:rsidRPr="004F7EE7">
        <w:t xml:space="preserve">83% said </w:t>
      </w:r>
      <w:r w:rsidR="00543B98">
        <w:t xml:space="preserve">they </w:t>
      </w:r>
      <w:r w:rsidRPr="004F7EE7">
        <w:t>kn</w:t>
      </w:r>
      <w:r w:rsidR="00543B98">
        <w:t>e</w:t>
      </w:r>
      <w:r w:rsidRPr="004F7EE7">
        <w:t>w how to lead people mindfully</w:t>
      </w:r>
    </w:p>
    <w:p w14:paraId="15E10671" w14:textId="77777777" w:rsidR="004F7EE7" w:rsidRPr="004F7EE7" w:rsidRDefault="004F7EE7" w:rsidP="004F7EE7">
      <w:r w:rsidRPr="004F7EE7">
        <w:t>78% said the workshop was valuable</w:t>
      </w:r>
    </w:p>
    <w:p w14:paraId="74C0DD69" w14:textId="75E7C618" w:rsidR="000A5FD2" w:rsidRDefault="004F7EE7" w:rsidP="004F7EE7">
      <w:r w:rsidRPr="004F7EE7">
        <w:t>77% would recommend to other final year</w:t>
      </w:r>
      <w:r w:rsidR="00543B98">
        <w:t xml:space="preserve"> students</w:t>
      </w:r>
    </w:p>
    <w:p w14:paraId="25FB0679" w14:textId="77777777" w:rsidR="004F7EE7" w:rsidRDefault="004F7EE7" w:rsidP="004F7EE7"/>
    <w:p w14:paraId="2A341737" w14:textId="1B4D48B9" w:rsidR="00504BCA" w:rsidRDefault="00CB338A" w:rsidP="004F7EE7">
      <w:r>
        <w:t>As before, the feedback was also positive;</w:t>
      </w:r>
      <w:r w:rsidR="004F7EE7">
        <w:t xml:space="preserve"> “l</w:t>
      </w:r>
      <w:r w:rsidR="004F7EE7" w:rsidRPr="004F7EE7">
        <w:t>earn to de-stress and think like a leader</w:t>
      </w:r>
      <w:r w:rsidR="004F7EE7">
        <w:t>…k</w:t>
      </w:r>
      <w:r w:rsidR="004F7EE7" w:rsidRPr="004F7EE7">
        <w:t>nowing that failing isn’t bad - it is learning</w:t>
      </w:r>
      <w:r w:rsidR="004F7EE7">
        <w:t>”</w:t>
      </w:r>
      <w:r>
        <w:t>.</w:t>
      </w:r>
    </w:p>
    <w:p w14:paraId="2B6B68DB" w14:textId="77777777" w:rsidR="004F7EE7" w:rsidRDefault="004F7EE7" w:rsidP="004F7EE7"/>
    <w:p w14:paraId="482BDBC3" w14:textId="43E8F290" w:rsidR="00B16751" w:rsidRDefault="004F7EE7">
      <w:pPr>
        <w:rPr>
          <w:color w:val="000000" w:themeColor="text1"/>
        </w:rPr>
      </w:pPr>
      <w:r>
        <w:rPr>
          <w:color w:val="000000" w:themeColor="text1"/>
        </w:rPr>
        <w:lastRenderedPageBreak/>
        <w:t xml:space="preserve">The </w:t>
      </w:r>
      <w:r w:rsidR="000A5FD2" w:rsidRPr="009B3261">
        <w:rPr>
          <w:color w:val="000000" w:themeColor="text1"/>
        </w:rPr>
        <w:t>workshops</w:t>
      </w:r>
      <w:r w:rsidR="00232C72">
        <w:rPr>
          <w:color w:val="000000" w:themeColor="text1"/>
        </w:rPr>
        <w:t>,</w:t>
      </w:r>
      <w:r w:rsidR="000A5FD2" w:rsidRPr="009B3261">
        <w:rPr>
          <w:color w:val="000000" w:themeColor="text1"/>
        </w:rPr>
        <w:t xml:space="preserve"> </w:t>
      </w:r>
      <w:r>
        <w:rPr>
          <w:color w:val="000000" w:themeColor="text1"/>
        </w:rPr>
        <w:t>therefore</w:t>
      </w:r>
      <w:bookmarkStart w:id="0" w:name="_GoBack"/>
      <w:bookmarkEnd w:id="0"/>
      <w:r w:rsidR="00232C72">
        <w:rPr>
          <w:color w:val="000000" w:themeColor="text1"/>
        </w:rPr>
        <w:t>,</w:t>
      </w:r>
      <w:r>
        <w:rPr>
          <w:color w:val="000000" w:themeColor="text1"/>
        </w:rPr>
        <w:t xml:space="preserve"> </w:t>
      </w:r>
      <w:r w:rsidR="000A5FD2" w:rsidRPr="009B3261">
        <w:rPr>
          <w:color w:val="000000" w:themeColor="text1"/>
        </w:rPr>
        <w:t>had a</w:t>
      </w:r>
      <w:r w:rsidR="000A5FD2">
        <w:rPr>
          <w:color w:val="000000" w:themeColor="text1"/>
        </w:rPr>
        <w:t xml:space="preserve"> significant</w:t>
      </w:r>
      <w:r w:rsidR="000A5FD2" w:rsidRPr="009B3261">
        <w:rPr>
          <w:color w:val="000000" w:themeColor="text1"/>
        </w:rPr>
        <w:t xml:space="preserve"> </w:t>
      </w:r>
      <w:r w:rsidR="000A5FD2">
        <w:rPr>
          <w:color w:val="000000" w:themeColor="text1"/>
        </w:rPr>
        <w:t>transformative</w:t>
      </w:r>
      <w:r w:rsidR="000A5FD2" w:rsidRPr="009B3261">
        <w:rPr>
          <w:color w:val="000000" w:themeColor="text1"/>
        </w:rPr>
        <w:t xml:space="preserve"> impact </w:t>
      </w:r>
      <w:r w:rsidR="000A5FD2">
        <w:rPr>
          <w:color w:val="000000" w:themeColor="text1"/>
        </w:rPr>
        <w:t xml:space="preserve">on final year </w:t>
      </w:r>
      <w:r w:rsidR="000A5FD2" w:rsidRPr="009B3261">
        <w:rPr>
          <w:color w:val="000000" w:themeColor="text1"/>
        </w:rPr>
        <w:t>students</w:t>
      </w:r>
      <w:r w:rsidR="006215B3">
        <w:rPr>
          <w:color w:val="000000" w:themeColor="text1"/>
        </w:rPr>
        <w:t>’</w:t>
      </w:r>
      <w:r w:rsidR="000A5FD2">
        <w:rPr>
          <w:color w:val="000000" w:themeColor="text1"/>
        </w:rPr>
        <w:t xml:space="preserve"> self-awareness and knowledge of employer’s expectations when</w:t>
      </w:r>
      <w:r w:rsidR="000A5FD2" w:rsidRPr="009B3261">
        <w:rPr>
          <w:color w:val="000000" w:themeColor="text1"/>
        </w:rPr>
        <w:t xml:space="preserve"> transitioning into the workplace. The evaluations indicated that the workshop learning</w:t>
      </w:r>
      <w:r w:rsidR="000A5FD2">
        <w:rPr>
          <w:color w:val="000000" w:themeColor="text1"/>
        </w:rPr>
        <w:t xml:space="preserve"> activities</w:t>
      </w:r>
      <w:r w:rsidR="000A5FD2" w:rsidRPr="009B3261">
        <w:rPr>
          <w:color w:val="000000" w:themeColor="text1"/>
        </w:rPr>
        <w:t xml:space="preserve"> </w:t>
      </w:r>
      <w:r w:rsidR="000A5FD2">
        <w:rPr>
          <w:color w:val="000000" w:themeColor="text1"/>
        </w:rPr>
        <w:t xml:space="preserve">transferred practical coping strategies to enhance mindfulness and resilience leadership </w:t>
      </w:r>
      <w:r w:rsidR="000A5FD2" w:rsidRPr="009B3261">
        <w:rPr>
          <w:color w:val="000000" w:themeColor="text1"/>
        </w:rPr>
        <w:t>skills</w:t>
      </w:r>
      <w:r w:rsidR="000A5FD2">
        <w:rPr>
          <w:color w:val="000000" w:themeColor="text1"/>
        </w:rPr>
        <w:t>. This</w:t>
      </w:r>
      <w:r w:rsidR="000A5FD2" w:rsidRPr="009B3261">
        <w:rPr>
          <w:color w:val="000000" w:themeColor="text1"/>
        </w:rPr>
        <w:t xml:space="preserve"> </w:t>
      </w:r>
      <w:r w:rsidR="000A5FD2">
        <w:rPr>
          <w:color w:val="000000" w:themeColor="text1"/>
        </w:rPr>
        <w:t xml:space="preserve">learning </w:t>
      </w:r>
      <w:r w:rsidR="000A5FD2" w:rsidRPr="009B3261">
        <w:rPr>
          <w:color w:val="000000" w:themeColor="text1"/>
        </w:rPr>
        <w:t xml:space="preserve">provided students with </w:t>
      </w:r>
      <w:r w:rsidR="000A5FD2">
        <w:rPr>
          <w:color w:val="000000" w:themeColor="text1"/>
        </w:rPr>
        <w:t>raised</w:t>
      </w:r>
      <w:r w:rsidR="000A5FD2" w:rsidRPr="009B3261">
        <w:rPr>
          <w:color w:val="000000" w:themeColor="text1"/>
        </w:rPr>
        <w:t xml:space="preserve"> confidence to contribute positively to their</w:t>
      </w:r>
      <w:r w:rsidR="000A5FD2">
        <w:rPr>
          <w:color w:val="000000" w:themeColor="text1"/>
        </w:rPr>
        <w:t xml:space="preserve"> future</w:t>
      </w:r>
      <w:r w:rsidR="000A5FD2" w:rsidRPr="009B3261">
        <w:rPr>
          <w:color w:val="000000" w:themeColor="text1"/>
        </w:rPr>
        <w:t xml:space="preserve"> </w:t>
      </w:r>
      <w:r w:rsidR="000A5FD2">
        <w:rPr>
          <w:color w:val="000000" w:themeColor="text1"/>
        </w:rPr>
        <w:t xml:space="preserve">workplace, </w:t>
      </w:r>
      <w:r w:rsidR="000A5FD2" w:rsidRPr="009B3261">
        <w:rPr>
          <w:color w:val="000000" w:themeColor="text1"/>
        </w:rPr>
        <w:t>economy and wider society on graduation</w:t>
      </w:r>
      <w:r w:rsidR="000A5FD2">
        <w:rPr>
          <w:color w:val="000000" w:themeColor="text1"/>
        </w:rPr>
        <w:t>.</w:t>
      </w:r>
      <w:r w:rsidR="000A5FD2" w:rsidRPr="009B3261">
        <w:rPr>
          <w:color w:val="000000" w:themeColor="text1"/>
        </w:rPr>
        <w:t xml:space="preserve"> </w:t>
      </w:r>
      <w:r>
        <w:rPr>
          <w:color w:val="000000" w:themeColor="text1"/>
        </w:rPr>
        <w:t>The workshops are now being piloted in the remaining 3 faculties within Ulster University</w:t>
      </w:r>
      <w:r w:rsidR="00543B98">
        <w:rPr>
          <w:color w:val="000000" w:themeColor="text1"/>
        </w:rPr>
        <w:t>, hopefully with more positive results to follow.</w:t>
      </w:r>
      <w:r w:rsidR="00D95837">
        <w:rPr>
          <w:color w:val="000000" w:themeColor="text1"/>
        </w:rPr>
        <w:t xml:space="preserve"> </w:t>
      </w:r>
    </w:p>
    <w:p w14:paraId="45DD588A" w14:textId="579A8118" w:rsidR="00573F28" w:rsidRDefault="00573F28">
      <w:pPr>
        <w:rPr>
          <w:color w:val="000000" w:themeColor="text1"/>
        </w:rPr>
      </w:pPr>
    </w:p>
    <w:p w14:paraId="4EBE83C5" w14:textId="77777777" w:rsidR="00573F28" w:rsidRDefault="00573F28" w:rsidP="00573F28">
      <w:pPr>
        <w:rPr>
          <w:sz w:val="28"/>
        </w:rPr>
      </w:pPr>
    </w:p>
    <w:p w14:paraId="06009699" w14:textId="5069FB49" w:rsidR="00573F28" w:rsidRPr="002210AB" w:rsidRDefault="002210AB" w:rsidP="00573F28">
      <w:pPr>
        <w:rPr>
          <w:i/>
          <w:iCs/>
        </w:rPr>
      </w:pPr>
      <w:r w:rsidRPr="002210AB">
        <w:rPr>
          <w:i/>
          <w:iCs/>
        </w:rPr>
        <w:t>By N</w:t>
      </w:r>
      <w:r w:rsidR="00573F28" w:rsidRPr="002210AB">
        <w:rPr>
          <w:i/>
          <w:iCs/>
        </w:rPr>
        <w:t>ikki McQuillan</w:t>
      </w:r>
      <w:r w:rsidRPr="002210AB">
        <w:rPr>
          <w:i/>
          <w:iCs/>
        </w:rPr>
        <w:t>,</w:t>
      </w:r>
      <w:r w:rsidR="00573F28" w:rsidRPr="002210AB">
        <w:rPr>
          <w:i/>
          <w:iCs/>
        </w:rPr>
        <w:t xml:space="preserve"> Course Director</w:t>
      </w:r>
      <w:r w:rsidRPr="002210AB">
        <w:rPr>
          <w:i/>
          <w:iCs/>
        </w:rPr>
        <w:t>,</w:t>
      </w:r>
      <w:r w:rsidR="00C5632A" w:rsidRPr="002210AB">
        <w:rPr>
          <w:i/>
          <w:iCs/>
        </w:rPr>
        <w:t xml:space="preserve"> U</w:t>
      </w:r>
      <w:r w:rsidRPr="002210AB">
        <w:rPr>
          <w:i/>
          <w:iCs/>
        </w:rPr>
        <w:t xml:space="preserve">lster </w:t>
      </w:r>
      <w:r w:rsidR="00C5632A" w:rsidRPr="002210AB">
        <w:rPr>
          <w:i/>
          <w:iCs/>
        </w:rPr>
        <w:t>U</w:t>
      </w:r>
      <w:r w:rsidRPr="002210AB">
        <w:rPr>
          <w:i/>
          <w:iCs/>
        </w:rPr>
        <w:t>niversity</w:t>
      </w:r>
      <w:r w:rsidR="00C5632A" w:rsidRPr="002210AB">
        <w:rPr>
          <w:i/>
          <w:iCs/>
        </w:rPr>
        <w:t xml:space="preserve"> Business School</w:t>
      </w:r>
      <w:r w:rsidRPr="002210AB">
        <w:rPr>
          <w:i/>
          <w:iCs/>
        </w:rPr>
        <w:t>;</w:t>
      </w:r>
      <w:r w:rsidR="00C5632A" w:rsidRPr="002210AB">
        <w:rPr>
          <w:i/>
          <w:iCs/>
        </w:rPr>
        <w:t xml:space="preserve"> </w:t>
      </w:r>
      <w:r w:rsidR="00573F28" w:rsidRPr="002210AB">
        <w:rPr>
          <w:i/>
          <w:iCs/>
        </w:rPr>
        <w:t>Christine Wightman</w:t>
      </w:r>
      <w:r w:rsidRPr="002210AB">
        <w:rPr>
          <w:i/>
          <w:iCs/>
        </w:rPr>
        <w:t>,</w:t>
      </w:r>
      <w:r w:rsidR="00573F28" w:rsidRPr="002210AB">
        <w:rPr>
          <w:i/>
          <w:iCs/>
        </w:rPr>
        <w:t xml:space="preserve"> Associate Head of School</w:t>
      </w:r>
      <w:r w:rsidRPr="002210AB">
        <w:rPr>
          <w:i/>
          <w:iCs/>
        </w:rPr>
        <w:t>, Ulster University</w:t>
      </w:r>
      <w:r w:rsidR="00C5632A" w:rsidRPr="002210AB">
        <w:rPr>
          <w:i/>
          <w:iCs/>
        </w:rPr>
        <w:t xml:space="preserve"> Business School</w:t>
      </w:r>
      <w:r w:rsidRPr="002210AB">
        <w:rPr>
          <w:i/>
          <w:iCs/>
        </w:rPr>
        <w:t xml:space="preserve">; and </w:t>
      </w:r>
      <w:r w:rsidR="00573F28" w:rsidRPr="002210AB">
        <w:rPr>
          <w:i/>
          <w:iCs/>
        </w:rPr>
        <w:t>Cathy Moore</w:t>
      </w:r>
      <w:r w:rsidRPr="002210AB">
        <w:rPr>
          <w:i/>
          <w:iCs/>
        </w:rPr>
        <w:t>,</w:t>
      </w:r>
      <w:r w:rsidR="009504BC" w:rsidRPr="002210AB">
        <w:rPr>
          <w:i/>
          <w:iCs/>
        </w:rPr>
        <w:t xml:space="preserve"> </w:t>
      </w:r>
      <w:r w:rsidR="00573F28" w:rsidRPr="002210AB">
        <w:rPr>
          <w:i/>
          <w:iCs/>
        </w:rPr>
        <w:t>Careers Consultant</w:t>
      </w:r>
      <w:r w:rsidRPr="002210AB">
        <w:rPr>
          <w:i/>
          <w:iCs/>
        </w:rPr>
        <w:t>,</w:t>
      </w:r>
      <w:r w:rsidR="00C5632A" w:rsidRPr="002210AB">
        <w:rPr>
          <w:i/>
          <w:iCs/>
        </w:rPr>
        <w:t xml:space="preserve"> </w:t>
      </w:r>
      <w:r w:rsidR="009504BC" w:rsidRPr="002210AB">
        <w:rPr>
          <w:i/>
          <w:iCs/>
        </w:rPr>
        <w:t>U</w:t>
      </w:r>
      <w:r w:rsidRPr="002210AB">
        <w:rPr>
          <w:i/>
          <w:iCs/>
        </w:rPr>
        <w:t xml:space="preserve">lster </w:t>
      </w:r>
      <w:r w:rsidR="009504BC" w:rsidRPr="002210AB">
        <w:rPr>
          <w:i/>
          <w:iCs/>
        </w:rPr>
        <w:t>U</w:t>
      </w:r>
      <w:r w:rsidRPr="002210AB">
        <w:rPr>
          <w:i/>
          <w:iCs/>
        </w:rPr>
        <w:t>niversity</w:t>
      </w:r>
      <w:r w:rsidR="009504BC" w:rsidRPr="002210AB">
        <w:rPr>
          <w:i/>
          <w:iCs/>
        </w:rPr>
        <w:t xml:space="preserve"> </w:t>
      </w:r>
      <w:r w:rsidR="006215B3" w:rsidRPr="002210AB">
        <w:rPr>
          <w:i/>
          <w:iCs/>
        </w:rPr>
        <w:t>Employability &amp; Careers Department</w:t>
      </w:r>
      <w:r w:rsidRPr="002210AB">
        <w:rPr>
          <w:i/>
          <w:iCs/>
        </w:rPr>
        <w:t>.</w:t>
      </w:r>
    </w:p>
    <w:p w14:paraId="5D576330" w14:textId="77777777" w:rsidR="00573F28" w:rsidRPr="008439BE" w:rsidRDefault="00573F28">
      <w:pPr>
        <w:rPr>
          <w:color w:val="000000" w:themeColor="text1"/>
        </w:rPr>
      </w:pPr>
    </w:p>
    <w:sectPr w:rsidR="00573F28" w:rsidRPr="008439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M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A3B77"/>
    <w:multiLevelType w:val="hybridMultilevel"/>
    <w:tmpl w:val="05AAA5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D48C6"/>
    <w:multiLevelType w:val="hybridMultilevel"/>
    <w:tmpl w:val="2E28F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820"/>
    <w:rsid w:val="00036EE1"/>
    <w:rsid w:val="000A5FD2"/>
    <w:rsid w:val="001C5309"/>
    <w:rsid w:val="001F47C3"/>
    <w:rsid w:val="002210AB"/>
    <w:rsid w:val="00232C72"/>
    <w:rsid w:val="00295F35"/>
    <w:rsid w:val="002A3695"/>
    <w:rsid w:val="002E5926"/>
    <w:rsid w:val="00320352"/>
    <w:rsid w:val="003246B9"/>
    <w:rsid w:val="0038464F"/>
    <w:rsid w:val="003F3A34"/>
    <w:rsid w:val="00446E46"/>
    <w:rsid w:val="004E3AA1"/>
    <w:rsid w:val="004F7EE7"/>
    <w:rsid w:val="00504BCA"/>
    <w:rsid w:val="00543B98"/>
    <w:rsid w:val="00573F28"/>
    <w:rsid w:val="00605623"/>
    <w:rsid w:val="00614F5E"/>
    <w:rsid w:val="006215B3"/>
    <w:rsid w:val="00741820"/>
    <w:rsid w:val="00776536"/>
    <w:rsid w:val="00795CDC"/>
    <w:rsid w:val="007C284D"/>
    <w:rsid w:val="007D597C"/>
    <w:rsid w:val="007D64C4"/>
    <w:rsid w:val="008439BE"/>
    <w:rsid w:val="009504BC"/>
    <w:rsid w:val="00A20B8E"/>
    <w:rsid w:val="00A3548B"/>
    <w:rsid w:val="00A41F06"/>
    <w:rsid w:val="00A61DA5"/>
    <w:rsid w:val="00B16751"/>
    <w:rsid w:val="00B7092C"/>
    <w:rsid w:val="00C10317"/>
    <w:rsid w:val="00C54670"/>
    <w:rsid w:val="00C5632A"/>
    <w:rsid w:val="00C904B0"/>
    <w:rsid w:val="00CB338A"/>
    <w:rsid w:val="00CE2E2D"/>
    <w:rsid w:val="00D156C6"/>
    <w:rsid w:val="00D95837"/>
    <w:rsid w:val="00E14939"/>
    <w:rsid w:val="00F30BE6"/>
    <w:rsid w:val="00FA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EF3D8"/>
  <w15:chartTrackingRefBased/>
  <w15:docId w15:val="{D39CCE45-EDB3-4F2C-A834-E8DDB0ADB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2035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035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2035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035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035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035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2035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2035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2035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2035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035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2035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2035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2035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2035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2035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2035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2035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2035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2035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2035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035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2035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20352"/>
    <w:rPr>
      <w:b/>
      <w:bCs/>
    </w:rPr>
  </w:style>
  <w:style w:type="character" w:styleId="Emphasis">
    <w:name w:val="Emphasis"/>
    <w:basedOn w:val="DefaultParagraphFont"/>
    <w:uiPriority w:val="20"/>
    <w:qFormat/>
    <w:rsid w:val="0032035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20352"/>
    <w:rPr>
      <w:szCs w:val="32"/>
    </w:rPr>
  </w:style>
  <w:style w:type="paragraph" w:styleId="ListParagraph">
    <w:name w:val="List Paragraph"/>
    <w:basedOn w:val="Normal"/>
    <w:uiPriority w:val="34"/>
    <w:qFormat/>
    <w:rsid w:val="0032035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2035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2035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2035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0352"/>
    <w:rPr>
      <w:b/>
      <w:i/>
      <w:sz w:val="24"/>
    </w:rPr>
  </w:style>
  <w:style w:type="character" w:styleId="SubtleEmphasis">
    <w:name w:val="Subtle Emphasis"/>
    <w:uiPriority w:val="19"/>
    <w:qFormat/>
    <w:rsid w:val="0032035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2035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2035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2035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2035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20352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D958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583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C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C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43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585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19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36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75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futureislearning.com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65F8B70477974996F6292535039411" ma:contentTypeVersion="11" ma:contentTypeDescription="Create a new document." ma:contentTypeScope="" ma:versionID="03fdc71c049409442fe52df760f553cc">
  <xsd:schema xmlns:xsd="http://www.w3.org/2001/XMLSchema" xmlns:xs="http://www.w3.org/2001/XMLSchema" xmlns:p="http://schemas.microsoft.com/office/2006/metadata/properties" xmlns:ns3="8456caeb-749b-4bac-8366-8037de1817e3" xmlns:ns4="2f82f270-2f06-4e62-85b5-32f01df3f059" targetNamespace="http://schemas.microsoft.com/office/2006/metadata/properties" ma:root="true" ma:fieldsID="7343a7ddcbc022c1e689d305b85452be" ns3:_="" ns4:_="">
    <xsd:import namespace="8456caeb-749b-4bac-8366-8037de1817e3"/>
    <xsd:import namespace="2f82f270-2f06-4e62-85b5-32f01df3f0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6caeb-749b-4bac-8366-8037de1817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82f270-2f06-4e62-85b5-32f01df3f05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1B6542-F6DA-4005-B03A-F39DABD58380}">
  <ds:schemaRefs>
    <ds:schemaRef ds:uri="http://purl.org/dc/terms/"/>
    <ds:schemaRef ds:uri="http://schemas.openxmlformats.org/package/2006/metadata/core-properties"/>
    <ds:schemaRef ds:uri="2f82f270-2f06-4e62-85b5-32f01df3f059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456caeb-749b-4bac-8366-8037de1817e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3BD2D50-310D-4E9C-AAB3-9A039C0E74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56caeb-749b-4bac-8366-8037de1817e3"/>
    <ds:schemaRef ds:uri="2f82f270-2f06-4e62-85b5-32f01df3f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23AC0A-C6C5-42AF-98BB-87D2D921CC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McQuillan, Nikki</dc:creator>
  <cp:keywords/>
  <dc:description/>
  <cp:lastModifiedBy>Alexander Rees</cp:lastModifiedBy>
  <cp:revision>3</cp:revision>
  <cp:lastPrinted>2019-09-11T14:22:00Z</cp:lastPrinted>
  <dcterms:created xsi:type="dcterms:W3CDTF">2019-09-11T15:01:00Z</dcterms:created>
  <dcterms:modified xsi:type="dcterms:W3CDTF">2019-09-12T09:08:00Z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0x0101002A65F8B70477974996F6292535039411</vt:lpwstr>
  </property>
</Properties>
</file>