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FB93" w14:textId="77777777" w:rsidR="00AF2B50" w:rsidRPr="005C0635" w:rsidRDefault="00AF2B50" w:rsidP="00AF2B50">
      <w:pPr>
        <w:spacing w:line="240" w:lineRule="auto"/>
        <w:jc w:val="both"/>
        <w:rPr>
          <w:rFonts w:asciiTheme="minorHAnsi" w:hAnsiTheme="minorHAnsi" w:cstheme="minorHAnsi"/>
          <w:b/>
          <w:color w:val="000000"/>
          <w:sz w:val="32"/>
          <w:szCs w:val="32"/>
        </w:rPr>
      </w:pPr>
      <w:r w:rsidRPr="005C0635">
        <w:rPr>
          <w:rFonts w:asciiTheme="minorHAnsi" w:hAnsiTheme="minorHAnsi" w:cstheme="minorHAnsi"/>
          <w:b/>
          <w:color w:val="000000"/>
          <w:sz w:val="32"/>
          <w:szCs w:val="32"/>
        </w:rPr>
        <w:t xml:space="preserve">Ultra-sensitive detection of </w:t>
      </w:r>
      <w:r w:rsidRPr="005C0635">
        <w:rPr>
          <w:rFonts w:asciiTheme="minorHAnsi" w:hAnsiTheme="minorHAnsi" w:cstheme="minorHAnsi"/>
          <w:b/>
          <w:i/>
          <w:iCs/>
          <w:color w:val="000000"/>
          <w:sz w:val="32"/>
          <w:szCs w:val="32"/>
        </w:rPr>
        <w:t>L-tyrosine</w:t>
      </w:r>
      <w:r w:rsidRPr="005C0635">
        <w:rPr>
          <w:rFonts w:asciiTheme="minorHAnsi" w:hAnsiTheme="minorHAnsi" w:cstheme="minorHAnsi"/>
          <w:b/>
          <w:color w:val="000000"/>
          <w:sz w:val="32"/>
          <w:szCs w:val="32"/>
        </w:rPr>
        <w:t xml:space="preserve"> using molecularly imprinted electrochemical sensor towards diabetic foot ulcer detection </w:t>
      </w:r>
    </w:p>
    <w:p w14:paraId="6F3A2751" w14:textId="5FFA02EC" w:rsidR="00AF2B50" w:rsidRPr="005C0635" w:rsidRDefault="00AF2B50" w:rsidP="00AF2B50">
      <w:pPr>
        <w:spacing w:line="240" w:lineRule="auto"/>
        <w:jc w:val="both"/>
        <w:rPr>
          <w:rFonts w:asciiTheme="minorHAnsi" w:hAnsiTheme="minorHAnsi" w:cstheme="minorHAnsi"/>
          <w:b/>
          <w:color w:val="000000"/>
        </w:rPr>
      </w:pPr>
      <w:r w:rsidRPr="005C0635">
        <w:rPr>
          <w:rFonts w:asciiTheme="minorHAnsi" w:hAnsiTheme="minorHAnsi" w:cstheme="minorHAnsi"/>
          <w:b/>
          <w:color w:val="000000"/>
        </w:rPr>
        <w:t>Souradeep Roy</w:t>
      </w:r>
      <w:r w:rsidRPr="005C0635">
        <w:rPr>
          <w:rFonts w:asciiTheme="minorHAnsi" w:hAnsiTheme="minorHAnsi" w:cstheme="minorHAnsi"/>
          <w:b/>
          <w:color w:val="000000"/>
          <w:vertAlign w:val="superscript"/>
        </w:rPr>
        <w:t>1</w:t>
      </w:r>
      <w:r w:rsidRPr="005C0635">
        <w:rPr>
          <w:rFonts w:asciiTheme="minorHAnsi" w:hAnsiTheme="minorHAnsi" w:cstheme="minorHAnsi"/>
          <w:b/>
          <w:color w:val="000000"/>
        </w:rPr>
        <w:t>, Shalini Nagabooshanam</w:t>
      </w:r>
      <w:r w:rsidRPr="005C0635">
        <w:rPr>
          <w:rFonts w:asciiTheme="minorHAnsi" w:hAnsiTheme="minorHAnsi" w:cstheme="minorHAnsi"/>
          <w:b/>
          <w:color w:val="000000"/>
          <w:vertAlign w:val="superscript"/>
        </w:rPr>
        <w:t>1</w:t>
      </w:r>
      <w:r w:rsidRPr="005C0635">
        <w:rPr>
          <w:rFonts w:asciiTheme="minorHAnsi" w:hAnsiTheme="minorHAnsi" w:cstheme="minorHAnsi"/>
          <w:b/>
          <w:color w:val="000000"/>
        </w:rPr>
        <w:t>, Shikha Wadhwa</w:t>
      </w:r>
      <w:r w:rsidRPr="005C0635">
        <w:rPr>
          <w:rFonts w:asciiTheme="minorHAnsi" w:hAnsiTheme="minorHAnsi" w:cstheme="minorHAnsi"/>
          <w:b/>
          <w:color w:val="000000"/>
          <w:vertAlign w:val="superscript"/>
        </w:rPr>
        <w:t>1</w:t>
      </w:r>
      <w:r w:rsidRPr="005C0635">
        <w:rPr>
          <w:rFonts w:asciiTheme="minorHAnsi" w:hAnsiTheme="minorHAnsi" w:cstheme="minorHAnsi"/>
          <w:b/>
          <w:color w:val="000000"/>
        </w:rPr>
        <w:t>, Nidhi Chauhan</w:t>
      </w:r>
      <w:r w:rsidRPr="005C0635">
        <w:rPr>
          <w:rFonts w:asciiTheme="minorHAnsi" w:hAnsiTheme="minorHAnsi" w:cstheme="minorHAnsi"/>
          <w:b/>
          <w:color w:val="000000"/>
          <w:vertAlign w:val="superscript"/>
        </w:rPr>
        <w:t>1</w:t>
      </w:r>
      <w:r w:rsidRPr="005C0635">
        <w:rPr>
          <w:rFonts w:asciiTheme="minorHAnsi" w:hAnsiTheme="minorHAnsi" w:cstheme="minorHAnsi"/>
          <w:b/>
          <w:color w:val="000000"/>
        </w:rPr>
        <w:t>, Ashish Mathur</w:t>
      </w:r>
      <w:r w:rsidRPr="005C0635">
        <w:rPr>
          <w:rFonts w:asciiTheme="minorHAnsi" w:hAnsiTheme="minorHAnsi" w:cstheme="minorHAnsi"/>
          <w:b/>
          <w:color w:val="000000"/>
          <w:vertAlign w:val="superscript"/>
        </w:rPr>
        <w:t>1</w:t>
      </w:r>
      <w:r w:rsidRPr="005C0635">
        <w:rPr>
          <w:rFonts w:asciiTheme="minorHAnsi" w:hAnsiTheme="minorHAnsi" w:cstheme="minorHAnsi"/>
          <w:b/>
          <w:color w:val="000000"/>
        </w:rPr>
        <w:t xml:space="preserve">, </w:t>
      </w:r>
      <w:proofErr w:type="spellStart"/>
      <w:r w:rsidRPr="005C0635">
        <w:rPr>
          <w:rFonts w:asciiTheme="minorHAnsi" w:hAnsiTheme="minorHAnsi" w:cstheme="minorHAnsi"/>
          <w:b/>
          <w:color w:val="000000"/>
        </w:rPr>
        <w:t>Saif.A</w:t>
      </w:r>
      <w:proofErr w:type="spellEnd"/>
      <w:r w:rsidRPr="005C0635">
        <w:rPr>
          <w:rFonts w:asciiTheme="minorHAnsi" w:hAnsiTheme="minorHAnsi" w:cstheme="minorHAnsi"/>
          <w:b/>
          <w:color w:val="000000"/>
        </w:rPr>
        <w:t>. Khan</w:t>
      </w:r>
      <w:r w:rsidRPr="005C0635">
        <w:rPr>
          <w:rFonts w:asciiTheme="minorHAnsi" w:hAnsiTheme="minorHAnsi" w:cstheme="minorHAnsi"/>
          <w:b/>
          <w:color w:val="000000"/>
          <w:vertAlign w:val="superscript"/>
        </w:rPr>
        <w:t>2</w:t>
      </w:r>
      <w:r w:rsidRPr="005C0635">
        <w:rPr>
          <w:rFonts w:asciiTheme="minorHAnsi" w:hAnsiTheme="minorHAnsi" w:cstheme="minorHAnsi"/>
          <w:b/>
          <w:color w:val="000000"/>
        </w:rPr>
        <w:t xml:space="preserve"> and James Davis</w:t>
      </w:r>
      <w:r w:rsidRPr="005C0635">
        <w:rPr>
          <w:rFonts w:asciiTheme="minorHAnsi" w:hAnsiTheme="minorHAnsi" w:cstheme="minorHAnsi"/>
          <w:b/>
          <w:color w:val="000000"/>
          <w:vertAlign w:val="superscript"/>
        </w:rPr>
        <w:t>3</w:t>
      </w:r>
    </w:p>
    <w:p w14:paraId="2503445D" w14:textId="77777777" w:rsidR="00AF2B50" w:rsidRPr="005C0635" w:rsidRDefault="00AF2B50" w:rsidP="00AF2B50">
      <w:pPr>
        <w:spacing w:line="240" w:lineRule="auto"/>
        <w:jc w:val="both"/>
        <w:rPr>
          <w:rFonts w:asciiTheme="minorHAnsi" w:hAnsiTheme="minorHAnsi" w:cstheme="minorHAnsi"/>
          <w:i/>
          <w:color w:val="000000"/>
        </w:rPr>
      </w:pPr>
      <w:r w:rsidRPr="005C0635">
        <w:rPr>
          <w:rFonts w:asciiTheme="minorHAnsi" w:hAnsiTheme="minorHAnsi" w:cstheme="minorHAnsi"/>
          <w:color w:val="000000"/>
          <w:vertAlign w:val="superscript"/>
        </w:rPr>
        <w:t>1</w:t>
      </w:r>
      <w:r w:rsidRPr="005C0635">
        <w:rPr>
          <w:rFonts w:asciiTheme="minorHAnsi" w:hAnsiTheme="minorHAnsi" w:cstheme="minorHAnsi"/>
          <w:i/>
          <w:color w:val="000000"/>
        </w:rPr>
        <w:t>Amity Institute of Nanotechnology, Amity University, Noida, 201313, India</w:t>
      </w:r>
    </w:p>
    <w:p w14:paraId="09627A08" w14:textId="77777777" w:rsidR="00AF2B50" w:rsidRPr="005C0635" w:rsidRDefault="00AF2B50" w:rsidP="00AF2B50">
      <w:pPr>
        <w:spacing w:line="240" w:lineRule="auto"/>
        <w:jc w:val="both"/>
        <w:rPr>
          <w:rFonts w:asciiTheme="minorHAnsi" w:hAnsiTheme="minorHAnsi" w:cstheme="minorHAnsi"/>
          <w:i/>
          <w:color w:val="000000"/>
        </w:rPr>
      </w:pPr>
      <w:r w:rsidRPr="005C0635">
        <w:rPr>
          <w:rFonts w:asciiTheme="minorHAnsi" w:hAnsiTheme="minorHAnsi" w:cstheme="minorHAnsi"/>
          <w:i/>
          <w:color w:val="000000"/>
          <w:vertAlign w:val="superscript"/>
        </w:rPr>
        <w:t>2</w:t>
      </w:r>
      <w:r w:rsidRPr="005C0635">
        <w:rPr>
          <w:rFonts w:asciiTheme="minorHAnsi" w:hAnsiTheme="minorHAnsi" w:cstheme="minorHAnsi"/>
          <w:i/>
          <w:color w:val="000000"/>
        </w:rPr>
        <w:t xml:space="preserve">Inter-University Accelerator </w:t>
      </w:r>
      <w:proofErr w:type="spellStart"/>
      <w:r w:rsidRPr="005C0635">
        <w:rPr>
          <w:rFonts w:asciiTheme="minorHAnsi" w:hAnsiTheme="minorHAnsi" w:cstheme="minorHAnsi"/>
          <w:i/>
          <w:color w:val="000000"/>
        </w:rPr>
        <w:t>Center</w:t>
      </w:r>
      <w:proofErr w:type="spellEnd"/>
      <w:r w:rsidRPr="005C0635">
        <w:rPr>
          <w:rFonts w:asciiTheme="minorHAnsi" w:hAnsiTheme="minorHAnsi" w:cstheme="minorHAnsi"/>
          <w:i/>
          <w:color w:val="000000"/>
        </w:rPr>
        <w:t>, Vasant Kunj, New Delhi, 110067, India</w:t>
      </w:r>
    </w:p>
    <w:p w14:paraId="21F03B02" w14:textId="77777777" w:rsidR="00AF2B50" w:rsidRPr="005C0635" w:rsidRDefault="00AF2B50" w:rsidP="00AF2B50">
      <w:pPr>
        <w:spacing w:line="240" w:lineRule="auto"/>
        <w:jc w:val="both"/>
        <w:rPr>
          <w:rFonts w:asciiTheme="minorHAnsi" w:hAnsiTheme="minorHAnsi" w:cstheme="minorHAnsi"/>
          <w:i/>
          <w:color w:val="000000"/>
        </w:rPr>
      </w:pPr>
      <w:r w:rsidRPr="005C0635">
        <w:rPr>
          <w:rFonts w:asciiTheme="minorHAnsi" w:hAnsiTheme="minorHAnsi" w:cstheme="minorHAnsi"/>
          <w:color w:val="000000"/>
          <w:vertAlign w:val="superscript"/>
        </w:rPr>
        <w:t>3</w:t>
      </w:r>
      <w:r w:rsidRPr="005C0635">
        <w:rPr>
          <w:rFonts w:asciiTheme="minorHAnsi" w:hAnsiTheme="minorHAnsi" w:cstheme="minorHAnsi"/>
          <w:i/>
          <w:color w:val="000000"/>
        </w:rPr>
        <w:t>NIBEC, Ulster University, Jordanstown Campus, Northern Ireland, BT370QB, UK</w:t>
      </w:r>
    </w:p>
    <w:p w14:paraId="181474C0" w14:textId="1A11650E" w:rsidR="00AF2B50" w:rsidRPr="005C0635" w:rsidRDefault="00AF2B50" w:rsidP="00AF2B50">
      <w:pPr>
        <w:spacing w:line="276" w:lineRule="auto"/>
        <w:jc w:val="both"/>
        <w:rPr>
          <w:rFonts w:asciiTheme="minorHAnsi" w:hAnsiTheme="minorHAnsi" w:cstheme="minorHAnsi"/>
          <w:color w:val="000000"/>
        </w:rPr>
      </w:pPr>
      <w:r w:rsidRPr="005C0635">
        <w:rPr>
          <w:rFonts w:asciiTheme="minorHAnsi" w:hAnsiTheme="minorHAnsi" w:cstheme="minorHAnsi"/>
          <w:color w:val="000000"/>
        </w:rPr>
        <w:t xml:space="preserve">*Email- </w:t>
      </w:r>
      <w:r w:rsidR="00B82365">
        <w:rPr>
          <w:rFonts w:asciiTheme="minorHAnsi" w:hAnsiTheme="minorHAnsi" w:cstheme="minorHAnsi"/>
          <w:color w:val="000000"/>
        </w:rPr>
        <w:t>james.davis@ulster.ac.uk</w:t>
      </w:r>
    </w:p>
    <w:p w14:paraId="63CFA5FE" w14:textId="77777777" w:rsidR="00AF2B50" w:rsidRPr="005C0635" w:rsidRDefault="00AF2B50" w:rsidP="00AF2B50">
      <w:pPr>
        <w:spacing w:after="0" w:line="360" w:lineRule="auto"/>
        <w:jc w:val="both"/>
        <w:rPr>
          <w:rFonts w:asciiTheme="minorHAnsi" w:hAnsiTheme="minorHAnsi" w:cstheme="minorHAnsi"/>
          <w:b/>
          <w:color w:val="000000" w:themeColor="text1"/>
          <w:sz w:val="24"/>
          <w:szCs w:val="24"/>
        </w:rPr>
      </w:pPr>
    </w:p>
    <w:p w14:paraId="301FDC9D" w14:textId="77777777" w:rsidR="00AF2B50" w:rsidRPr="004E7461" w:rsidRDefault="00AF2B50" w:rsidP="00AF2B50">
      <w:pPr>
        <w:spacing w:after="0" w:line="360" w:lineRule="auto"/>
        <w:jc w:val="both"/>
        <w:rPr>
          <w:rFonts w:asciiTheme="minorHAnsi" w:hAnsiTheme="minorHAnsi" w:cstheme="minorHAnsi"/>
          <w:b/>
          <w:color w:val="000000" w:themeColor="text1"/>
          <w:sz w:val="24"/>
          <w:szCs w:val="24"/>
        </w:rPr>
      </w:pPr>
      <w:r w:rsidRPr="004E7461">
        <w:rPr>
          <w:rFonts w:asciiTheme="minorHAnsi" w:hAnsiTheme="minorHAnsi" w:cstheme="minorHAnsi"/>
          <w:b/>
          <w:color w:val="000000" w:themeColor="text1"/>
          <w:sz w:val="24"/>
          <w:szCs w:val="24"/>
        </w:rPr>
        <w:t>Abstract:</w:t>
      </w:r>
    </w:p>
    <w:p w14:paraId="0E7BBEB2" w14:textId="77777777" w:rsidR="00F16D03" w:rsidRPr="004E7461" w:rsidRDefault="00F16D03" w:rsidP="00AF2B50">
      <w:pPr>
        <w:spacing w:after="0" w:line="360" w:lineRule="auto"/>
        <w:jc w:val="both"/>
        <w:rPr>
          <w:rFonts w:asciiTheme="minorHAnsi" w:hAnsiTheme="minorHAnsi" w:cstheme="minorHAnsi"/>
          <w:sz w:val="24"/>
          <w:szCs w:val="24"/>
        </w:rPr>
      </w:pPr>
    </w:p>
    <w:p w14:paraId="515F369F" w14:textId="44FA892F" w:rsidR="00AF2B50" w:rsidRPr="004E7461" w:rsidRDefault="009A0D24" w:rsidP="00AF2B50">
      <w:pPr>
        <w:spacing w:after="0" w:line="360" w:lineRule="auto"/>
        <w:jc w:val="both"/>
        <w:rPr>
          <w:rFonts w:asciiTheme="minorHAnsi" w:hAnsiTheme="minorHAnsi" w:cstheme="minorHAnsi"/>
          <w:color w:val="000000" w:themeColor="text1"/>
          <w:sz w:val="24"/>
          <w:szCs w:val="24"/>
        </w:rPr>
      </w:pPr>
      <w:r w:rsidRPr="004E7461">
        <w:rPr>
          <w:rFonts w:asciiTheme="minorHAnsi" w:hAnsiTheme="minorHAnsi" w:cstheme="minorHAnsi"/>
          <w:sz w:val="24"/>
          <w:szCs w:val="24"/>
        </w:rPr>
        <w:t xml:space="preserve">It has been found that the concentration of L-tyrosine is greatly elevated </w:t>
      </w:r>
      <w:r w:rsidR="009D413E" w:rsidRPr="004E7461">
        <w:rPr>
          <w:rFonts w:asciiTheme="minorHAnsi" w:hAnsiTheme="minorHAnsi" w:cstheme="minorHAnsi"/>
          <w:sz w:val="24"/>
          <w:szCs w:val="24"/>
        </w:rPr>
        <w:t xml:space="preserve">within infected ulcers </w:t>
      </w:r>
      <w:r w:rsidRPr="004E7461">
        <w:rPr>
          <w:rFonts w:asciiTheme="minorHAnsi" w:hAnsiTheme="minorHAnsi" w:cstheme="minorHAnsi"/>
          <w:sz w:val="24"/>
          <w:szCs w:val="24"/>
        </w:rPr>
        <w:t xml:space="preserve">and thus there is a </w:t>
      </w:r>
      <w:r w:rsidR="009D413E" w:rsidRPr="004E7461">
        <w:rPr>
          <w:rFonts w:asciiTheme="minorHAnsi" w:hAnsiTheme="minorHAnsi" w:cstheme="minorHAnsi"/>
          <w:sz w:val="24"/>
          <w:szCs w:val="24"/>
        </w:rPr>
        <w:t xml:space="preserve">pressing </w:t>
      </w:r>
      <w:r w:rsidRPr="004E7461">
        <w:rPr>
          <w:rFonts w:asciiTheme="minorHAnsi" w:hAnsiTheme="minorHAnsi" w:cstheme="minorHAnsi"/>
          <w:sz w:val="24"/>
          <w:szCs w:val="24"/>
        </w:rPr>
        <w:t xml:space="preserve">need for sensors that can aid the point of care monitoring of this potential biomarker. </w:t>
      </w:r>
      <w:r w:rsidR="00AF2B50" w:rsidRPr="004E7461">
        <w:rPr>
          <w:rFonts w:asciiTheme="minorHAnsi" w:hAnsiTheme="minorHAnsi" w:cstheme="minorHAnsi"/>
          <w:color w:val="000000" w:themeColor="text1"/>
          <w:sz w:val="24"/>
          <w:szCs w:val="24"/>
        </w:rPr>
        <w:t>In this work</w:t>
      </w:r>
      <w:r w:rsidRPr="004E7461">
        <w:rPr>
          <w:rFonts w:asciiTheme="minorHAnsi" w:hAnsiTheme="minorHAnsi" w:cstheme="minorHAnsi"/>
          <w:color w:val="000000" w:themeColor="text1"/>
          <w:sz w:val="24"/>
          <w:szCs w:val="24"/>
        </w:rPr>
        <w:t>,</w:t>
      </w:r>
      <w:r w:rsidR="00AF2B50" w:rsidRPr="004E7461">
        <w:rPr>
          <w:rFonts w:asciiTheme="minorHAnsi" w:hAnsiTheme="minorHAnsi" w:cstheme="minorHAnsi"/>
          <w:color w:val="000000" w:themeColor="text1"/>
          <w:sz w:val="24"/>
          <w:szCs w:val="24"/>
        </w:rPr>
        <w:t xml:space="preserve"> </w:t>
      </w:r>
      <w:r w:rsidR="006B66B1" w:rsidRPr="004E7461">
        <w:rPr>
          <w:rFonts w:asciiTheme="minorHAnsi" w:hAnsiTheme="minorHAnsi" w:cstheme="minorHAnsi"/>
          <w:color w:val="000000" w:themeColor="text1"/>
          <w:sz w:val="24"/>
          <w:szCs w:val="24"/>
        </w:rPr>
        <w:t xml:space="preserve">a </w:t>
      </w:r>
      <w:r w:rsidR="009D413E" w:rsidRPr="004E7461">
        <w:rPr>
          <w:rFonts w:asciiTheme="minorHAnsi" w:hAnsiTheme="minorHAnsi" w:cstheme="minorHAnsi"/>
          <w:color w:val="000000" w:themeColor="text1"/>
          <w:sz w:val="24"/>
          <w:szCs w:val="24"/>
        </w:rPr>
        <w:t>templated</w:t>
      </w:r>
      <w:r w:rsidRPr="004E7461">
        <w:rPr>
          <w:rFonts w:asciiTheme="minorHAnsi" w:hAnsiTheme="minorHAnsi" w:cstheme="minorHAnsi"/>
          <w:color w:val="000000" w:themeColor="text1"/>
          <w:sz w:val="24"/>
          <w:szCs w:val="24"/>
        </w:rPr>
        <w:t xml:space="preserve"> over-oxidised </w:t>
      </w:r>
      <w:proofErr w:type="spellStart"/>
      <w:r w:rsidRPr="004E7461">
        <w:rPr>
          <w:rFonts w:asciiTheme="minorHAnsi" w:hAnsiTheme="minorHAnsi" w:cstheme="minorHAnsi"/>
          <w:color w:val="000000" w:themeColor="text1"/>
          <w:sz w:val="24"/>
          <w:szCs w:val="24"/>
        </w:rPr>
        <w:t>polypyrrole</w:t>
      </w:r>
      <w:proofErr w:type="spellEnd"/>
      <w:r w:rsidRPr="004E7461">
        <w:rPr>
          <w:rFonts w:asciiTheme="minorHAnsi" w:hAnsiTheme="minorHAnsi" w:cstheme="minorHAnsi"/>
          <w:color w:val="000000" w:themeColor="text1"/>
          <w:sz w:val="24"/>
          <w:szCs w:val="24"/>
        </w:rPr>
        <w:t xml:space="preserve"> </w:t>
      </w:r>
      <w:r w:rsidR="009D413E" w:rsidRPr="004E7461">
        <w:rPr>
          <w:rFonts w:asciiTheme="minorHAnsi" w:hAnsiTheme="minorHAnsi" w:cstheme="minorHAnsi"/>
          <w:color w:val="000000" w:themeColor="text1"/>
          <w:sz w:val="24"/>
          <w:szCs w:val="24"/>
        </w:rPr>
        <w:t xml:space="preserve">film on indium tin oxide is exploited </w:t>
      </w:r>
      <w:r w:rsidR="00597828" w:rsidRPr="004E7461">
        <w:rPr>
          <w:rFonts w:asciiTheme="minorHAnsi" w:hAnsiTheme="minorHAnsi" w:cstheme="minorHAnsi"/>
          <w:color w:val="000000" w:themeColor="text1"/>
          <w:sz w:val="24"/>
          <w:szCs w:val="24"/>
        </w:rPr>
        <w:t xml:space="preserve">as </w:t>
      </w:r>
      <w:r w:rsidR="009D413E" w:rsidRPr="004E7461">
        <w:rPr>
          <w:rFonts w:asciiTheme="minorHAnsi" w:hAnsiTheme="minorHAnsi" w:cstheme="minorHAnsi"/>
          <w:color w:val="000000" w:themeColor="text1"/>
          <w:sz w:val="24"/>
          <w:szCs w:val="24"/>
        </w:rPr>
        <w:t xml:space="preserve">a sensitive sensing system, for the detection of </w:t>
      </w:r>
      <w:r w:rsidRPr="004E7461">
        <w:rPr>
          <w:rFonts w:asciiTheme="minorHAnsi" w:hAnsiTheme="minorHAnsi" w:cstheme="minorHAnsi"/>
          <w:color w:val="000000" w:themeColor="text1"/>
          <w:sz w:val="24"/>
          <w:szCs w:val="24"/>
        </w:rPr>
        <w:t>tyrosine.</w:t>
      </w:r>
      <w:r w:rsidR="00AF2B50" w:rsidRPr="004E7461">
        <w:rPr>
          <w:rFonts w:asciiTheme="minorHAnsi" w:hAnsiTheme="minorHAnsi" w:cstheme="minorHAnsi"/>
          <w:color w:val="000000" w:themeColor="text1"/>
          <w:sz w:val="24"/>
          <w:szCs w:val="24"/>
        </w:rPr>
        <w:t xml:space="preserve"> The sensor </w:t>
      </w:r>
      <w:r w:rsidRPr="004E7461">
        <w:rPr>
          <w:rFonts w:asciiTheme="minorHAnsi" w:hAnsiTheme="minorHAnsi" w:cstheme="minorHAnsi"/>
          <w:color w:val="000000" w:themeColor="text1"/>
          <w:sz w:val="24"/>
          <w:szCs w:val="24"/>
        </w:rPr>
        <w:t xml:space="preserve">has been characterised using a variety of surface techniques (contact angle, FTIR, </w:t>
      </w:r>
      <w:r w:rsidR="002C1236" w:rsidRPr="004E7461">
        <w:rPr>
          <w:rFonts w:asciiTheme="minorHAnsi" w:hAnsiTheme="minorHAnsi" w:cstheme="minorHAnsi"/>
          <w:color w:val="000000" w:themeColor="text1"/>
          <w:sz w:val="24"/>
          <w:szCs w:val="24"/>
        </w:rPr>
        <w:t>SEM</w:t>
      </w:r>
      <w:r w:rsidRPr="004E7461">
        <w:rPr>
          <w:rFonts w:asciiTheme="minorHAnsi" w:hAnsiTheme="minorHAnsi" w:cstheme="minorHAnsi"/>
          <w:color w:val="000000" w:themeColor="text1"/>
          <w:sz w:val="24"/>
          <w:szCs w:val="24"/>
        </w:rPr>
        <w:t>) and the electrochemical properties explored using cyclic voltammetry (CV) and electrochemical impedance spectroscopy (EIS). The sensor was found to exhibit a substantial linear range (1</w:t>
      </w:r>
      <w:r w:rsidR="00EB5E1C" w:rsidRPr="004E7461">
        <w:rPr>
          <w:rFonts w:asciiTheme="minorHAnsi" w:hAnsiTheme="minorHAnsi" w:cstheme="minorHAnsi"/>
          <w:color w:val="000000" w:themeColor="text1"/>
          <w:sz w:val="24"/>
          <w:szCs w:val="24"/>
        </w:rPr>
        <w:t>00</w:t>
      </w:r>
      <w:r w:rsidRPr="004E7461">
        <w:rPr>
          <w:rFonts w:asciiTheme="minorHAnsi" w:hAnsiTheme="minorHAnsi" w:cstheme="minorHAnsi"/>
          <w:color w:val="000000" w:themeColor="text1"/>
          <w:sz w:val="24"/>
          <w:szCs w:val="24"/>
        </w:rPr>
        <w:t xml:space="preserve"> fM-1 mM) with limits of detection of 1.73 </w:t>
      </w:r>
      <w:proofErr w:type="spellStart"/>
      <w:r w:rsidRPr="004E7461">
        <w:rPr>
          <w:rFonts w:asciiTheme="minorHAnsi" w:hAnsiTheme="minorHAnsi" w:cstheme="minorHAnsi"/>
          <w:color w:val="000000" w:themeColor="text1"/>
          <w:sz w:val="24"/>
          <w:szCs w:val="24"/>
        </w:rPr>
        <w:t>pM</w:t>
      </w:r>
      <w:proofErr w:type="spellEnd"/>
      <w:r w:rsidRPr="004E7461">
        <w:rPr>
          <w:rFonts w:asciiTheme="minorHAnsi" w:hAnsiTheme="minorHAnsi" w:cstheme="minorHAnsi"/>
          <w:color w:val="000000" w:themeColor="text1"/>
          <w:sz w:val="24"/>
          <w:szCs w:val="24"/>
        </w:rPr>
        <w:t xml:space="preserve"> (CV) and 6.63 </w:t>
      </w:r>
      <w:proofErr w:type="spellStart"/>
      <w:r w:rsidRPr="004E7461">
        <w:rPr>
          <w:rFonts w:asciiTheme="minorHAnsi" w:hAnsiTheme="minorHAnsi" w:cstheme="minorHAnsi"/>
          <w:color w:val="000000" w:themeColor="text1"/>
          <w:sz w:val="24"/>
          <w:szCs w:val="24"/>
        </w:rPr>
        <w:t>pM</w:t>
      </w:r>
      <w:proofErr w:type="spellEnd"/>
      <w:r w:rsidRPr="004E7461">
        <w:rPr>
          <w:rFonts w:asciiTheme="minorHAnsi" w:hAnsiTheme="minorHAnsi" w:cstheme="minorHAnsi"/>
          <w:color w:val="000000" w:themeColor="text1"/>
          <w:sz w:val="24"/>
          <w:szCs w:val="24"/>
        </w:rPr>
        <w:t xml:space="preserve"> (EIS).  The sensor demonstrated rapid response characteristics (less than 1 minute) and </w:t>
      </w:r>
      <w:r w:rsidR="009D413E" w:rsidRPr="004E7461">
        <w:rPr>
          <w:rFonts w:asciiTheme="minorHAnsi" w:hAnsiTheme="minorHAnsi" w:cstheme="minorHAnsi"/>
          <w:color w:val="000000" w:themeColor="text1"/>
          <w:sz w:val="24"/>
          <w:szCs w:val="24"/>
        </w:rPr>
        <w:t>high stability (up to 3 months</w:t>
      </w:r>
      <w:r w:rsidRPr="004E7461">
        <w:rPr>
          <w:rFonts w:asciiTheme="minorHAnsi" w:hAnsiTheme="minorHAnsi" w:cstheme="minorHAnsi"/>
          <w:color w:val="000000" w:themeColor="text1"/>
          <w:sz w:val="24"/>
          <w:szCs w:val="24"/>
        </w:rPr>
        <w:t>).</w:t>
      </w:r>
      <w:r w:rsidR="00AF2B50" w:rsidRPr="004E7461">
        <w:rPr>
          <w:rFonts w:asciiTheme="minorHAnsi" w:hAnsiTheme="minorHAnsi" w:cstheme="minorHAnsi"/>
          <w:color w:val="000000" w:themeColor="text1"/>
          <w:sz w:val="24"/>
          <w:szCs w:val="24"/>
        </w:rPr>
        <w:t xml:space="preserve"> </w:t>
      </w:r>
    </w:p>
    <w:p w14:paraId="4CBF4575" w14:textId="77777777" w:rsidR="00AF2B50" w:rsidRPr="004E7461" w:rsidRDefault="00AF2B50" w:rsidP="00AF2B50">
      <w:pPr>
        <w:spacing w:after="0" w:line="360" w:lineRule="auto"/>
        <w:jc w:val="both"/>
        <w:rPr>
          <w:rFonts w:asciiTheme="minorHAnsi" w:hAnsiTheme="minorHAnsi" w:cstheme="minorHAnsi"/>
          <w:strike/>
          <w:color w:val="000000" w:themeColor="text1"/>
          <w:sz w:val="24"/>
          <w:szCs w:val="24"/>
        </w:rPr>
      </w:pPr>
    </w:p>
    <w:p w14:paraId="60D86F38" w14:textId="0EC10DC8" w:rsidR="00AF2B50" w:rsidRPr="004E7461" w:rsidRDefault="00AF2B50" w:rsidP="00AF2B50">
      <w:pPr>
        <w:jc w:val="both"/>
        <w:rPr>
          <w:rFonts w:asciiTheme="minorHAnsi" w:hAnsiTheme="minorHAnsi" w:cstheme="minorHAnsi"/>
          <w:color w:val="000000" w:themeColor="text1"/>
          <w:sz w:val="24"/>
          <w:szCs w:val="24"/>
        </w:rPr>
      </w:pPr>
      <w:r w:rsidRPr="004E7461">
        <w:rPr>
          <w:rFonts w:asciiTheme="minorHAnsi" w:hAnsiTheme="minorHAnsi" w:cstheme="minorHAnsi"/>
          <w:i/>
          <w:color w:val="000000" w:themeColor="text1"/>
          <w:sz w:val="24"/>
          <w:szCs w:val="24"/>
        </w:rPr>
        <w:t>Keywords</w:t>
      </w:r>
      <w:r w:rsidRPr="004E7461">
        <w:rPr>
          <w:rFonts w:asciiTheme="minorHAnsi" w:hAnsiTheme="minorHAnsi" w:cstheme="minorHAnsi"/>
          <w:color w:val="000000" w:themeColor="text1"/>
          <w:sz w:val="24"/>
          <w:szCs w:val="24"/>
        </w:rPr>
        <w:t xml:space="preserve">: - </w:t>
      </w:r>
      <w:r w:rsidR="009D413E" w:rsidRPr="004E7461">
        <w:rPr>
          <w:rFonts w:asciiTheme="minorHAnsi" w:hAnsiTheme="minorHAnsi" w:cstheme="minorHAnsi"/>
          <w:color w:val="000000" w:themeColor="text1"/>
          <w:sz w:val="24"/>
          <w:szCs w:val="24"/>
        </w:rPr>
        <w:t>Infection</w:t>
      </w:r>
      <w:r w:rsidR="009A0D24" w:rsidRPr="004E7461">
        <w:rPr>
          <w:rFonts w:asciiTheme="minorHAnsi" w:hAnsiTheme="minorHAnsi" w:cstheme="minorHAnsi"/>
          <w:color w:val="000000" w:themeColor="text1"/>
          <w:sz w:val="24"/>
          <w:szCs w:val="24"/>
        </w:rPr>
        <w:t xml:space="preserve">; </w:t>
      </w:r>
      <w:r w:rsidRPr="004E7461">
        <w:rPr>
          <w:rFonts w:asciiTheme="minorHAnsi" w:hAnsiTheme="minorHAnsi" w:cstheme="minorHAnsi"/>
          <w:color w:val="000000" w:themeColor="text1"/>
          <w:sz w:val="24"/>
          <w:szCs w:val="24"/>
        </w:rPr>
        <w:t>tyrosine</w:t>
      </w:r>
      <w:r w:rsidR="009A0D24" w:rsidRPr="004E7461">
        <w:rPr>
          <w:rFonts w:asciiTheme="minorHAnsi" w:hAnsiTheme="minorHAnsi" w:cstheme="minorHAnsi"/>
          <w:color w:val="000000" w:themeColor="text1"/>
          <w:sz w:val="24"/>
          <w:szCs w:val="24"/>
        </w:rPr>
        <w:t>;</w:t>
      </w:r>
      <w:r w:rsidRPr="004E7461">
        <w:rPr>
          <w:rFonts w:asciiTheme="minorHAnsi" w:hAnsiTheme="minorHAnsi" w:cstheme="minorHAnsi"/>
          <w:color w:val="000000" w:themeColor="text1"/>
          <w:sz w:val="24"/>
          <w:szCs w:val="24"/>
        </w:rPr>
        <w:t xml:space="preserve"> molecularly imprinted polymer</w:t>
      </w:r>
      <w:r w:rsidR="009A0D24" w:rsidRPr="004E7461">
        <w:rPr>
          <w:rFonts w:asciiTheme="minorHAnsi" w:hAnsiTheme="minorHAnsi" w:cstheme="minorHAnsi"/>
          <w:color w:val="000000" w:themeColor="text1"/>
          <w:sz w:val="24"/>
          <w:szCs w:val="24"/>
        </w:rPr>
        <w:t>;</w:t>
      </w:r>
      <w:r w:rsidRPr="004E7461">
        <w:rPr>
          <w:rFonts w:asciiTheme="minorHAnsi" w:hAnsiTheme="minorHAnsi" w:cstheme="minorHAnsi"/>
          <w:color w:val="000000" w:themeColor="text1"/>
          <w:sz w:val="24"/>
          <w:szCs w:val="24"/>
        </w:rPr>
        <w:t xml:space="preserve"> </w:t>
      </w:r>
      <w:r w:rsidR="009D413E" w:rsidRPr="004E7461">
        <w:rPr>
          <w:rFonts w:asciiTheme="minorHAnsi" w:hAnsiTheme="minorHAnsi" w:cstheme="minorHAnsi"/>
          <w:color w:val="000000" w:themeColor="text1"/>
          <w:sz w:val="24"/>
          <w:szCs w:val="24"/>
        </w:rPr>
        <w:t>sensor</w:t>
      </w:r>
      <w:r w:rsidR="009A0D24" w:rsidRPr="004E7461">
        <w:rPr>
          <w:rFonts w:asciiTheme="minorHAnsi" w:hAnsiTheme="minorHAnsi" w:cstheme="minorHAnsi"/>
          <w:color w:val="000000" w:themeColor="text1"/>
          <w:sz w:val="24"/>
          <w:szCs w:val="24"/>
        </w:rPr>
        <w:t>;</w:t>
      </w:r>
      <w:r w:rsidRPr="004E7461">
        <w:rPr>
          <w:rFonts w:asciiTheme="minorHAnsi" w:hAnsiTheme="minorHAnsi" w:cstheme="minorHAnsi"/>
          <w:color w:val="000000" w:themeColor="text1"/>
          <w:sz w:val="24"/>
          <w:szCs w:val="24"/>
        </w:rPr>
        <w:t xml:space="preserve"> point of care.</w:t>
      </w:r>
    </w:p>
    <w:p w14:paraId="04E47738" w14:textId="77777777" w:rsidR="006F41FD" w:rsidRPr="004E7461" w:rsidRDefault="006F41FD" w:rsidP="00BD252B">
      <w:pPr>
        <w:spacing w:line="360" w:lineRule="auto"/>
        <w:jc w:val="both"/>
        <w:rPr>
          <w:rFonts w:asciiTheme="minorHAnsi" w:hAnsiTheme="minorHAnsi" w:cstheme="minorHAnsi"/>
          <w:b/>
          <w:color w:val="000000" w:themeColor="text1"/>
          <w:sz w:val="24"/>
          <w:szCs w:val="24"/>
        </w:rPr>
      </w:pPr>
    </w:p>
    <w:p w14:paraId="7957C1FD" w14:textId="1BE6B7DB" w:rsidR="009D413E" w:rsidRPr="004E7461" w:rsidRDefault="009D413E" w:rsidP="009D413E">
      <w:pPr>
        <w:rPr>
          <w:rFonts w:asciiTheme="minorHAnsi" w:hAnsiTheme="minorHAnsi" w:cstheme="minorHAnsi"/>
          <w:b/>
          <w:color w:val="000000" w:themeColor="text1"/>
          <w:sz w:val="28"/>
          <w:szCs w:val="28"/>
        </w:rPr>
      </w:pPr>
    </w:p>
    <w:p w14:paraId="3BB0CC70" w14:textId="77777777" w:rsidR="009D413E" w:rsidRPr="004E7461" w:rsidRDefault="009D413E">
      <w:pPr>
        <w:rPr>
          <w:rFonts w:asciiTheme="minorHAnsi" w:hAnsiTheme="minorHAnsi" w:cstheme="minorHAnsi"/>
          <w:b/>
          <w:color w:val="000000" w:themeColor="text1"/>
          <w:sz w:val="28"/>
          <w:szCs w:val="28"/>
        </w:rPr>
      </w:pPr>
      <w:r w:rsidRPr="004E7461">
        <w:rPr>
          <w:rFonts w:asciiTheme="minorHAnsi" w:hAnsiTheme="minorHAnsi" w:cstheme="minorHAnsi"/>
          <w:b/>
          <w:color w:val="000000" w:themeColor="text1"/>
          <w:sz w:val="28"/>
          <w:szCs w:val="28"/>
        </w:rPr>
        <w:br w:type="page"/>
      </w:r>
    </w:p>
    <w:p w14:paraId="3AEBA4DB" w14:textId="4448E61D" w:rsidR="00AF2B50" w:rsidRPr="004E7461" w:rsidRDefault="00FC5578" w:rsidP="009D413E">
      <w:pPr>
        <w:rPr>
          <w:rFonts w:asciiTheme="minorHAnsi" w:hAnsiTheme="minorHAnsi" w:cstheme="minorHAnsi"/>
          <w:b/>
          <w:color w:val="000000" w:themeColor="text1"/>
          <w:sz w:val="28"/>
          <w:szCs w:val="28"/>
        </w:rPr>
      </w:pPr>
      <w:r w:rsidRPr="004E7461">
        <w:rPr>
          <w:rFonts w:asciiTheme="minorHAnsi" w:hAnsiTheme="minorHAnsi" w:cstheme="minorHAnsi"/>
          <w:b/>
          <w:color w:val="000000" w:themeColor="text1"/>
          <w:sz w:val="28"/>
          <w:szCs w:val="28"/>
        </w:rPr>
        <w:lastRenderedPageBreak/>
        <w:t xml:space="preserve">1.0 </w:t>
      </w:r>
      <w:r w:rsidR="00AF2B50" w:rsidRPr="004E7461">
        <w:rPr>
          <w:rFonts w:asciiTheme="minorHAnsi" w:hAnsiTheme="minorHAnsi" w:cstheme="minorHAnsi"/>
          <w:b/>
          <w:color w:val="000000" w:themeColor="text1"/>
          <w:sz w:val="28"/>
          <w:szCs w:val="28"/>
        </w:rPr>
        <w:t>I</w:t>
      </w:r>
      <w:r w:rsidRPr="004E7461">
        <w:rPr>
          <w:rFonts w:asciiTheme="minorHAnsi" w:hAnsiTheme="minorHAnsi" w:cstheme="minorHAnsi"/>
          <w:b/>
          <w:color w:val="000000" w:themeColor="text1"/>
          <w:sz w:val="28"/>
          <w:szCs w:val="28"/>
        </w:rPr>
        <w:t>ntroduction</w:t>
      </w:r>
    </w:p>
    <w:p w14:paraId="3C72F4B6" w14:textId="41C98D41" w:rsidR="005B532C" w:rsidRPr="004E7461" w:rsidRDefault="005B532C" w:rsidP="005B532C">
      <w:pPr>
        <w:spacing w:line="360" w:lineRule="auto"/>
        <w:jc w:val="both"/>
        <w:rPr>
          <w:rFonts w:asciiTheme="minorHAnsi" w:hAnsiTheme="minorHAnsi" w:cstheme="minorHAnsi"/>
          <w:sz w:val="24"/>
          <w:szCs w:val="24"/>
        </w:rPr>
      </w:pPr>
      <w:r w:rsidRPr="004E7461">
        <w:rPr>
          <w:rFonts w:asciiTheme="minorHAnsi" w:hAnsiTheme="minorHAnsi" w:cstheme="minorHAnsi"/>
          <w:sz w:val="24"/>
          <w:szCs w:val="24"/>
        </w:rPr>
        <w:t>Diabetes is a pernicious disease with a global reach and predicted to rise significantly in the future</w:t>
      </w:r>
      <w:r w:rsidR="00F2404F" w:rsidRPr="004E7461">
        <w:rPr>
          <w:rFonts w:asciiTheme="minorHAnsi" w:hAnsiTheme="minorHAnsi" w:cstheme="minorHAnsi"/>
          <w:sz w:val="24"/>
          <w:szCs w:val="24"/>
        </w:rPr>
        <w:t xml:space="preserve"> </w:t>
      </w:r>
      <w:r w:rsidR="000E454B" w:rsidRPr="004E7461">
        <w:rPr>
          <w:rFonts w:asciiTheme="minorHAnsi" w:hAnsiTheme="minorHAnsi" w:cstheme="minorHAnsi"/>
          <w:sz w:val="24"/>
          <w:szCs w:val="24"/>
        </w:rPr>
        <w:t>[</w:t>
      </w:r>
      <w:r w:rsidR="00A458FE" w:rsidRPr="004E7461">
        <w:rPr>
          <w:rFonts w:asciiTheme="minorHAnsi" w:hAnsiTheme="minorHAnsi" w:cstheme="minorHAnsi"/>
          <w:sz w:val="24"/>
          <w:szCs w:val="24"/>
        </w:rPr>
        <w:t>1</w:t>
      </w:r>
      <w:r w:rsidR="000E454B" w:rsidRPr="004E7461">
        <w:rPr>
          <w:rFonts w:asciiTheme="minorHAnsi" w:hAnsiTheme="minorHAnsi" w:cstheme="minorHAnsi"/>
          <w:sz w:val="24"/>
          <w:szCs w:val="24"/>
        </w:rPr>
        <w:t>]</w:t>
      </w:r>
      <w:r w:rsidRPr="004E7461">
        <w:rPr>
          <w:rFonts w:asciiTheme="minorHAnsi" w:hAnsiTheme="minorHAnsi" w:cstheme="minorHAnsi"/>
          <w:sz w:val="24"/>
          <w:szCs w:val="24"/>
        </w:rPr>
        <w:t>. In India, it has been estimated that some</w:t>
      </w:r>
      <w:r w:rsidR="000E454B" w:rsidRPr="004E7461">
        <w:rPr>
          <w:rFonts w:asciiTheme="minorHAnsi" w:hAnsiTheme="minorHAnsi" w:cstheme="minorHAnsi"/>
          <w:sz w:val="24"/>
          <w:szCs w:val="24"/>
        </w:rPr>
        <w:t xml:space="preserve"> </w:t>
      </w:r>
      <w:r w:rsidRPr="004E7461">
        <w:rPr>
          <w:rFonts w:asciiTheme="minorHAnsi" w:hAnsiTheme="minorHAnsi" w:cstheme="minorHAnsi"/>
          <w:sz w:val="24"/>
          <w:szCs w:val="24"/>
        </w:rPr>
        <w:t xml:space="preserve">7% of the population suffer </w:t>
      </w:r>
      <w:r w:rsidR="00DC5301" w:rsidRPr="004E7461">
        <w:rPr>
          <w:rFonts w:asciiTheme="minorHAnsi" w:hAnsiTheme="minorHAnsi" w:cstheme="minorHAnsi"/>
          <w:sz w:val="24"/>
          <w:szCs w:val="24"/>
        </w:rPr>
        <w:t>from the disease with the day-to-</w:t>
      </w:r>
      <w:r w:rsidRPr="004E7461">
        <w:rPr>
          <w:rFonts w:asciiTheme="minorHAnsi" w:hAnsiTheme="minorHAnsi" w:cstheme="minorHAnsi"/>
          <w:sz w:val="24"/>
          <w:szCs w:val="24"/>
        </w:rPr>
        <w:t>day management of the condition and its complications placing a severe burden on healthcare resources</w:t>
      </w:r>
      <w:r w:rsidR="009D588E" w:rsidRPr="004E7461">
        <w:rPr>
          <w:rFonts w:asciiTheme="minorHAnsi" w:hAnsiTheme="minorHAnsi" w:cstheme="minorHAnsi"/>
          <w:sz w:val="24"/>
          <w:szCs w:val="24"/>
        </w:rPr>
        <w:t xml:space="preserve"> </w:t>
      </w:r>
      <w:r w:rsidR="00F2404F" w:rsidRPr="004E7461">
        <w:rPr>
          <w:rFonts w:asciiTheme="minorHAnsi" w:hAnsiTheme="minorHAnsi" w:cstheme="minorHAnsi"/>
          <w:sz w:val="24"/>
          <w:szCs w:val="24"/>
        </w:rPr>
        <w:t>[1]</w:t>
      </w:r>
      <w:r w:rsidRPr="004E7461">
        <w:rPr>
          <w:rFonts w:asciiTheme="minorHAnsi" w:hAnsiTheme="minorHAnsi" w:cstheme="minorHAnsi"/>
          <w:sz w:val="24"/>
          <w:szCs w:val="24"/>
        </w:rPr>
        <w:t xml:space="preserve">. In particular, the </w:t>
      </w:r>
      <w:r w:rsidRPr="004E7461">
        <w:rPr>
          <w:rFonts w:asciiTheme="minorHAnsi" w:hAnsiTheme="minorHAnsi" w:cstheme="minorHAnsi"/>
          <w:color w:val="000000" w:themeColor="text1"/>
          <w:sz w:val="24"/>
          <w:szCs w:val="24"/>
          <w:lang w:val="en-US"/>
        </w:rPr>
        <w:t>lifetime risk of people with diabetes to develop a foot ulcer is 34% of which more than half become infected. This can be attributed to the slow healing nature of the wound and lead</w:t>
      </w:r>
      <w:r w:rsidR="000E454B" w:rsidRPr="004E7461">
        <w:rPr>
          <w:rFonts w:asciiTheme="minorHAnsi" w:hAnsiTheme="minorHAnsi" w:cstheme="minorHAnsi"/>
          <w:color w:val="000000" w:themeColor="text1"/>
          <w:sz w:val="24"/>
          <w:szCs w:val="24"/>
          <w:lang w:val="en-US"/>
        </w:rPr>
        <w:t>s</w:t>
      </w:r>
      <w:r w:rsidRPr="004E7461">
        <w:rPr>
          <w:rFonts w:asciiTheme="minorHAnsi" w:hAnsiTheme="minorHAnsi" w:cstheme="minorHAnsi"/>
          <w:color w:val="000000" w:themeColor="text1"/>
          <w:sz w:val="24"/>
          <w:szCs w:val="24"/>
          <w:lang w:val="en-US"/>
        </w:rPr>
        <w:t xml:space="preserve"> to limb amputation or life</w:t>
      </w:r>
      <w:r w:rsidR="006772C0" w:rsidRPr="004E7461">
        <w:rPr>
          <w:rFonts w:asciiTheme="minorHAnsi" w:hAnsiTheme="minorHAnsi" w:cstheme="minorHAnsi"/>
          <w:color w:val="000000" w:themeColor="text1"/>
          <w:sz w:val="24"/>
          <w:szCs w:val="24"/>
          <w:lang w:val="en-US"/>
        </w:rPr>
        <w:t>-</w:t>
      </w:r>
      <w:r w:rsidRPr="004E7461">
        <w:rPr>
          <w:rFonts w:asciiTheme="minorHAnsi" w:hAnsiTheme="minorHAnsi" w:cstheme="minorHAnsi"/>
          <w:color w:val="000000" w:themeColor="text1"/>
          <w:sz w:val="24"/>
          <w:szCs w:val="24"/>
          <w:lang w:val="en-US"/>
        </w:rPr>
        <w:t>threatening events</w:t>
      </w:r>
      <w:r w:rsidR="009D588E" w:rsidRPr="004E7461">
        <w:rPr>
          <w:rFonts w:asciiTheme="minorHAnsi" w:hAnsiTheme="minorHAnsi" w:cstheme="minorHAnsi"/>
          <w:color w:val="000000" w:themeColor="text1"/>
          <w:sz w:val="24"/>
          <w:szCs w:val="24"/>
          <w:lang w:val="en-US"/>
        </w:rPr>
        <w:t xml:space="preserve"> </w:t>
      </w:r>
      <w:r w:rsidR="00F2404F" w:rsidRPr="004E7461">
        <w:rPr>
          <w:rFonts w:asciiTheme="minorHAnsi" w:hAnsiTheme="minorHAnsi" w:cstheme="minorHAnsi"/>
          <w:color w:val="000000" w:themeColor="text1"/>
          <w:sz w:val="24"/>
          <w:szCs w:val="24"/>
          <w:lang w:val="en-US"/>
        </w:rPr>
        <w:t>[2-5].</w:t>
      </w:r>
      <w:r w:rsidR="000E454B" w:rsidRPr="004E7461">
        <w:rPr>
          <w:rFonts w:asciiTheme="minorHAnsi" w:hAnsiTheme="minorHAnsi" w:cstheme="minorHAnsi"/>
          <w:sz w:val="24"/>
          <w:szCs w:val="24"/>
        </w:rPr>
        <w:t xml:space="preserve"> The availability of diagnostic tools that can monitor the condition of the wound in situ or be employed as point of care </w:t>
      </w:r>
      <w:r w:rsidR="0064522C" w:rsidRPr="004E7461">
        <w:rPr>
          <w:rFonts w:asciiTheme="minorHAnsi" w:hAnsiTheme="minorHAnsi" w:cstheme="minorHAnsi"/>
          <w:sz w:val="24"/>
          <w:szCs w:val="24"/>
        </w:rPr>
        <w:t xml:space="preserve">(POC) </w:t>
      </w:r>
      <w:r w:rsidR="000E454B" w:rsidRPr="004E7461">
        <w:rPr>
          <w:rFonts w:asciiTheme="minorHAnsi" w:hAnsiTheme="minorHAnsi" w:cstheme="minorHAnsi"/>
          <w:sz w:val="24"/>
          <w:szCs w:val="24"/>
        </w:rPr>
        <w:t>tests during consultations or dressing changes would clearly be of tremendous clinical value with early detection of infection enabling much more timely interventions which could lead to more positive outcomes for the patient. While systemic inflammatory markers (i.e. C-reactive protein) are used extensively in clinical practice, their specificity for wound infection can be ambiguous in the complex scenarios common to diabetic patients. As such, there has been a</w:t>
      </w:r>
      <w:r w:rsidR="0064522C" w:rsidRPr="004E7461">
        <w:rPr>
          <w:rFonts w:asciiTheme="minorHAnsi" w:hAnsiTheme="minorHAnsi" w:cstheme="minorHAnsi"/>
          <w:sz w:val="24"/>
          <w:szCs w:val="24"/>
        </w:rPr>
        <w:t>n extensive</w:t>
      </w:r>
      <w:r w:rsidR="000E454B" w:rsidRPr="004E7461">
        <w:rPr>
          <w:rFonts w:asciiTheme="minorHAnsi" w:hAnsiTheme="minorHAnsi" w:cstheme="minorHAnsi"/>
          <w:sz w:val="24"/>
          <w:szCs w:val="24"/>
        </w:rPr>
        <w:t xml:space="preserve"> search for other, more local indicators of infection. Among the numerous metabolites present in wound fluid, the concentration of tyrosine (TYR) has long been known to become elevated in patients suffering from </w:t>
      </w:r>
      <w:r w:rsidR="00E3671B" w:rsidRPr="004E7461">
        <w:rPr>
          <w:rFonts w:asciiTheme="minorHAnsi" w:hAnsiTheme="minorHAnsi" w:cstheme="minorHAnsi"/>
          <w:sz w:val="24"/>
          <w:szCs w:val="24"/>
        </w:rPr>
        <w:t>Diabetic Foot Ulcers (</w:t>
      </w:r>
      <w:r w:rsidR="000E454B" w:rsidRPr="004E7461">
        <w:rPr>
          <w:rFonts w:asciiTheme="minorHAnsi" w:hAnsiTheme="minorHAnsi" w:cstheme="minorHAnsi"/>
          <w:sz w:val="24"/>
          <w:szCs w:val="24"/>
        </w:rPr>
        <w:t>DFUs</w:t>
      </w:r>
      <w:r w:rsidR="00E3671B" w:rsidRPr="004E7461">
        <w:rPr>
          <w:rFonts w:asciiTheme="minorHAnsi" w:hAnsiTheme="minorHAnsi" w:cstheme="minorHAnsi"/>
          <w:sz w:val="24"/>
          <w:szCs w:val="24"/>
        </w:rPr>
        <w:t>)</w:t>
      </w:r>
      <w:r w:rsidR="000E454B" w:rsidRPr="004E7461">
        <w:rPr>
          <w:rFonts w:asciiTheme="minorHAnsi" w:hAnsiTheme="minorHAnsi" w:cstheme="minorHAnsi"/>
          <w:sz w:val="24"/>
          <w:szCs w:val="24"/>
        </w:rPr>
        <w:t xml:space="preserve"> with on-going infection</w:t>
      </w:r>
      <w:r w:rsidR="00F2404F" w:rsidRPr="004E7461">
        <w:rPr>
          <w:rFonts w:asciiTheme="minorHAnsi" w:hAnsiTheme="minorHAnsi" w:cstheme="minorHAnsi"/>
          <w:sz w:val="24"/>
          <w:szCs w:val="24"/>
        </w:rPr>
        <w:t xml:space="preserve"> [1]</w:t>
      </w:r>
      <w:r w:rsidR="000E454B" w:rsidRPr="004E7461">
        <w:rPr>
          <w:rFonts w:asciiTheme="minorHAnsi" w:hAnsiTheme="minorHAnsi" w:cstheme="minorHAnsi"/>
          <w:sz w:val="24"/>
          <w:szCs w:val="24"/>
        </w:rPr>
        <w:t xml:space="preserve">. Hence, early monitoring of TYR concentrations could </w:t>
      </w:r>
      <w:r w:rsidR="0070271A" w:rsidRPr="004E7461">
        <w:rPr>
          <w:rFonts w:asciiTheme="minorHAnsi" w:hAnsiTheme="minorHAnsi" w:cstheme="minorHAnsi"/>
          <w:sz w:val="24"/>
          <w:szCs w:val="24"/>
        </w:rPr>
        <w:t xml:space="preserve">ultimately </w:t>
      </w:r>
      <w:r w:rsidR="000E454B" w:rsidRPr="004E7461">
        <w:rPr>
          <w:rFonts w:asciiTheme="minorHAnsi" w:hAnsiTheme="minorHAnsi" w:cstheme="minorHAnsi"/>
          <w:sz w:val="24"/>
          <w:szCs w:val="24"/>
        </w:rPr>
        <w:t xml:space="preserve">serve as a potential indicator </w:t>
      </w:r>
      <w:r w:rsidR="0070271A" w:rsidRPr="004E7461">
        <w:rPr>
          <w:rFonts w:asciiTheme="minorHAnsi" w:hAnsiTheme="minorHAnsi" w:cstheme="minorHAnsi"/>
          <w:sz w:val="24"/>
          <w:szCs w:val="24"/>
        </w:rPr>
        <w:t>for</w:t>
      </w:r>
      <w:r w:rsidR="000E454B" w:rsidRPr="004E7461">
        <w:rPr>
          <w:rFonts w:asciiTheme="minorHAnsi" w:hAnsiTheme="minorHAnsi" w:cstheme="minorHAnsi"/>
          <w:sz w:val="24"/>
          <w:szCs w:val="24"/>
        </w:rPr>
        <w:t xml:space="preserve"> predict</w:t>
      </w:r>
      <w:r w:rsidR="0070271A" w:rsidRPr="004E7461">
        <w:rPr>
          <w:rFonts w:asciiTheme="minorHAnsi" w:hAnsiTheme="minorHAnsi" w:cstheme="minorHAnsi"/>
          <w:sz w:val="24"/>
          <w:szCs w:val="24"/>
        </w:rPr>
        <w:t>ing</w:t>
      </w:r>
      <w:r w:rsidR="000E454B" w:rsidRPr="004E7461">
        <w:rPr>
          <w:rFonts w:asciiTheme="minorHAnsi" w:hAnsiTheme="minorHAnsi" w:cstheme="minorHAnsi"/>
          <w:sz w:val="24"/>
          <w:szCs w:val="24"/>
        </w:rPr>
        <w:t xml:space="preserve"> the</w:t>
      </w:r>
      <w:r w:rsidR="0070271A" w:rsidRPr="004E7461">
        <w:rPr>
          <w:rFonts w:asciiTheme="minorHAnsi" w:hAnsiTheme="minorHAnsi" w:cstheme="minorHAnsi"/>
          <w:sz w:val="24"/>
          <w:szCs w:val="24"/>
        </w:rPr>
        <w:t xml:space="preserve"> early</w:t>
      </w:r>
      <w:r w:rsidR="000E454B" w:rsidRPr="004E7461">
        <w:rPr>
          <w:rFonts w:asciiTheme="minorHAnsi" w:hAnsiTheme="minorHAnsi" w:cstheme="minorHAnsi"/>
          <w:sz w:val="24"/>
          <w:szCs w:val="24"/>
        </w:rPr>
        <w:t xml:space="preserve"> occurrence of </w:t>
      </w:r>
      <w:r w:rsidR="0070271A" w:rsidRPr="004E7461">
        <w:rPr>
          <w:rFonts w:asciiTheme="minorHAnsi" w:hAnsiTheme="minorHAnsi" w:cstheme="minorHAnsi"/>
          <w:sz w:val="24"/>
          <w:szCs w:val="24"/>
        </w:rPr>
        <w:t xml:space="preserve">infection within </w:t>
      </w:r>
      <w:r w:rsidR="000E454B" w:rsidRPr="004E7461">
        <w:rPr>
          <w:rFonts w:asciiTheme="minorHAnsi" w:hAnsiTheme="minorHAnsi" w:cstheme="minorHAnsi"/>
          <w:sz w:val="24"/>
          <w:szCs w:val="24"/>
        </w:rPr>
        <w:t>foot ulcers</w:t>
      </w:r>
      <w:r w:rsidR="0070271A" w:rsidRPr="004E7461">
        <w:rPr>
          <w:rFonts w:asciiTheme="minorHAnsi" w:hAnsiTheme="minorHAnsi" w:cstheme="minorHAnsi"/>
          <w:sz w:val="24"/>
          <w:szCs w:val="24"/>
        </w:rPr>
        <w:t>.</w:t>
      </w:r>
    </w:p>
    <w:p w14:paraId="0EEF4DFB" w14:textId="21A06F04" w:rsidR="00AF2B50" w:rsidRPr="004E7461" w:rsidRDefault="009063A6" w:rsidP="00345FDA">
      <w:pPr>
        <w:spacing w:after="0" w:line="360" w:lineRule="auto"/>
        <w:jc w:val="both"/>
        <w:rPr>
          <w:rFonts w:asciiTheme="minorHAnsi" w:hAnsiTheme="minorHAnsi" w:cstheme="minorHAnsi"/>
          <w:sz w:val="24"/>
          <w:szCs w:val="24"/>
        </w:rPr>
      </w:pPr>
      <w:r w:rsidRPr="004E7461">
        <w:rPr>
          <w:rFonts w:asciiTheme="minorHAnsi" w:hAnsiTheme="minorHAnsi" w:cstheme="minorHAnsi"/>
          <w:sz w:val="24"/>
          <w:szCs w:val="24"/>
        </w:rPr>
        <w:t xml:space="preserve">Electroanalytical approaches to the measurement of TYR have </w:t>
      </w:r>
      <w:r w:rsidR="00AF1DAA" w:rsidRPr="004E7461">
        <w:rPr>
          <w:rFonts w:asciiTheme="minorHAnsi" w:hAnsiTheme="minorHAnsi" w:cstheme="minorHAnsi"/>
          <w:sz w:val="24"/>
          <w:szCs w:val="24"/>
        </w:rPr>
        <w:t>traditionally been hind</w:t>
      </w:r>
      <w:r w:rsidR="00523053" w:rsidRPr="004E7461">
        <w:rPr>
          <w:rFonts w:asciiTheme="minorHAnsi" w:hAnsiTheme="minorHAnsi" w:cstheme="minorHAnsi"/>
          <w:sz w:val="24"/>
          <w:szCs w:val="24"/>
        </w:rPr>
        <w:t>e</w:t>
      </w:r>
      <w:r w:rsidR="00AF1DAA" w:rsidRPr="004E7461">
        <w:rPr>
          <w:rFonts w:asciiTheme="minorHAnsi" w:hAnsiTheme="minorHAnsi" w:cstheme="minorHAnsi"/>
          <w:sz w:val="24"/>
          <w:szCs w:val="24"/>
        </w:rPr>
        <w:t xml:space="preserve">red by the lack of selectivity and sensitivity achievable through </w:t>
      </w:r>
      <w:r w:rsidR="003112FD" w:rsidRPr="004E7461">
        <w:rPr>
          <w:rFonts w:asciiTheme="minorHAnsi" w:hAnsiTheme="minorHAnsi" w:cstheme="minorHAnsi"/>
          <w:sz w:val="24"/>
          <w:szCs w:val="24"/>
        </w:rPr>
        <w:t>its</w:t>
      </w:r>
      <w:r w:rsidR="00AF1DAA" w:rsidRPr="004E7461">
        <w:rPr>
          <w:rFonts w:asciiTheme="minorHAnsi" w:hAnsiTheme="minorHAnsi" w:cstheme="minorHAnsi"/>
          <w:sz w:val="24"/>
          <w:szCs w:val="24"/>
        </w:rPr>
        <w:t xml:space="preserve"> direct oxidation at unmodified electrodes. </w:t>
      </w:r>
      <w:r w:rsidR="00523053" w:rsidRPr="004E7461">
        <w:rPr>
          <w:rFonts w:asciiTheme="minorHAnsi" w:hAnsiTheme="minorHAnsi" w:cstheme="minorHAnsi"/>
          <w:sz w:val="24"/>
          <w:szCs w:val="24"/>
        </w:rPr>
        <w:t>Various approaches have been taken to counter such issues and include: t</w:t>
      </w:r>
      <w:r w:rsidR="00E90C0B" w:rsidRPr="004E7461">
        <w:rPr>
          <w:rFonts w:asciiTheme="minorHAnsi" w:hAnsiTheme="minorHAnsi" w:cstheme="minorHAnsi"/>
          <w:sz w:val="24"/>
          <w:szCs w:val="24"/>
        </w:rPr>
        <w:t>yrosinase</w:t>
      </w:r>
      <w:r w:rsidRPr="004E7461">
        <w:rPr>
          <w:rFonts w:asciiTheme="minorHAnsi" w:hAnsiTheme="minorHAnsi" w:cstheme="minorHAnsi"/>
          <w:sz w:val="24"/>
          <w:szCs w:val="24"/>
        </w:rPr>
        <w:t xml:space="preserve"> </w:t>
      </w:r>
      <w:r w:rsidR="00AF1DAA" w:rsidRPr="004E7461">
        <w:rPr>
          <w:rFonts w:asciiTheme="minorHAnsi" w:hAnsiTheme="minorHAnsi" w:cstheme="minorHAnsi"/>
          <w:sz w:val="24"/>
          <w:szCs w:val="24"/>
        </w:rPr>
        <w:t>enzyme electrodes</w:t>
      </w:r>
      <w:r w:rsidR="00523053" w:rsidRPr="004E7461">
        <w:rPr>
          <w:rFonts w:asciiTheme="minorHAnsi" w:hAnsiTheme="minorHAnsi" w:cstheme="minorHAnsi"/>
          <w:sz w:val="24"/>
          <w:szCs w:val="24"/>
        </w:rPr>
        <w:t xml:space="preserve"> </w:t>
      </w:r>
      <w:r w:rsidR="00E97AA9" w:rsidRPr="004E7461">
        <w:rPr>
          <w:rFonts w:asciiTheme="minorHAnsi" w:hAnsiTheme="minorHAnsi" w:cstheme="minorHAnsi"/>
          <w:sz w:val="24"/>
          <w:szCs w:val="24"/>
        </w:rPr>
        <w:t xml:space="preserve">[6,7] </w:t>
      </w:r>
      <w:r w:rsidR="00523053" w:rsidRPr="004E7461">
        <w:rPr>
          <w:rFonts w:asciiTheme="minorHAnsi" w:hAnsiTheme="minorHAnsi" w:cstheme="minorHAnsi"/>
          <w:sz w:val="24"/>
          <w:szCs w:val="24"/>
        </w:rPr>
        <w:t xml:space="preserve">and organic/inorganic electrocatalysts based on </w:t>
      </w:r>
      <w:r w:rsidR="00133365" w:rsidRPr="004E7461">
        <w:rPr>
          <w:rFonts w:asciiTheme="minorHAnsi" w:hAnsiTheme="minorHAnsi" w:cstheme="minorHAnsi"/>
          <w:sz w:val="24"/>
          <w:szCs w:val="24"/>
        </w:rPr>
        <w:t>copper oxide</w:t>
      </w:r>
      <w:r w:rsidR="00E97AA9" w:rsidRPr="004E7461">
        <w:rPr>
          <w:rFonts w:asciiTheme="minorHAnsi" w:hAnsiTheme="minorHAnsi" w:cstheme="minorHAnsi"/>
          <w:sz w:val="24"/>
          <w:szCs w:val="24"/>
        </w:rPr>
        <w:t>[8</w:t>
      </w:r>
      <w:r w:rsidR="00F473C5" w:rsidRPr="004E7461">
        <w:rPr>
          <w:rFonts w:asciiTheme="minorHAnsi" w:hAnsiTheme="minorHAnsi" w:cstheme="minorHAnsi"/>
          <w:sz w:val="24"/>
          <w:szCs w:val="24"/>
        </w:rPr>
        <w:t>,9</w:t>
      </w:r>
      <w:r w:rsidR="00E97AA9" w:rsidRPr="004E7461">
        <w:rPr>
          <w:rFonts w:asciiTheme="minorHAnsi" w:hAnsiTheme="minorHAnsi" w:cstheme="minorHAnsi"/>
          <w:sz w:val="24"/>
          <w:szCs w:val="24"/>
        </w:rPr>
        <w:t>]</w:t>
      </w:r>
      <w:r w:rsidR="00133365" w:rsidRPr="004E7461">
        <w:rPr>
          <w:rFonts w:asciiTheme="minorHAnsi" w:hAnsiTheme="minorHAnsi" w:cstheme="minorHAnsi"/>
          <w:sz w:val="24"/>
          <w:szCs w:val="24"/>
        </w:rPr>
        <w:t xml:space="preserve">, </w:t>
      </w:r>
      <w:r w:rsidR="00A04207" w:rsidRPr="004E7461">
        <w:rPr>
          <w:rFonts w:asciiTheme="minorHAnsi" w:hAnsiTheme="minorHAnsi" w:cstheme="minorHAnsi"/>
          <w:sz w:val="24"/>
          <w:szCs w:val="24"/>
        </w:rPr>
        <w:t>i</w:t>
      </w:r>
      <w:r w:rsidR="00523053" w:rsidRPr="004E7461">
        <w:rPr>
          <w:rFonts w:asciiTheme="minorHAnsi" w:hAnsiTheme="minorHAnsi" w:cstheme="minorHAnsi"/>
          <w:sz w:val="24"/>
          <w:szCs w:val="24"/>
        </w:rPr>
        <w:t xml:space="preserve">ron oxide-zinc </w:t>
      </w:r>
      <w:proofErr w:type="spellStart"/>
      <w:r w:rsidR="00523053" w:rsidRPr="004E7461">
        <w:rPr>
          <w:rFonts w:asciiTheme="minorHAnsi" w:hAnsiTheme="minorHAnsi" w:cstheme="minorHAnsi"/>
          <w:sz w:val="24"/>
          <w:szCs w:val="24"/>
        </w:rPr>
        <w:t>oxide-zinc</w:t>
      </w:r>
      <w:proofErr w:type="spellEnd"/>
      <w:r w:rsidR="00523053" w:rsidRPr="004E7461">
        <w:rPr>
          <w:rFonts w:asciiTheme="minorHAnsi" w:hAnsiTheme="minorHAnsi" w:cstheme="minorHAnsi"/>
          <w:sz w:val="24"/>
          <w:szCs w:val="24"/>
        </w:rPr>
        <w:t xml:space="preserve"> hexacyanoferrate </w:t>
      </w:r>
      <w:r w:rsidR="00E97AA9" w:rsidRPr="004E7461">
        <w:rPr>
          <w:rFonts w:asciiTheme="minorHAnsi" w:hAnsiTheme="minorHAnsi" w:cstheme="minorHAnsi"/>
          <w:sz w:val="24"/>
          <w:szCs w:val="24"/>
        </w:rPr>
        <w:t>[1</w:t>
      </w:r>
      <w:r w:rsidR="00F473C5" w:rsidRPr="004E7461">
        <w:rPr>
          <w:rFonts w:asciiTheme="minorHAnsi" w:hAnsiTheme="minorHAnsi" w:cstheme="minorHAnsi"/>
          <w:sz w:val="24"/>
          <w:szCs w:val="24"/>
        </w:rPr>
        <w:t>0</w:t>
      </w:r>
      <w:r w:rsidR="00E97AA9" w:rsidRPr="004E7461">
        <w:rPr>
          <w:rFonts w:asciiTheme="minorHAnsi" w:hAnsiTheme="minorHAnsi" w:cstheme="minorHAnsi"/>
          <w:sz w:val="24"/>
          <w:szCs w:val="24"/>
        </w:rPr>
        <w:t>]</w:t>
      </w:r>
      <w:r w:rsidR="00523053" w:rsidRPr="004E7461">
        <w:rPr>
          <w:rFonts w:asciiTheme="minorHAnsi" w:hAnsiTheme="minorHAnsi" w:cstheme="minorHAnsi"/>
          <w:sz w:val="24"/>
          <w:szCs w:val="24"/>
        </w:rPr>
        <w:t xml:space="preserve">, </w:t>
      </w:r>
      <w:r w:rsidR="00133365" w:rsidRPr="004E7461">
        <w:rPr>
          <w:rFonts w:asciiTheme="minorHAnsi" w:hAnsiTheme="minorHAnsi" w:cstheme="minorHAnsi"/>
          <w:sz w:val="24"/>
          <w:szCs w:val="24"/>
        </w:rPr>
        <w:t xml:space="preserve">manganese heterostructures, </w:t>
      </w:r>
      <w:r w:rsidR="00E97AA9" w:rsidRPr="004E7461">
        <w:rPr>
          <w:rFonts w:asciiTheme="minorHAnsi" w:hAnsiTheme="minorHAnsi" w:cstheme="minorHAnsi"/>
          <w:sz w:val="24"/>
          <w:szCs w:val="24"/>
        </w:rPr>
        <w:t>[1</w:t>
      </w:r>
      <w:r w:rsidR="00F473C5" w:rsidRPr="004E7461">
        <w:rPr>
          <w:rFonts w:asciiTheme="minorHAnsi" w:hAnsiTheme="minorHAnsi" w:cstheme="minorHAnsi"/>
          <w:sz w:val="24"/>
          <w:szCs w:val="24"/>
        </w:rPr>
        <w:t>1</w:t>
      </w:r>
      <w:r w:rsidR="00E97AA9" w:rsidRPr="004E7461">
        <w:rPr>
          <w:rFonts w:asciiTheme="minorHAnsi" w:hAnsiTheme="minorHAnsi" w:cstheme="minorHAnsi"/>
          <w:sz w:val="24"/>
          <w:szCs w:val="24"/>
        </w:rPr>
        <w:t>]</w:t>
      </w:r>
      <w:r w:rsidR="00133365" w:rsidRPr="004E7461">
        <w:rPr>
          <w:rFonts w:asciiTheme="minorHAnsi" w:hAnsiTheme="minorHAnsi" w:cstheme="minorHAnsi"/>
          <w:sz w:val="24"/>
          <w:szCs w:val="24"/>
        </w:rPr>
        <w:t xml:space="preserve">, </w:t>
      </w:r>
      <w:r w:rsidR="00523053" w:rsidRPr="004E7461">
        <w:rPr>
          <w:rFonts w:asciiTheme="minorHAnsi" w:hAnsiTheme="minorHAnsi" w:cstheme="minorHAnsi"/>
          <w:sz w:val="24"/>
          <w:szCs w:val="24"/>
        </w:rPr>
        <w:t xml:space="preserve">graphene </w:t>
      </w:r>
      <w:r w:rsidR="00E97AA9" w:rsidRPr="004E7461">
        <w:rPr>
          <w:rFonts w:asciiTheme="minorHAnsi" w:hAnsiTheme="minorHAnsi" w:cstheme="minorHAnsi"/>
          <w:sz w:val="24"/>
          <w:szCs w:val="24"/>
        </w:rPr>
        <w:t>[1</w:t>
      </w:r>
      <w:r w:rsidR="00F473C5" w:rsidRPr="004E7461">
        <w:rPr>
          <w:rFonts w:asciiTheme="minorHAnsi" w:hAnsiTheme="minorHAnsi" w:cstheme="minorHAnsi"/>
          <w:sz w:val="24"/>
          <w:szCs w:val="24"/>
        </w:rPr>
        <w:t>2</w:t>
      </w:r>
      <w:r w:rsidR="00E97AA9" w:rsidRPr="004E7461">
        <w:rPr>
          <w:rFonts w:asciiTheme="minorHAnsi" w:hAnsiTheme="minorHAnsi" w:cstheme="minorHAnsi"/>
          <w:sz w:val="24"/>
          <w:szCs w:val="24"/>
        </w:rPr>
        <w:t>-1</w:t>
      </w:r>
      <w:r w:rsidR="00F473C5" w:rsidRPr="004E7461">
        <w:rPr>
          <w:rFonts w:asciiTheme="minorHAnsi" w:hAnsiTheme="minorHAnsi" w:cstheme="minorHAnsi"/>
          <w:sz w:val="24"/>
          <w:szCs w:val="24"/>
        </w:rPr>
        <w:t>4</w:t>
      </w:r>
      <w:r w:rsidR="00E97AA9" w:rsidRPr="004E7461">
        <w:rPr>
          <w:rFonts w:asciiTheme="minorHAnsi" w:hAnsiTheme="minorHAnsi" w:cstheme="minorHAnsi"/>
          <w:sz w:val="24"/>
          <w:szCs w:val="24"/>
        </w:rPr>
        <w:t>]</w:t>
      </w:r>
      <w:r w:rsidR="00523053" w:rsidRPr="004E7461">
        <w:rPr>
          <w:rFonts w:asciiTheme="minorHAnsi" w:hAnsiTheme="minorHAnsi" w:cstheme="minorHAnsi"/>
          <w:sz w:val="24"/>
          <w:szCs w:val="24"/>
        </w:rPr>
        <w:t xml:space="preserve">, </w:t>
      </w:r>
      <w:r w:rsidR="00133365" w:rsidRPr="004E7461">
        <w:rPr>
          <w:rFonts w:asciiTheme="minorHAnsi" w:hAnsiTheme="minorHAnsi" w:cstheme="minorHAnsi"/>
          <w:sz w:val="24"/>
          <w:szCs w:val="24"/>
        </w:rPr>
        <w:t>carbon nanotubes</w:t>
      </w:r>
      <w:r w:rsidR="003112FD" w:rsidRPr="004E7461">
        <w:rPr>
          <w:rFonts w:asciiTheme="minorHAnsi" w:hAnsiTheme="minorHAnsi" w:cstheme="minorHAnsi"/>
          <w:sz w:val="24"/>
          <w:szCs w:val="24"/>
        </w:rPr>
        <w:t xml:space="preserve"> </w:t>
      </w:r>
      <w:r w:rsidR="007D1F75" w:rsidRPr="004E7461">
        <w:rPr>
          <w:rFonts w:asciiTheme="minorHAnsi" w:hAnsiTheme="minorHAnsi" w:cstheme="minorHAnsi"/>
          <w:sz w:val="24"/>
          <w:szCs w:val="24"/>
        </w:rPr>
        <w:t>[1</w:t>
      </w:r>
      <w:r w:rsidR="00F473C5" w:rsidRPr="004E7461">
        <w:rPr>
          <w:rFonts w:asciiTheme="minorHAnsi" w:hAnsiTheme="minorHAnsi" w:cstheme="minorHAnsi"/>
          <w:sz w:val="24"/>
          <w:szCs w:val="24"/>
        </w:rPr>
        <w:t>5</w:t>
      </w:r>
      <w:r w:rsidR="007D1F75" w:rsidRPr="004E7461">
        <w:rPr>
          <w:rFonts w:asciiTheme="minorHAnsi" w:hAnsiTheme="minorHAnsi" w:cstheme="minorHAnsi"/>
          <w:sz w:val="24"/>
          <w:szCs w:val="24"/>
        </w:rPr>
        <w:t>,1</w:t>
      </w:r>
      <w:r w:rsidR="00F473C5" w:rsidRPr="004E7461">
        <w:rPr>
          <w:rFonts w:asciiTheme="minorHAnsi" w:hAnsiTheme="minorHAnsi" w:cstheme="minorHAnsi"/>
          <w:sz w:val="24"/>
          <w:szCs w:val="24"/>
        </w:rPr>
        <w:t>6</w:t>
      </w:r>
      <w:r w:rsidR="007D1F75" w:rsidRPr="004E7461">
        <w:rPr>
          <w:rFonts w:asciiTheme="minorHAnsi" w:hAnsiTheme="minorHAnsi" w:cstheme="minorHAnsi"/>
          <w:sz w:val="24"/>
          <w:szCs w:val="24"/>
        </w:rPr>
        <w:t>]</w:t>
      </w:r>
      <w:r w:rsidR="00133365" w:rsidRPr="004E7461">
        <w:rPr>
          <w:rFonts w:asciiTheme="minorHAnsi" w:hAnsiTheme="minorHAnsi" w:cstheme="minorHAnsi"/>
          <w:sz w:val="24"/>
          <w:szCs w:val="24"/>
        </w:rPr>
        <w:t xml:space="preserve">,  and gold nanoparticles </w:t>
      </w:r>
      <w:r w:rsidR="007D1F75" w:rsidRPr="004E7461">
        <w:rPr>
          <w:rFonts w:asciiTheme="minorHAnsi" w:hAnsiTheme="minorHAnsi" w:cstheme="minorHAnsi"/>
          <w:sz w:val="24"/>
          <w:szCs w:val="24"/>
        </w:rPr>
        <w:t>[1</w:t>
      </w:r>
      <w:r w:rsidR="00F473C5" w:rsidRPr="004E7461">
        <w:rPr>
          <w:rFonts w:asciiTheme="minorHAnsi" w:hAnsiTheme="minorHAnsi" w:cstheme="minorHAnsi"/>
          <w:sz w:val="24"/>
          <w:szCs w:val="24"/>
        </w:rPr>
        <w:t>7</w:t>
      </w:r>
      <w:r w:rsidR="007D1F75" w:rsidRPr="004E7461">
        <w:rPr>
          <w:rFonts w:asciiTheme="minorHAnsi" w:hAnsiTheme="minorHAnsi" w:cstheme="minorHAnsi"/>
          <w:sz w:val="24"/>
          <w:szCs w:val="24"/>
        </w:rPr>
        <w:t>]</w:t>
      </w:r>
      <w:r w:rsidR="00133365" w:rsidRPr="004E7461">
        <w:rPr>
          <w:rFonts w:asciiTheme="minorHAnsi" w:hAnsiTheme="minorHAnsi" w:cstheme="minorHAnsi"/>
          <w:sz w:val="24"/>
          <w:szCs w:val="24"/>
        </w:rPr>
        <w:t>.</w:t>
      </w:r>
      <w:r w:rsidR="00523053" w:rsidRPr="004E7461">
        <w:rPr>
          <w:rFonts w:asciiTheme="minorHAnsi" w:hAnsiTheme="minorHAnsi" w:cstheme="minorHAnsi"/>
          <w:sz w:val="24"/>
          <w:szCs w:val="24"/>
        </w:rPr>
        <w:t xml:space="preserve"> The use of molecularly imprinted polymer (MIP) templates have also been investigated as a mean of capturing TYR an</w:t>
      </w:r>
      <w:r w:rsidR="00E97AA9" w:rsidRPr="004E7461">
        <w:rPr>
          <w:rFonts w:asciiTheme="minorHAnsi" w:hAnsiTheme="minorHAnsi" w:cstheme="minorHAnsi"/>
          <w:sz w:val="24"/>
          <w:szCs w:val="24"/>
        </w:rPr>
        <w:t>d</w:t>
      </w:r>
      <w:r w:rsidR="00523053" w:rsidRPr="004E7461">
        <w:rPr>
          <w:rFonts w:asciiTheme="minorHAnsi" w:hAnsiTheme="minorHAnsi" w:cstheme="minorHAnsi"/>
          <w:sz w:val="24"/>
          <w:szCs w:val="24"/>
        </w:rPr>
        <w:t xml:space="preserve"> improving the </w:t>
      </w:r>
      <w:proofErr w:type="spellStart"/>
      <w:r w:rsidR="00523053" w:rsidRPr="004E7461">
        <w:rPr>
          <w:rFonts w:asciiTheme="minorHAnsi" w:hAnsiTheme="minorHAnsi" w:cstheme="minorHAnsi"/>
          <w:sz w:val="24"/>
          <w:szCs w:val="24"/>
        </w:rPr>
        <w:t>voltammetric</w:t>
      </w:r>
      <w:proofErr w:type="spellEnd"/>
      <w:r w:rsidR="00523053" w:rsidRPr="004E7461">
        <w:rPr>
          <w:rFonts w:asciiTheme="minorHAnsi" w:hAnsiTheme="minorHAnsi" w:cstheme="minorHAnsi"/>
          <w:sz w:val="24"/>
          <w:szCs w:val="24"/>
        </w:rPr>
        <w:t xml:space="preserve"> detection performance [</w:t>
      </w:r>
      <w:r w:rsidR="007D1F75" w:rsidRPr="004E7461">
        <w:rPr>
          <w:rFonts w:asciiTheme="minorHAnsi" w:hAnsiTheme="minorHAnsi" w:cstheme="minorHAnsi"/>
          <w:sz w:val="24"/>
          <w:szCs w:val="24"/>
        </w:rPr>
        <w:t>8, 1</w:t>
      </w:r>
      <w:r w:rsidR="00F473C5" w:rsidRPr="004E7461">
        <w:rPr>
          <w:rFonts w:asciiTheme="minorHAnsi" w:hAnsiTheme="minorHAnsi" w:cstheme="minorHAnsi"/>
          <w:sz w:val="24"/>
          <w:szCs w:val="24"/>
        </w:rPr>
        <w:t>4</w:t>
      </w:r>
      <w:r w:rsidR="007D1F75" w:rsidRPr="004E7461">
        <w:rPr>
          <w:rFonts w:asciiTheme="minorHAnsi" w:hAnsiTheme="minorHAnsi" w:cstheme="minorHAnsi"/>
          <w:sz w:val="24"/>
          <w:szCs w:val="24"/>
        </w:rPr>
        <w:t>, 1</w:t>
      </w:r>
      <w:r w:rsidR="00F473C5" w:rsidRPr="004E7461">
        <w:rPr>
          <w:rFonts w:asciiTheme="minorHAnsi" w:hAnsiTheme="minorHAnsi" w:cstheme="minorHAnsi"/>
          <w:sz w:val="24"/>
          <w:szCs w:val="24"/>
        </w:rPr>
        <w:t>7</w:t>
      </w:r>
      <w:r w:rsidR="007D1F75" w:rsidRPr="004E7461">
        <w:rPr>
          <w:rFonts w:asciiTheme="minorHAnsi" w:hAnsiTheme="minorHAnsi" w:cstheme="minorHAnsi"/>
          <w:sz w:val="24"/>
          <w:szCs w:val="24"/>
        </w:rPr>
        <w:t>-</w:t>
      </w:r>
      <w:r w:rsidR="00F473C5" w:rsidRPr="004E7461">
        <w:rPr>
          <w:rFonts w:asciiTheme="minorHAnsi" w:hAnsiTheme="minorHAnsi" w:cstheme="minorHAnsi"/>
          <w:sz w:val="24"/>
          <w:szCs w:val="24"/>
        </w:rPr>
        <w:t>19</w:t>
      </w:r>
      <w:r w:rsidR="007D1F75" w:rsidRPr="004E7461">
        <w:rPr>
          <w:rFonts w:asciiTheme="minorHAnsi" w:hAnsiTheme="minorHAnsi" w:cstheme="minorHAnsi"/>
          <w:sz w:val="24"/>
          <w:szCs w:val="24"/>
        </w:rPr>
        <w:t>]</w:t>
      </w:r>
      <w:r w:rsidR="00523053" w:rsidRPr="004E7461">
        <w:rPr>
          <w:rFonts w:asciiTheme="minorHAnsi" w:hAnsiTheme="minorHAnsi" w:cstheme="minorHAnsi"/>
          <w:sz w:val="24"/>
          <w:szCs w:val="24"/>
        </w:rPr>
        <w:t xml:space="preserve">. </w:t>
      </w:r>
      <w:r w:rsidR="00915A28" w:rsidRPr="004E7461">
        <w:rPr>
          <w:rFonts w:asciiTheme="minorHAnsi" w:hAnsiTheme="minorHAnsi" w:cstheme="minorHAnsi"/>
          <w:sz w:val="24"/>
          <w:szCs w:val="24"/>
        </w:rPr>
        <w:t xml:space="preserve">In principle, the MIP approach </w:t>
      </w:r>
      <w:r w:rsidR="00AF2B50" w:rsidRPr="004E7461">
        <w:rPr>
          <w:rFonts w:asciiTheme="minorHAnsi" w:hAnsiTheme="minorHAnsi" w:cstheme="minorHAnsi"/>
          <w:sz w:val="24"/>
          <w:szCs w:val="24"/>
        </w:rPr>
        <w:t xml:space="preserve">can offer numerous benefits such as </w:t>
      </w:r>
      <w:proofErr w:type="gramStart"/>
      <w:r w:rsidR="00AF2B50" w:rsidRPr="004E7461">
        <w:rPr>
          <w:rFonts w:asciiTheme="minorHAnsi" w:hAnsiTheme="minorHAnsi" w:cstheme="minorHAnsi"/>
          <w:sz w:val="24"/>
          <w:szCs w:val="24"/>
        </w:rPr>
        <w:t>low cost</w:t>
      </w:r>
      <w:proofErr w:type="gramEnd"/>
      <w:r w:rsidR="00AF2B50" w:rsidRPr="004E7461">
        <w:rPr>
          <w:rFonts w:asciiTheme="minorHAnsi" w:hAnsiTheme="minorHAnsi" w:cstheme="minorHAnsi"/>
          <w:sz w:val="24"/>
          <w:szCs w:val="24"/>
        </w:rPr>
        <w:t xml:space="preserve"> synthesis, en</w:t>
      </w:r>
      <w:r w:rsidR="00CF70FD" w:rsidRPr="004E7461">
        <w:rPr>
          <w:rFonts w:asciiTheme="minorHAnsi" w:hAnsiTheme="minorHAnsi" w:cstheme="minorHAnsi"/>
          <w:sz w:val="24"/>
          <w:szCs w:val="24"/>
        </w:rPr>
        <w:t>hanced shelf life, durability over a</w:t>
      </w:r>
      <w:r w:rsidR="00AF2B50" w:rsidRPr="004E7461">
        <w:rPr>
          <w:rFonts w:asciiTheme="minorHAnsi" w:hAnsiTheme="minorHAnsi" w:cstheme="minorHAnsi"/>
          <w:sz w:val="24"/>
          <w:szCs w:val="24"/>
        </w:rPr>
        <w:t xml:space="preserve"> wide range of pH and temperature and reversible analyte binding using non-covalent interactions</w:t>
      </w:r>
      <w:r w:rsidR="00F2404F" w:rsidRPr="004E7461">
        <w:rPr>
          <w:rFonts w:asciiTheme="minorHAnsi" w:hAnsiTheme="minorHAnsi" w:cstheme="minorHAnsi"/>
          <w:sz w:val="24"/>
          <w:szCs w:val="24"/>
        </w:rPr>
        <w:t xml:space="preserve"> </w:t>
      </w:r>
      <w:r w:rsidR="000E2051" w:rsidRPr="004E7461">
        <w:rPr>
          <w:rFonts w:asciiTheme="minorHAnsi" w:hAnsiTheme="minorHAnsi" w:cstheme="minorHAnsi"/>
          <w:sz w:val="24"/>
          <w:szCs w:val="24"/>
        </w:rPr>
        <w:t>[2</w:t>
      </w:r>
      <w:r w:rsidR="00F473C5" w:rsidRPr="004E7461">
        <w:rPr>
          <w:rFonts w:asciiTheme="minorHAnsi" w:hAnsiTheme="minorHAnsi" w:cstheme="minorHAnsi"/>
          <w:sz w:val="24"/>
          <w:szCs w:val="24"/>
        </w:rPr>
        <w:t>0</w:t>
      </w:r>
      <w:r w:rsidR="000E2051" w:rsidRPr="004E7461">
        <w:rPr>
          <w:rFonts w:asciiTheme="minorHAnsi" w:hAnsiTheme="minorHAnsi" w:cstheme="minorHAnsi"/>
          <w:sz w:val="24"/>
          <w:szCs w:val="24"/>
        </w:rPr>
        <w:t>,2</w:t>
      </w:r>
      <w:r w:rsidR="00F473C5" w:rsidRPr="004E7461">
        <w:rPr>
          <w:rFonts w:asciiTheme="minorHAnsi" w:hAnsiTheme="minorHAnsi" w:cstheme="minorHAnsi"/>
          <w:sz w:val="24"/>
          <w:szCs w:val="24"/>
        </w:rPr>
        <w:t>1</w:t>
      </w:r>
      <w:r w:rsidR="000E2051" w:rsidRPr="004E7461">
        <w:rPr>
          <w:rFonts w:asciiTheme="minorHAnsi" w:hAnsiTheme="minorHAnsi" w:cstheme="minorHAnsi"/>
          <w:sz w:val="24"/>
          <w:szCs w:val="24"/>
        </w:rPr>
        <w:t>]</w:t>
      </w:r>
      <w:r w:rsidR="00AF2B50" w:rsidRPr="004E7461">
        <w:rPr>
          <w:rFonts w:asciiTheme="minorHAnsi" w:hAnsiTheme="minorHAnsi" w:cstheme="minorHAnsi"/>
          <w:sz w:val="24"/>
          <w:szCs w:val="24"/>
        </w:rPr>
        <w:t>.</w:t>
      </w:r>
      <w:r w:rsidR="00915A28" w:rsidRPr="004E7461">
        <w:rPr>
          <w:rFonts w:asciiTheme="minorHAnsi" w:hAnsiTheme="minorHAnsi" w:cstheme="minorHAnsi"/>
          <w:sz w:val="24"/>
          <w:szCs w:val="24"/>
        </w:rPr>
        <w:t xml:space="preserve"> The latter could be significant where there is a need for periodic measurements of a wound status without having to change the dressing and </w:t>
      </w:r>
      <w:r w:rsidR="00915A28" w:rsidRPr="004E7461">
        <w:rPr>
          <w:rFonts w:asciiTheme="minorHAnsi" w:hAnsiTheme="minorHAnsi" w:cstheme="minorHAnsi"/>
          <w:sz w:val="24"/>
          <w:szCs w:val="24"/>
        </w:rPr>
        <w:lastRenderedPageBreak/>
        <w:t xml:space="preserve">disrupt the healing processes.  </w:t>
      </w:r>
      <w:r w:rsidR="00AF2B50" w:rsidRPr="004E7461">
        <w:rPr>
          <w:rFonts w:asciiTheme="minorHAnsi" w:hAnsiTheme="minorHAnsi" w:cstheme="minorHAnsi"/>
          <w:sz w:val="24"/>
          <w:szCs w:val="24"/>
        </w:rPr>
        <w:t>In this work, we report an electrochemically synthesised molecular</w:t>
      </w:r>
      <w:r w:rsidR="00E90C0B" w:rsidRPr="004E7461">
        <w:rPr>
          <w:rFonts w:asciiTheme="minorHAnsi" w:hAnsiTheme="minorHAnsi" w:cstheme="minorHAnsi"/>
          <w:sz w:val="24"/>
          <w:szCs w:val="24"/>
        </w:rPr>
        <w:t>ly</w:t>
      </w:r>
      <w:r w:rsidR="00AF2B50" w:rsidRPr="004E7461">
        <w:rPr>
          <w:rFonts w:asciiTheme="minorHAnsi" w:hAnsiTheme="minorHAnsi" w:cstheme="minorHAnsi"/>
          <w:sz w:val="24"/>
          <w:szCs w:val="24"/>
        </w:rPr>
        <w:t xml:space="preserve"> imprinted poly-pyrrole (</w:t>
      </w:r>
      <w:proofErr w:type="spellStart"/>
      <w:r w:rsidR="00AF2B50" w:rsidRPr="004E7461">
        <w:rPr>
          <w:rFonts w:asciiTheme="minorHAnsi" w:hAnsiTheme="minorHAnsi" w:cstheme="minorHAnsi"/>
          <w:sz w:val="24"/>
          <w:szCs w:val="24"/>
        </w:rPr>
        <w:t>MIPPy</w:t>
      </w:r>
      <w:proofErr w:type="spellEnd"/>
      <w:r w:rsidR="00AF2B50" w:rsidRPr="004E7461">
        <w:rPr>
          <w:rFonts w:asciiTheme="minorHAnsi" w:hAnsiTheme="minorHAnsi" w:cstheme="minorHAnsi"/>
          <w:sz w:val="24"/>
          <w:szCs w:val="24"/>
        </w:rPr>
        <w:t xml:space="preserve">) sensor based on </w:t>
      </w:r>
      <w:r w:rsidR="00523053" w:rsidRPr="004E7461">
        <w:rPr>
          <w:rFonts w:asciiTheme="minorHAnsi" w:hAnsiTheme="minorHAnsi" w:cstheme="minorHAnsi"/>
          <w:sz w:val="24"/>
          <w:szCs w:val="24"/>
        </w:rPr>
        <w:t xml:space="preserve">an </w:t>
      </w:r>
      <w:r w:rsidR="00BD6130" w:rsidRPr="004E7461">
        <w:rPr>
          <w:rFonts w:asciiTheme="minorHAnsi" w:hAnsiTheme="minorHAnsi" w:cstheme="minorHAnsi"/>
          <w:sz w:val="24"/>
          <w:szCs w:val="24"/>
        </w:rPr>
        <w:t>Indium Tin Oxide (</w:t>
      </w:r>
      <w:r w:rsidR="00AF2B50" w:rsidRPr="004E7461">
        <w:rPr>
          <w:rFonts w:asciiTheme="minorHAnsi" w:hAnsiTheme="minorHAnsi" w:cstheme="minorHAnsi"/>
          <w:sz w:val="24"/>
          <w:szCs w:val="24"/>
        </w:rPr>
        <w:t>ITO</w:t>
      </w:r>
      <w:r w:rsidR="00BD6130" w:rsidRPr="004E7461">
        <w:rPr>
          <w:rFonts w:asciiTheme="minorHAnsi" w:hAnsiTheme="minorHAnsi" w:cstheme="minorHAnsi"/>
          <w:sz w:val="24"/>
          <w:szCs w:val="24"/>
        </w:rPr>
        <w:t>)</w:t>
      </w:r>
      <w:r w:rsidR="00AF2B50" w:rsidRPr="004E7461">
        <w:rPr>
          <w:rFonts w:asciiTheme="minorHAnsi" w:hAnsiTheme="minorHAnsi" w:cstheme="minorHAnsi"/>
          <w:sz w:val="24"/>
          <w:szCs w:val="24"/>
        </w:rPr>
        <w:t xml:space="preserve"> substrate for the detection of </w:t>
      </w:r>
      <w:r w:rsidR="002A388B" w:rsidRPr="004E7461">
        <w:rPr>
          <w:rFonts w:asciiTheme="minorHAnsi" w:hAnsiTheme="minorHAnsi" w:cstheme="minorHAnsi"/>
          <w:sz w:val="24"/>
          <w:szCs w:val="24"/>
        </w:rPr>
        <w:t>TYR</w:t>
      </w:r>
      <w:r w:rsidR="00523053" w:rsidRPr="004E7461">
        <w:rPr>
          <w:rFonts w:asciiTheme="minorHAnsi" w:hAnsiTheme="minorHAnsi" w:cstheme="minorHAnsi"/>
          <w:sz w:val="24"/>
          <w:szCs w:val="24"/>
        </w:rPr>
        <w:t xml:space="preserve"> employing electrochemical impedance spectroscopy</w:t>
      </w:r>
      <w:r w:rsidR="00345FDA" w:rsidRPr="004E7461">
        <w:rPr>
          <w:rFonts w:asciiTheme="minorHAnsi" w:hAnsiTheme="minorHAnsi" w:cstheme="minorHAnsi"/>
          <w:sz w:val="24"/>
          <w:szCs w:val="24"/>
        </w:rPr>
        <w:t xml:space="preserve"> (EIS)</w:t>
      </w:r>
      <w:r w:rsidR="00523053" w:rsidRPr="004E7461">
        <w:rPr>
          <w:rFonts w:asciiTheme="minorHAnsi" w:hAnsiTheme="minorHAnsi" w:cstheme="minorHAnsi"/>
          <w:sz w:val="24"/>
          <w:szCs w:val="24"/>
        </w:rPr>
        <w:t xml:space="preserve"> as the detection methodology.  </w:t>
      </w:r>
      <w:r w:rsidR="00345FDA" w:rsidRPr="004E7461">
        <w:rPr>
          <w:rFonts w:asciiTheme="minorHAnsi" w:hAnsiTheme="minorHAnsi" w:cstheme="minorHAnsi"/>
          <w:sz w:val="24"/>
          <w:szCs w:val="24"/>
        </w:rPr>
        <w:t xml:space="preserve">The core rationale being to exploit both the selectivity offered by the MIP – TYR templating and the sensitivity of the EIS. </w:t>
      </w:r>
    </w:p>
    <w:p w14:paraId="2A2CDEF0" w14:textId="77777777" w:rsidR="00915A28" w:rsidRPr="004E7461" w:rsidRDefault="00915A28" w:rsidP="00BD252B">
      <w:pPr>
        <w:spacing w:line="360" w:lineRule="auto"/>
        <w:jc w:val="both"/>
        <w:rPr>
          <w:rFonts w:asciiTheme="minorHAnsi" w:hAnsiTheme="minorHAnsi" w:cstheme="minorHAnsi"/>
          <w:b/>
          <w:sz w:val="24"/>
          <w:szCs w:val="24"/>
        </w:rPr>
      </w:pPr>
    </w:p>
    <w:p w14:paraId="0D8F441E" w14:textId="15DB673A" w:rsidR="00AF2B50" w:rsidRPr="004E7461" w:rsidRDefault="00FC5578" w:rsidP="00BD252B">
      <w:pPr>
        <w:spacing w:line="360" w:lineRule="auto"/>
        <w:jc w:val="both"/>
        <w:rPr>
          <w:rFonts w:asciiTheme="minorHAnsi" w:hAnsiTheme="minorHAnsi" w:cstheme="minorHAnsi"/>
          <w:b/>
          <w:sz w:val="28"/>
          <w:szCs w:val="28"/>
        </w:rPr>
      </w:pPr>
      <w:r w:rsidRPr="004E7461">
        <w:rPr>
          <w:rFonts w:asciiTheme="minorHAnsi" w:hAnsiTheme="minorHAnsi" w:cstheme="minorHAnsi"/>
          <w:b/>
          <w:sz w:val="28"/>
          <w:szCs w:val="28"/>
        </w:rPr>
        <w:t>2.0 Materials and Methods</w:t>
      </w:r>
    </w:p>
    <w:p w14:paraId="4C34F3A3" w14:textId="50FC6890" w:rsidR="00AF2B50" w:rsidRPr="004E7461" w:rsidRDefault="00FC5578" w:rsidP="00BD252B">
      <w:pPr>
        <w:spacing w:line="360" w:lineRule="auto"/>
        <w:jc w:val="both"/>
        <w:rPr>
          <w:rFonts w:asciiTheme="minorHAnsi" w:hAnsiTheme="minorHAnsi" w:cstheme="minorHAnsi"/>
          <w:b/>
          <w:sz w:val="24"/>
          <w:szCs w:val="24"/>
        </w:rPr>
      </w:pPr>
      <w:r w:rsidRPr="004E7461">
        <w:rPr>
          <w:rFonts w:asciiTheme="minorHAnsi" w:hAnsiTheme="minorHAnsi" w:cstheme="minorHAnsi"/>
          <w:b/>
          <w:sz w:val="24"/>
          <w:szCs w:val="24"/>
        </w:rPr>
        <w:t xml:space="preserve">2.1 </w:t>
      </w:r>
      <w:r w:rsidR="00AF2B50" w:rsidRPr="004E7461">
        <w:rPr>
          <w:rFonts w:asciiTheme="minorHAnsi" w:hAnsiTheme="minorHAnsi" w:cstheme="minorHAnsi"/>
          <w:b/>
          <w:sz w:val="24"/>
          <w:szCs w:val="24"/>
        </w:rPr>
        <w:t>Chemicals and Reagents</w:t>
      </w:r>
    </w:p>
    <w:p w14:paraId="26738BA8" w14:textId="78D75A6A" w:rsidR="00AF2B50" w:rsidRPr="004E7461" w:rsidRDefault="00BD48CD" w:rsidP="00BD252B">
      <w:pPr>
        <w:spacing w:line="360" w:lineRule="auto"/>
        <w:jc w:val="both"/>
        <w:rPr>
          <w:rFonts w:asciiTheme="minorHAnsi" w:hAnsiTheme="minorHAnsi" w:cstheme="minorHAnsi"/>
          <w:sz w:val="24"/>
          <w:szCs w:val="24"/>
        </w:rPr>
      </w:pPr>
      <w:r w:rsidRPr="004E7461">
        <w:rPr>
          <w:rFonts w:asciiTheme="minorHAnsi" w:hAnsiTheme="minorHAnsi" w:cstheme="minorHAnsi"/>
          <w:sz w:val="24"/>
          <w:szCs w:val="24"/>
        </w:rPr>
        <w:t>R</w:t>
      </w:r>
      <w:r w:rsidR="00AF2B50" w:rsidRPr="004E7461">
        <w:rPr>
          <w:rFonts w:asciiTheme="minorHAnsi" w:hAnsiTheme="minorHAnsi" w:cstheme="minorHAnsi"/>
          <w:sz w:val="24"/>
          <w:szCs w:val="24"/>
        </w:rPr>
        <w:t xml:space="preserve">eagents were of analytical grade and </w:t>
      </w:r>
      <w:r w:rsidR="00393D0E" w:rsidRPr="004E7461">
        <w:rPr>
          <w:rFonts w:asciiTheme="minorHAnsi" w:hAnsiTheme="minorHAnsi" w:cstheme="minorHAnsi"/>
          <w:sz w:val="24"/>
          <w:szCs w:val="24"/>
        </w:rPr>
        <w:t xml:space="preserve">used without </w:t>
      </w:r>
      <w:r w:rsidR="00AF2B50" w:rsidRPr="004E7461">
        <w:rPr>
          <w:rFonts w:asciiTheme="minorHAnsi" w:hAnsiTheme="minorHAnsi" w:cstheme="minorHAnsi"/>
          <w:sz w:val="24"/>
          <w:szCs w:val="24"/>
        </w:rPr>
        <w:t xml:space="preserve">further purification. Sodium acetate, potassium chloride and ethylene glycol were purchased from Merck </w:t>
      </w:r>
      <w:proofErr w:type="spellStart"/>
      <w:r w:rsidR="00AF2B50" w:rsidRPr="004E7461">
        <w:rPr>
          <w:rFonts w:asciiTheme="minorHAnsi" w:hAnsiTheme="minorHAnsi" w:cstheme="minorHAnsi"/>
          <w:sz w:val="24"/>
          <w:szCs w:val="24"/>
        </w:rPr>
        <w:t>Pvt.</w:t>
      </w:r>
      <w:proofErr w:type="spellEnd"/>
      <w:r w:rsidR="00AF2B50" w:rsidRPr="004E7461">
        <w:rPr>
          <w:rFonts w:asciiTheme="minorHAnsi" w:hAnsiTheme="minorHAnsi" w:cstheme="minorHAnsi"/>
          <w:sz w:val="24"/>
          <w:szCs w:val="24"/>
        </w:rPr>
        <w:t xml:space="preserve"> Ltd, India. Acetic acid, potassium ferrocyanide, potassium ferricyanide and ethanol were obtained from Fisher Scientific India, while pyrrole and L-tyrosine were purchased from Sigma Aldrich (USA) and Sisco Research Laboratories </w:t>
      </w:r>
      <w:proofErr w:type="spellStart"/>
      <w:r w:rsidR="00AF2B50" w:rsidRPr="004E7461">
        <w:rPr>
          <w:rFonts w:asciiTheme="minorHAnsi" w:hAnsiTheme="minorHAnsi" w:cstheme="minorHAnsi"/>
          <w:sz w:val="24"/>
          <w:szCs w:val="24"/>
        </w:rPr>
        <w:t>Pvt.</w:t>
      </w:r>
      <w:proofErr w:type="spellEnd"/>
      <w:r w:rsidR="00AF2B50" w:rsidRPr="004E7461">
        <w:rPr>
          <w:rFonts w:asciiTheme="minorHAnsi" w:hAnsiTheme="minorHAnsi" w:cstheme="minorHAnsi"/>
          <w:sz w:val="24"/>
          <w:szCs w:val="24"/>
        </w:rPr>
        <w:t xml:space="preserve"> Ltd. (India).</w:t>
      </w:r>
    </w:p>
    <w:p w14:paraId="39C184E6" w14:textId="6F4FA5DB" w:rsidR="00AF2B50" w:rsidRPr="004E7461" w:rsidRDefault="00FC5578" w:rsidP="00BD252B">
      <w:pPr>
        <w:spacing w:line="360" w:lineRule="auto"/>
        <w:jc w:val="both"/>
        <w:rPr>
          <w:rFonts w:asciiTheme="minorHAnsi" w:hAnsiTheme="minorHAnsi" w:cstheme="minorHAnsi"/>
          <w:b/>
          <w:sz w:val="24"/>
          <w:szCs w:val="24"/>
        </w:rPr>
      </w:pPr>
      <w:r w:rsidRPr="004E7461">
        <w:rPr>
          <w:rFonts w:asciiTheme="minorHAnsi" w:hAnsiTheme="minorHAnsi" w:cstheme="minorHAnsi"/>
          <w:b/>
          <w:sz w:val="24"/>
          <w:szCs w:val="24"/>
        </w:rPr>
        <w:t xml:space="preserve">2.2 </w:t>
      </w:r>
      <w:r w:rsidR="00AF2B50" w:rsidRPr="004E7461">
        <w:rPr>
          <w:rFonts w:asciiTheme="minorHAnsi" w:hAnsiTheme="minorHAnsi" w:cstheme="minorHAnsi"/>
          <w:b/>
          <w:sz w:val="24"/>
          <w:szCs w:val="24"/>
        </w:rPr>
        <w:t xml:space="preserve">Fabrication </w:t>
      </w:r>
      <w:r w:rsidR="00805DB4" w:rsidRPr="004E7461">
        <w:rPr>
          <w:rFonts w:asciiTheme="minorHAnsi" w:hAnsiTheme="minorHAnsi" w:cstheme="minorHAnsi"/>
          <w:b/>
          <w:sz w:val="24"/>
          <w:szCs w:val="24"/>
        </w:rPr>
        <w:t xml:space="preserve">and Characterisation </w:t>
      </w:r>
      <w:r w:rsidR="00AF2B50" w:rsidRPr="004E7461">
        <w:rPr>
          <w:rFonts w:asciiTheme="minorHAnsi" w:hAnsiTheme="minorHAnsi" w:cstheme="minorHAnsi"/>
          <w:b/>
          <w:sz w:val="24"/>
          <w:szCs w:val="24"/>
        </w:rPr>
        <w:t xml:space="preserve">of </w:t>
      </w:r>
      <w:r w:rsidRPr="004E7461">
        <w:rPr>
          <w:rFonts w:asciiTheme="minorHAnsi" w:hAnsiTheme="minorHAnsi" w:cstheme="minorHAnsi"/>
          <w:b/>
          <w:sz w:val="24"/>
          <w:szCs w:val="24"/>
        </w:rPr>
        <w:t>Polymer Modified E</w:t>
      </w:r>
      <w:r w:rsidR="00AF2B50" w:rsidRPr="004E7461">
        <w:rPr>
          <w:rFonts w:asciiTheme="minorHAnsi" w:hAnsiTheme="minorHAnsi" w:cstheme="minorHAnsi"/>
          <w:b/>
          <w:sz w:val="24"/>
          <w:szCs w:val="24"/>
        </w:rPr>
        <w:t>lectrodes</w:t>
      </w:r>
    </w:p>
    <w:p w14:paraId="2B22AC74" w14:textId="66CDF54B" w:rsidR="003F79DA" w:rsidRPr="004E7461" w:rsidRDefault="00AF2B50" w:rsidP="003F79DA">
      <w:pPr>
        <w:spacing w:line="360" w:lineRule="auto"/>
        <w:jc w:val="both"/>
        <w:rPr>
          <w:rFonts w:asciiTheme="minorHAnsi" w:hAnsiTheme="minorHAnsi" w:cstheme="minorHAnsi"/>
          <w:sz w:val="24"/>
          <w:szCs w:val="24"/>
        </w:rPr>
      </w:pPr>
      <w:r w:rsidRPr="004E7461">
        <w:rPr>
          <w:rFonts w:asciiTheme="minorHAnsi" w:hAnsiTheme="minorHAnsi" w:cstheme="minorHAnsi"/>
          <w:sz w:val="24"/>
          <w:szCs w:val="24"/>
        </w:rPr>
        <w:t>The non-imprinted polymer (NIP)</w:t>
      </w:r>
      <w:r w:rsidR="00BD48CD" w:rsidRPr="004E7461">
        <w:rPr>
          <w:rFonts w:asciiTheme="minorHAnsi" w:hAnsiTheme="minorHAnsi" w:cstheme="minorHAnsi"/>
          <w:sz w:val="24"/>
          <w:szCs w:val="24"/>
        </w:rPr>
        <w:t xml:space="preserve"> w</w:t>
      </w:r>
      <w:r w:rsidRPr="004E7461">
        <w:rPr>
          <w:rFonts w:asciiTheme="minorHAnsi" w:hAnsiTheme="minorHAnsi" w:cstheme="minorHAnsi"/>
          <w:sz w:val="24"/>
          <w:szCs w:val="24"/>
        </w:rPr>
        <w:t>ere fabricated on ITO substrates. The</w:t>
      </w:r>
      <w:r w:rsidRPr="004E7461">
        <w:rPr>
          <w:rFonts w:asciiTheme="minorHAnsi" w:hAnsiTheme="minorHAnsi" w:cstheme="minorHAnsi"/>
          <w:b/>
          <w:sz w:val="24"/>
          <w:szCs w:val="24"/>
        </w:rPr>
        <w:t xml:space="preserve"> </w:t>
      </w:r>
      <w:r w:rsidRPr="004E7461">
        <w:rPr>
          <w:rFonts w:asciiTheme="minorHAnsi" w:hAnsiTheme="minorHAnsi" w:cstheme="minorHAnsi"/>
          <w:sz w:val="24"/>
          <w:szCs w:val="24"/>
        </w:rPr>
        <w:t xml:space="preserve">ITO coated glass </w:t>
      </w:r>
      <w:r w:rsidR="00BD48CD" w:rsidRPr="004E7461">
        <w:rPr>
          <w:rFonts w:asciiTheme="minorHAnsi" w:hAnsiTheme="minorHAnsi" w:cstheme="minorHAnsi"/>
          <w:sz w:val="24"/>
          <w:szCs w:val="24"/>
        </w:rPr>
        <w:t>slides (</w:t>
      </w:r>
      <w:r w:rsidRPr="004E7461">
        <w:rPr>
          <w:rFonts w:asciiTheme="minorHAnsi" w:hAnsiTheme="minorHAnsi" w:cstheme="minorHAnsi"/>
          <w:sz w:val="24"/>
          <w:szCs w:val="24"/>
        </w:rPr>
        <w:t>1.5 cm x 1 cm</w:t>
      </w:r>
      <w:r w:rsidR="003F79DA" w:rsidRPr="004E7461">
        <w:rPr>
          <w:rFonts w:asciiTheme="minorHAnsi" w:hAnsiTheme="minorHAnsi" w:cstheme="minorHAnsi"/>
          <w:sz w:val="24"/>
          <w:szCs w:val="24"/>
        </w:rPr>
        <w:t xml:space="preserve">) served as the working electrode (delineated </w:t>
      </w:r>
      <w:r w:rsidR="00BD48CD" w:rsidRPr="004E7461">
        <w:rPr>
          <w:rFonts w:asciiTheme="minorHAnsi" w:hAnsiTheme="minorHAnsi" w:cstheme="minorHAnsi"/>
          <w:sz w:val="24"/>
          <w:szCs w:val="24"/>
        </w:rPr>
        <w:t xml:space="preserve">electrode </w:t>
      </w:r>
      <w:proofErr w:type="gramStart"/>
      <w:r w:rsidR="00BD48CD" w:rsidRPr="004E7461">
        <w:rPr>
          <w:rFonts w:asciiTheme="minorHAnsi" w:hAnsiTheme="minorHAnsi" w:cstheme="minorHAnsi"/>
          <w:sz w:val="24"/>
          <w:szCs w:val="24"/>
        </w:rPr>
        <w:t>area :</w:t>
      </w:r>
      <w:proofErr w:type="gramEnd"/>
      <w:r w:rsidR="00BD48CD" w:rsidRPr="004E7461">
        <w:rPr>
          <w:rFonts w:asciiTheme="minorHAnsi" w:hAnsiTheme="minorHAnsi" w:cstheme="minorHAnsi"/>
          <w:sz w:val="24"/>
          <w:szCs w:val="24"/>
        </w:rPr>
        <w:t xml:space="preserve"> 1</w:t>
      </w:r>
      <w:r w:rsidR="00025E41" w:rsidRPr="004E7461">
        <w:rPr>
          <w:rFonts w:asciiTheme="minorHAnsi" w:hAnsiTheme="minorHAnsi" w:cstheme="minorHAnsi"/>
          <w:sz w:val="24"/>
          <w:szCs w:val="24"/>
        </w:rPr>
        <w:t xml:space="preserve"> </w:t>
      </w:r>
      <w:r w:rsidR="00BD48CD" w:rsidRPr="004E7461">
        <w:rPr>
          <w:rFonts w:asciiTheme="minorHAnsi" w:hAnsiTheme="minorHAnsi" w:cstheme="minorHAnsi"/>
          <w:sz w:val="24"/>
          <w:szCs w:val="24"/>
        </w:rPr>
        <w:t>cm</w:t>
      </w:r>
      <w:r w:rsidR="00BD48CD" w:rsidRPr="004E7461">
        <w:rPr>
          <w:rFonts w:asciiTheme="minorHAnsi" w:hAnsiTheme="minorHAnsi" w:cstheme="minorHAnsi"/>
          <w:sz w:val="24"/>
          <w:szCs w:val="24"/>
          <w:vertAlign w:val="superscript"/>
        </w:rPr>
        <w:t>2</w:t>
      </w:r>
      <w:r w:rsidR="00BD48CD" w:rsidRPr="004E7461">
        <w:rPr>
          <w:rFonts w:asciiTheme="minorHAnsi" w:hAnsiTheme="minorHAnsi" w:cstheme="minorHAnsi"/>
          <w:sz w:val="24"/>
          <w:szCs w:val="24"/>
        </w:rPr>
        <w:t>)</w:t>
      </w:r>
      <w:r w:rsidRPr="004E7461">
        <w:rPr>
          <w:rFonts w:asciiTheme="minorHAnsi" w:hAnsiTheme="minorHAnsi" w:cstheme="minorHAnsi"/>
          <w:sz w:val="24"/>
          <w:szCs w:val="24"/>
        </w:rPr>
        <w:t xml:space="preserve"> </w:t>
      </w:r>
      <w:r w:rsidR="003F79DA" w:rsidRPr="004E7461">
        <w:rPr>
          <w:rFonts w:asciiTheme="minorHAnsi" w:hAnsiTheme="minorHAnsi" w:cstheme="minorHAnsi"/>
          <w:sz w:val="24"/>
          <w:szCs w:val="24"/>
        </w:rPr>
        <w:t xml:space="preserve">and </w:t>
      </w:r>
      <w:r w:rsidRPr="004E7461">
        <w:rPr>
          <w:rFonts w:asciiTheme="minorHAnsi" w:hAnsiTheme="minorHAnsi" w:cstheme="minorHAnsi"/>
          <w:sz w:val="24"/>
          <w:szCs w:val="24"/>
        </w:rPr>
        <w:t xml:space="preserve">were cleaned using </w:t>
      </w:r>
      <w:r w:rsidR="003F79DA" w:rsidRPr="004E7461">
        <w:rPr>
          <w:rFonts w:asciiTheme="minorHAnsi" w:hAnsiTheme="minorHAnsi" w:cstheme="minorHAnsi"/>
          <w:sz w:val="24"/>
          <w:szCs w:val="24"/>
        </w:rPr>
        <w:t xml:space="preserve">a </w:t>
      </w:r>
      <w:r w:rsidRPr="004E7461">
        <w:rPr>
          <w:rFonts w:asciiTheme="minorHAnsi" w:hAnsiTheme="minorHAnsi" w:cstheme="minorHAnsi"/>
          <w:sz w:val="24"/>
          <w:szCs w:val="24"/>
        </w:rPr>
        <w:t xml:space="preserve">RCA-1 protocol prior to use </w:t>
      </w:r>
      <w:r w:rsidR="000E2051" w:rsidRPr="004E7461">
        <w:rPr>
          <w:rFonts w:asciiTheme="minorHAnsi" w:hAnsiTheme="minorHAnsi" w:cstheme="minorHAnsi"/>
          <w:sz w:val="24"/>
          <w:szCs w:val="24"/>
        </w:rPr>
        <w:t>[2</w:t>
      </w:r>
      <w:r w:rsidR="00F473C5" w:rsidRPr="004E7461">
        <w:rPr>
          <w:rFonts w:asciiTheme="minorHAnsi" w:hAnsiTheme="minorHAnsi" w:cstheme="minorHAnsi"/>
          <w:sz w:val="24"/>
          <w:szCs w:val="24"/>
        </w:rPr>
        <w:t>2</w:t>
      </w:r>
      <w:r w:rsidR="000E2051" w:rsidRPr="004E7461">
        <w:rPr>
          <w:rFonts w:asciiTheme="minorHAnsi" w:hAnsiTheme="minorHAnsi" w:cstheme="minorHAnsi"/>
          <w:sz w:val="24"/>
          <w:szCs w:val="24"/>
        </w:rPr>
        <w:t>]</w:t>
      </w:r>
      <w:r w:rsidRPr="004E7461">
        <w:rPr>
          <w:rFonts w:asciiTheme="minorHAnsi" w:hAnsiTheme="minorHAnsi" w:cstheme="minorHAnsi"/>
          <w:sz w:val="24"/>
          <w:szCs w:val="24"/>
        </w:rPr>
        <w:t xml:space="preserve">. </w:t>
      </w:r>
      <w:r w:rsidR="00BD48CD" w:rsidRPr="004E7461">
        <w:rPr>
          <w:rFonts w:asciiTheme="minorHAnsi" w:hAnsiTheme="minorHAnsi" w:cstheme="minorHAnsi"/>
          <w:sz w:val="24"/>
          <w:szCs w:val="24"/>
        </w:rPr>
        <w:t>Electro-polymerisation of pyrrole (</w:t>
      </w:r>
      <w:r w:rsidR="007C04A9" w:rsidRPr="004E7461">
        <w:rPr>
          <w:rFonts w:asciiTheme="minorHAnsi" w:hAnsiTheme="minorHAnsi" w:cstheme="minorHAnsi"/>
          <w:sz w:val="24"/>
          <w:szCs w:val="24"/>
        </w:rPr>
        <w:t>0.01</w:t>
      </w:r>
      <w:r w:rsidR="00BD48CD" w:rsidRPr="004E7461">
        <w:rPr>
          <w:rFonts w:asciiTheme="minorHAnsi" w:hAnsiTheme="minorHAnsi" w:cstheme="minorHAnsi"/>
          <w:sz w:val="24"/>
          <w:szCs w:val="24"/>
        </w:rPr>
        <w:t xml:space="preserve"> M, 0.</w:t>
      </w:r>
      <w:r w:rsidR="00025E41" w:rsidRPr="004E7461">
        <w:rPr>
          <w:rFonts w:asciiTheme="minorHAnsi" w:hAnsiTheme="minorHAnsi" w:cstheme="minorHAnsi"/>
          <w:sz w:val="24"/>
          <w:szCs w:val="24"/>
        </w:rPr>
        <w:t>2</w:t>
      </w:r>
      <w:r w:rsidR="00BD48CD" w:rsidRPr="004E7461">
        <w:rPr>
          <w:rFonts w:asciiTheme="minorHAnsi" w:hAnsiTheme="minorHAnsi" w:cstheme="minorHAnsi"/>
          <w:sz w:val="24"/>
          <w:szCs w:val="24"/>
        </w:rPr>
        <w:t>5 M acetate buffer, pH 5)</w:t>
      </w:r>
      <w:r w:rsidR="003F79DA" w:rsidRPr="004E7461">
        <w:rPr>
          <w:rFonts w:asciiTheme="minorHAnsi" w:hAnsiTheme="minorHAnsi" w:cstheme="minorHAnsi"/>
          <w:sz w:val="24"/>
          <w:szCs w:val="24"/>
        </w:rPr>
        <w:t xml:space="preserve"> was conducted through employing repetitive scan cyclic voltammetry (-0.4</w:t>
      </w:r>
      <w:r w:rsidR="00025E41" w:rsidRPr="004E7461">
        <w:rPr>
          <w:rFonts w:asciiTheme="minorHAnsi" w:hAnsiTheme="minorHAnsi" w:cstheme="minorHAnsi"/>
          <w:sz w:val="24"/>
          <w:szCs w:val="24"/>
        </w:rPr>
        <w:t xml:space="preserve"> </w:t>
      </w:r>
      <w:r w:rsidR="003F79DA" w:rsidRPr="004E7461">
        <w:rPr>
          <w:rFonts w:asciiTheme="minorHAnsi" w:hAnsiTheme="minorHAnsi" w:cstheme="minorHAnsi"/>
          <w:sz w:val="24"/>
          <w:szCs w:val="24"/>
        </w:rPr>
        <w:t>V to +2</w:t>
      </w:r>
      <w:r w:rsidR="00025E41" w:rsidRPr="004E7461">
        <w:rPr>
          <w:rFonts w:asciiTheme="minorHAnsi" w:hAnsiTheme="minorHAnsi" w:cstheme="minorHAnsi"/>
          <w:sz w:val="24"/>
          <w:szCs w:val="24"/>
        </w:rPr>
        <w:t xml:space="preserve"> </w:t>
      </w:r>
      <w:r w:rsidR="003F79DA" w:rsidRPr="004E7461">
        <w:rPr>
          <w:rFonts w:asciiTheme="minorHAnsi" w:hAnsiTheme="minorHAnsi" w:cstheme="minorHAnsi"/>
          <w:sz w:val="24"/>
          <w:szCs w:val="24"/>
        </w:rPr>
        <w:t>V, 50 mV/s) using a conventional three electrode configuration with a Pt counter and a</w:t>
      </w:r>
      <w:r w:rsidR="00025E41" w:rsidRPr="004E7461">
        <w:rPr>
          <w:rFonts w:asciiTheme="minorHAnsi" w:hAnsiTheme="minorHAnsi" w:cstheme="minorHAnsi"/>
          <w:sz w:val="24"/>
          <w:szCs w:val="24"/>
        </w:rPr>
        <w:t xml:space="preserve"> </w:t>
      </w:r>
      <w:r w:rsidR="003F79DA" w:rsidRPr="004E7461">
        <w:rPr>
          <w:rFonts w:asciiTheme="minorHAnsi" w:hAnsiTheme="minorHAnsi" w:cstheme="minorHAnsi"/>
          <w:sz w:val="24"/>
          <w:szCs w:val="24"/>
        </w:rPr>
        <w:t>Ag/AgCl</w:t>
      </w:r>
      <w:r w:rsidR="00025E41" w:rsidRPr="004E7461">
        <w:rPr>
          <w:rFonts w:asciiTheme="minorHAnsi" w:hAnsiTheme="minorHAnsi" w:cstheme="minorHAnsi"/>
          <w:sz w:val="24"/>
          <w:szCs w:val="24"/>
        </w:rPr>
        <w:t xml:space="preserve"> (3 M Cl</w:t>
      </w:r>
      <w:r w:rsidR="00025E41" w:rsidRPr="004E7461">
        <w:rPr>
          <w:rFonts w:asciiTheme="minorHAnsi" w:hAnsiTheme="minorHAnsi" w:cstheme="minorHAnsi"/>
          <w:sz w:val="24"/>
          <w:szCs w:val="24"/>
          <w:vertAlign w:val="superscript"/>
        </w:rPr>
        <w:t>-</w:t>
      </w:r>
      <w:r w:rsidR="00025E41" w:rsidRPr="004E7461">
        <w:rPr>
          <w:rFonts w:asciiTheme="minorHAnsi" w:hAnsiTheme="minorHAnsi" w:cstheme="minorHAnsi"/>
          <w:sz w:val="24"/>
          <w:szCs w:val="24"/>
        </w:rPr>
        <w:t>)</w:t>
      </w:r>
      <w:r w:rsidR="003F79DA" w:rsidRPr="004E7461">
        <w:rPr>
          <w:rFonts w:asciiTheme="minorHAnsi" w:hAnsiTheme="minorHAnsi" w:cstheme="minorHAnsi"/>
          <w:sz w:val="24"/>
          <w:szCs w:val="24"/>
        </w:rPr>
        <w:t xml:space="preserve"> reference electrode. </w:t>
      </w:r>
      <w:r w:rsidR="007C04A9" w:rsidRPr="004E7461">
        <w:rPr>
          <w:rFonts w:asciiTheme="minorHAnsi" w:hAnsiTheme="minorHAnsi" w:cstheme="minorHAnsi"/>
          <w:sz w:val="24"/>
          <w:szCs w:val="24"/>
        </w:rPr>
        <w:t>The oxidation of the pyrrole was observed at +1</w:t>
      </w:r>
      <w:r w:rsidR="00260440" w:rsidRPr="004E7461">
        <w:rPr>
          <w:rFonts w:asciiTheme="minorHAnsi" w:hAnsiTheme="minorHAnsi" w:cstheme="minorHAnsi"/>
          <w:sz w:val="24"/>
          <w:szCs w:val="24"/>
        </w:rPr>
        <w:t>.3</w:t>
      </w:r>
      <w:r w:rsidR="007C04A9" w:rsidRPr="004E7461">
        <w:rPr>
          <w:rFonts w:asciiTheme="minorHAnsi" w:hAnsiTheme="minorHAnsi" w:cstheme="minorHAnsi"/>
          <w:sz w:val="24"/>
          <w:szCs w:val="24"/>
        </w:rPr>
        <w:t xml:space="preserve"> V as a </w:t>
      </w:r>
      <w:proofErr w:type="spellStart"/>
      <w:proofErr w:type="gramStart"/>
      <w:r w:rsidR="007C04A9" w:rsidRPr="004E7461">
        <w:rPr>
          <w:rFonts w:asciiTheme="minorHAnsi" w:hAnsiTheme="minorHAnsi" w:cstheme="minorHAnsi"/>
          <w:sz w:val="24"/>
          <w:szCs w:val="24"/>
        </w:rPr>
        <w:t>well defined</w:t>
      </w:r>
      <w:proofErr w:type="spellEnd"/>
      <w:proofErr w:type="gramEnd"/>
      <w:r w:rsidR="007C04A9" w:rsidRPr="004E7461">
        <w:rPr>
          <w:rFonts w:asciiTheme="minorHAnsi" w:hAnsiTheme="minorHAnsi" w:cstheme="minorHAnsi"/>
          <w:sz w:val="24"/>
          <w:szCs w:val="24"/>
        </w:rPr>
        <w:t xml:space="preserve"> peak with the continuation of the scan to more positive potentials leading to overoxidation of the film resulting in a thin non</w:t>
      </w:r>
      <w:r w:rsidR="004B1160" w:rsidRPr="004E7461">
        <w:rPr>
          <w:rFonts w:asciiTheme="minorHAnsi" w:hAnsiTheme="minorHAnsi" w:cstheme="minorHAnsi"/>
          <w:sz w:val="24"/>
          <w:szCs w:val="24"/>
        </w:rPr>
        <w:t>-</w:t>
      </w:r>
      <w:r w:rsidR="007C04A9" w:rsidRPr="004E7461">
        <w:rPr>
          <w:rFonts w:asciiTheme="minorHAnsi" w:hAnsiTheme="minorHAnsi" w:cstheme="minorHAnsi"/>
          <w:sz w:val="24"/>
          <w:szCs w:val="24"/>
        </w:rPr>
        <w:t xml:space="preserve">conductive barrier. </w:t>
      </w:r>
      <w:r w:rsidR="003F79DA" w:rsidRPr="004E7461">
        <w:rPr>
          <w:rFonts w:asciiTheme="minorHAnsi" w:hAnsiTheme="minorHAnsi" w:cstheme="minorHAnsi"/>
          <w:sz w:val="24"/>
          <w:szCs w:val="24"/>
        </w:rPr>
        <w:t xml:space="preserve">Templating of </w:t>
      </w:r>
      <w:proofErr w:type="spellStart"/>
      <w:r w:rsidR="003F79DA" w:rsidRPr="004E7461">
        <w:rPr>
          <w:rFonts w:asciiTheme="minorHAnsi" w:hAnsiTheme="minorHAnsi" w:cstheme="minorHAnsi"/>
          <w:sz w:val="24"/>
          <w:szCs w:val="24"/>
        </w:rPr>
        <w:t>polypyrrole</w:t>
      </w:r>
      <w:proofErr w:type="spellEnd"/>
      <w:r w:rsidR="003F79DA" w:rsidRPr="004E7461">
        <w:rPr>
          <w:rFonts w:asciiTheme="minorHAnsi" w:hAnsiTheme="minorHAnsi" w:cstheme="minorHAnsi"/>
          <w:sz w:val="24"/>
          <w:szCs w:val="24"/>
        </w:rPr>
        <w:t xml:space="preserve"> to yield the </w:t>
      </w:r>
      <w:proofErr w:type="spellStart"/>
      <w:r w:rsidR="003F79DA" w:rsidRPr="004E7461">
        <w:rPr>
          <w:rFonts w:asciiTheme="minorHAnsi" w:hAnsiTheme="minorHAnsi" w:cstheme="minorHAnsi"/>
          <w:sz w:val="24"/>
          <w:szCs w:val="24"/>
        </w:rPr>
        <w:t>MIPPy</w:t>
      </w:r>
      <w:proofErr w:type="spellEnd"/>
      <w:r w:rsidR="003F79DA" w:rsidRPr="004E7461">
        <w:rPr>
          <w:rFonts w:asciiTheme="minorHAnsi" w:hAnsiTheme="minorHAnsi" w:cstheme="minorHAnsi"/>
          <w:sz w:val="24"/>
          <w:szCs w:val="24"/>
        </w:rPr>
        <w:t xml:space="preserve"> sensors was achieved through employing similar conditions but with different ratios of PY: TYR (1:1, 1:2, 1:3 and 1:4). The electrodes were removed, </w:t>
      </w:r>
      <w:proofErr w:type="gramStart"/>
      <w:r w:rsidR="003F79DA" w:rsidRPr="004E7461">
        <w:rPr>
          <w:rFonts w:asciiTheme="minorHAnsi" w:hAnsiTheme="minorHAnsi" w:cstheme="minorHAnsi"/>
          <w:sz w:val="24"/>
          <w:szCs w:val="24"/>
        </w:rPr>
        <w:t>rinsed</w:t>
      </w:r>
      <w:proofErr w:type="gramEnd"/>
      <w:r w:rsidR="003F79DA" w:rsidRPr="004E7461">
        <w:rPr>
          <w:rFonts w:asciiTheme="minorHAnsi" w:hAnsiTheme="minorHAnsi" w:cstheme="minorHAnsi"/>
          <w:sz w:val="24"/>
          <w:szCs w:val="24"/>
        </w:rPr>
        <w:t xml:space="preserve"> and dried. Thereafter, removal of the TYR from the </w:t>
      </w:r>
      <w:proofErr w:type="spellStart"/>
      <w:r w:rsidR="003F79DA" w:rsidRPr="004E7461">
        <w:rPr>
          <w:rFonts w:asciiTheme="minorHAnsi" w:hAnsiTheme="minorHAnsi" w:cstheme="minorHAnsi"/>
          <w:sz w:val="24"/>
          <w:szCs w:val="24"/>
        </w:rPr>
        <w:t>MIPPy</w:t>
      </w:r>
      <w:proofErr w:type="spellEnd"/>
      <w:r w:rsidR="003F79DA" w:rsidRPr="004E7461">
        <w:rPr>
          <w:rFonts w:asciiTheme="minorHAnsi" w:hAnsiTheme="minorHAnsi" w:cstheme="minorHAnsi"/>
          <w:sz w:val="24"/>
          <w:szCs w:val="24"/>
        </w:rPr>
        <w:t xml:space="preserve"> electrodes was achieved through repeated immersing within 50% (v/v) aqueous ethanol.</w:t>
      </w:r>
    </w:p>
    <w:p w14:paraId="71A81D23" w14:textId="77777777" w:rsidR="003112FD" w:rsidRPr="004E7461" w:rsidRDefault="003112FD">
      <w:pPr>
        <w:rPr>
          <w:rFonts w:asciiTheme="minorHAnsi" w:hAnsiTheme="minorHAnsi" w:cstheme="minorHAnsi"/>
          <w:b/>
          <w:bCs/>
          <w:sz w:val="28"/>
          <w:szCs w:val="28"/>
        </w:rPr>
      </w:pPr>
      <w:r w:rsidRPr="004E7461">
        <w:rPr>
          <w:rFonts w:asciiTheme="minorHAnsi" w:hAnsiTheme="minorHAnsi" w:cstheme="minorHAnsi"/>
          <w:b/>
          <w:bCs/>
          <w:sz w:val="28"/>
          <w:szCs w:val="28"/>
        </w:rPr>
        <w:br w:type="page"/>
      </w:r>
    </w:p>
    <w:p w14:paraId="2C7F70E1" w14:textId="3ECA4AE6" w:rsidR="00AF2B50" w:rsidRPr="004E7461" w:rsidRDefault="00FC5578" w:rsidP="00BD252B">
      <w:pPr>
        <w:spacing w:line="360" w:lineRule="auto"/>
        <w:jc w:val="both"/>
        <w:rPr>
          <w:rFonts w:asciiTheme="minorHAnsi" w:hAnsiTheme="minorHAnsi" w:cstheme="minorHAnsi"/>
          <w:b/>
          <w:bCs/>
          <w:sz w:val="28"/>
          <w:szCs w:val="28"/>
        </w:rPr>
      </w:pPr>
      <w:r w:rsidRPr="004E7461">
        <w:rPr>
          <w:rFonts w:asciiTheme="minorHAnsi" w:hAnsiTheme="minorHAnsi" w:cstheme="minorHAnsi"/>
          <w:b/>
          <w:bCs/>
          <w:sz w:val="28"/>
          <w:szCs w:val="28"/>
        </w:rPr>
        <w:lastRenderedPageBreak/>
        <w:t>3.0 Results and Discussion</w:t>
      </w:r>
    </w:p>
    <w:p w14:paraId="5A0AF12D" w14:textId="04A8075E" w:rsidR="00AF2B50" w:rsidRPr="004E7461" w:rsidRDefault="00805DB4" w:rsidP="00FC5578">
      <w:pPr>
        <w:spacing w:line="360" w:lineRule="auto"/>
        <w:jc w:val="both"/>
        <w:rPr>
          <w:rFonts w:asciiTheme="minorHAnsi" w:hAnsiTheme="minorHAnsi" w:cstheme="minorHAnsi"/>
        </w:rPr>
      </w:pPr>
      <w:r w:rsidRPr="004E7461">
        <w:rPr>
          <w:rFonts w:asciiTheme="minorHAnsi" w:hAnsiTheme="minorHAnsi" w:cstheme="minorHAnsi"/>
        </w:rPr>
        <w:t xml:space="preserve">The </w:t>
      </w:r>
      <w:proofErr w:type="spellStart"/>
      <w:r w:rsidRPr="004E7461">
        <w:rPr>
          <w:rFonts w:asciiTheme="minorHAnsi" w:hAnsiTheme="minorHAnsi" w:cstheme="minorHAnsi"/>
        </w:rPr>
        <w:t>voltamm</w:t>
      </w:r>
      <w:r w:rsidR="0070271A" w:rsidRPr="004E7461">
        <w:rPr>
          <w:rFonts w:asciiTheme="minorHAnsi" w:hAnsiTheme="minorHAnsi" w:cstheme="minorHAnsi"/>
        </w:rPr>
        <w:t>e</w:t>
      </w:r>
      <w:r w:rsidRPr="004E7461">
        <w:rPr>
          <w:rFonts w:asciiTheme="minorHAnsi" w:hAnsiTheme="minorHAnsi" w:cstheme="minorHAnsi"/>
        </w:rPr>
        <w:t>tric</w:t>
      </w:r>
      <w:proofErr w:type="spellEnd"/>
      <w:r w:rsidRPr="004E7461">
        <w:rPr>
          <w:rFonts w:asciiTheme="minorHAnsi" w:hAnsiTheme="minorHAnsi" w:cstheme="minorHAnsi"/>
        </w:rPr>
        <w:t xml:space="preserve"> </w:t>
      </w:r>
      <w:r w:rsidR="007F2DCC" w:rsidRPr="004E7461">
        <w:rPr>
          <w:rFonts w:asciiTheme="minorHAnsi" w:hAnsiTheme="minorHAnsi" w:cstheme="minorHAnsi"/>
        </w:rPr>
        <w:t>properties</w:t>
      </w:r>
      <w:r w:rsidRPr="004E7461">
        <w:rPr>
          <w:rFonts w:asciiTheme="minorHAnsi" w:hAnsiTheme="minorHAnsi" w:cstheme="minorHAnsi"/>
        </w:rPr>
        <w:t xml:space="preserve"> of the </w:t>
      </w:r>
      <w:proofErr w:type="spellStart"/>
      <w:r w:rsidRPr="004E7461">
        <w:rPr>
          <w:rFonts w:asciiTheme="minorHAnsi" w:hAnsiTheme="minorHAnsi" w:cstheme="minorHAnsi"/>
        </w:rPr>
        <w:t>MIPPy</w:t>
      </w:r>
      <w:proofErr w:type="spellEnd"/>
      <w:r w:rsidRPr="004E7461">
        <w:rPr>
          <w:rFonts w:asciiTheme="minorHAnsi" w:hAnsiTheme="minorHAnsi" w:cstheme="minorHAnsi"/>
        </w:rPr>
        <w:t xml:space="preserve"> functionalised electrode toward TYR wa</w:t>
      </w:r>
      <w:r w:rsidR="00E260AB" w:rsidRPr="004E7461">
        <w:rPr>
          <w:rFonts w:asciiTheme="minorHAnsi" w:hAnsiTheme="minorHAnsi" w:cstheme="minorHAnsi"/>
        </w:rPr>
        <w:t xml:space="preserve">s initially </w:t>
      </w:r>
      <w:r w:rsidRPr="004E7461">
        <w:rPr>
          <w:rFonts w:asciiTheme="minorHAnsi" w:hAnsiTheme="minorHAnsi" w:cstheme="minorHAnsi"/>
        </w:rPr>
        <w:t xml:space="preserve">assessed using ferrocyanide (2 mM, 0.1 M </w:t>
      </w:r>
      <w:proofErr w:type="spellStart"/>
      <w:r w:rsidRPr="004E7461">
        <w:rPr>
          <w:rFonts w:asciiTheme="minorHAnsi" w:hAnsiTheme="minorHAnsi" w:cstheme="minorHAnsi"/>
        </w:rPr>
        <w:t>KCl</w:t>
      </w:r>
      <w:proofErr w:type="spellEnd"/>
      <w:r w:rsidRPr="004E7461">
        <w:rPr>
          <w:rFonts w:asciiTheme="minorHAnsi" w:hAnsiTheme="minorHAnsi" w:cstheme="minorHAnsi"/>
        </w:rPr>
        <w:t>) as a redox probe</w:t>
      </w:r>
      <w:r w:rsidR="007F2DCC" w:rsidRPr="004E7461">
        <w:rPr>
          <w:rFonts w:asciiTheme="minorHAnsi" w:hAnsiTheme="minorHAnsi" w:cstheme="minorHAnsi"/>
        </w:rPr>
        <w:t xml:space="preserve"> with the responses detailed in </w:t>
      </w:r>
      <w:r w:rsidR="007F2DCC" w:rsidRPr="004E7461">
        <w:rPr>
          <w:rFonts w:asciiTheme="minorHAnsi" w:hAnsiTheme="minorHAnsi" w:cstheme="minorHAnsi"/>
          <w:b/>
          <w:bCs/>
        </w:rPr>
        <w:t>Figure 1A</w:t>
      </w:r>
      <w:r w:rsidR="007F2DCC" w:rsidRPr="004E7461">
        <w:rPr>
          <w:rFonts w:asciiTheme="minorHAnsi" w:hAnsiTheme="minorHAnsi" w:cstheme="minorHAnsi"/>
        </w:rPr>
        <w:t>.</w:t>
      </w:r>
      <w:r w:rsidRPr="004E7461">
        <w:rPr>
          <w:rFonts w:asciiTheme="minorHAnsi" w:hAnsiTheme="minorHAnsi" w:cstheme="minorHAnsi"/>
        </w:rPr>
        <w:t xml:space="preserve"> </w:t>
      </w:r>
      <w:r w:rsidR="00025E41" w:rsidRPr="004E7461">
        <w:rPr>
          <w:rFonts w:asciiTheme="minorHAnsi" w:hAnsiTheme="minorHAnsi" w:cstheme="minorHAnsi"/>
        </w:rPr>
        <w:t xml:space="preserve">The over-oxidised nature of the </w:t>
      </w:r>
      <w:proofErr w:type="spellStart"/>
      <w:r w:rsidR="00025E41" w:rsidRPr="004E7461">
        <w:rPr>
          <w:rFonts w:asciiTheme="minorHAnsi" w:hAnsiTheme="minorHAnsi" w:cstheme="minorHAnsi"/>
        </w:rPr>
        <w:t>polypyrrole</w:t>
      </w:r>
      <w:proofErr w:type="spellEnd"/>
      <w:r w:rsidR="00025E41" w:rsidRPr="004E7461">
        <w:rPr>
          <w:rFonts w:asciiTheme="minorHAnsi" w:hAnsiTheme="minorHAnsi" w:cstheme="minorHAnsi"/>
        </w:rPr>
        <w:t xml:space="preserve"> film was found to be sufficiently porous as to allow the transport of ferrocyanide (as indicated by the defined redox peaks on the blank scan). </w:t>
      </w:r>
      <w:r w:rsidR="007F2DCC" w:rsidRPr="004E7461">
        <w:rPr>
          <w:rFonts w:asciiTheme="minorHAnsi" w:hAnsiTheme="minorHAnsi" w:cstheme="minorHAnsi"/>
        </w:rPr>
        <w:t xml:space="preserve">As the concentration of TYR was increased (100 </w:t>
      </w:r>
      <w:proofErr w:type="spellStart"/>
      <w:r w:rsidR="007F2DCC" w:rsidRPr="004E7461">
        <w:rPr>
          <w:rFonts w:asciiTheme="minorHAnsi" w:hAnsiTheme="minorHAnsi" w:cstheme="minorHAnsi"/>
        </w:rPr>
        <w:t>fM</w:t>
      </w:r>
      <w:proofErr w:type="spellEnd"/>
      <w:r w:rsidR="007F2DCC" w:rsidRPr="004E7461">
        <w:rPr>
          <w:rFonts w:asciiTheme="minorHAnsi" w:hAnsiTheme="minorHAnsi" w:cstheme="minorHAnsi"/>
        </w:rPr>
        <w:t xml:space="preserve"> to 1 mM), the peak heights of the ferrocyanide were also found to increase with a log linear response (Figure 1B). This behaviour contrasts that traditionally observed with antibody systems employing ferrocyanide probes where the peak current is found to decrease with increasing concentration of antigen. </w:t>
      </w:r>
    </w:p>
    <w:p w14:paraId="08CFEC49" w14:textId="515603D0" w:rsidR="007F2DCC" w:rsidRPr="004E7461" w:rsidRDefault="00E27D89" w:rsidP="007F2DCC">
      <w:pPr>
        <w:spacing w:line="360" w:lineRule="auto"/>
        <w:jc w:val="center"/>
        <w:rPr>
          <w:rFonts w:asciiTheme="minorHAnsi" w:hAnsiTheme="minorHAnsi" w:cstheme="minorHAnsi"/>
        </w:rPr>
      </w:pPr>
      <w:r w:rsidRPr="004E7461">
        <w:rPr>
          <w:rFonts w:asciiTheme="minorHAnsi" w:hAnsiTheme="minorHAnsi" w:cstheme="minorHAnsi"/>
          <w:noProof/>
          <w:lang w:val="en-US"/>
        </w:rPr>
        <w:drawing>
          <wp:inline distT="0" distB="0" distL="0" distR="0" wp14:anchorId="6BDD2D68" wp14:editId="6733ED66">
            <wp:extent cx="2706483" cy="224980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2747666" cy="2284039"/>
                    </a:xfrm>
                    <a:prstGeom prst="rect">
                      <a:avLst/>
                    </a:prstGeom>
                  </pic:spPr>
                </pic:pic>
              </a:graphicData>
            </a:graphic>
          </wp:inline>
        </w:drawing>
      </w:r>
    </w:p>
    <w:p w14:paraId="720F5409" w14:textId="1EFDC735" w:rsidR="00AF2B50" w:rsidRPr="004E7461" w:rsidRDefault="007F2DCC" w:rsidP="007F2DCC">
      <w:pPr>
        <w:spacing w:line="360" w:lineRule="auto"/>
        <w:jc w:val="center"/>
        <w:rPr>
          <w:rFonts w:asciiTheme="minorHAnsi" w:hAnsiTheme="minorHAnsi" w:cstheme="minorHAnsi"/>
        </w:rPr>
      </w:pPr>
      <w:r w:rsidRPr="004E7461">
        <w:rPr>
          <w:rFonts w:asciiTheme="minorHAnsi" w:hAnsiTheme="minorHAnsi" w:cstheme="minorHAnsi"/>
          <w:b/>
          <w:noProof/>
          <w:color w:val="000000" w:themeColor="text1"/>
          <w:lang w:val="en-US"/>
        </w:rPr>
        <w:drawing>
          <wp:inline distT="0" distB="0" distL="0" distR="0" wp14:anchorId="696027C4" wp14:editId="4440B0DF">
            <wp:extent cx="2827020" cy="2270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186"/>
                    <a:stretch/>
                  </pic:blipFill>
                  <pic:spPr bwMode="auto">
                    <a:xfrm>
                      <a:off x="0" y="0"/>
                      <a:ext cx="2877051" cy="2311111"/>
                    </a:xfrm>
                    <a:prstGeom prst="rect">
                      <a:avLst/>
                    </a:prstGeom>
                    <a:noFill/>
                    <a:ln>
                      <a:noFill/>
                    </a:ln>
                    <a:extLst>
                      <a:ext uri="{53640926-AAD7-44D8-BBD7-CCE9431645EC}">
                        <a14:shadowObscured xmlns:a14="http://schemas.microsoft.com/office/drawing/2010/main"/>
                      </a:ext>
                    </a:extLst>
                  </pic:spPr>
                </pic:pic>
              </a:graphicData>
            </a:graphic>
          </wp:inline>
        </w:drawing>
      </w:r>
    </w:p>
    <w:p w14:paraId="3F8B5646" w14:textId="0321AAD6" w:rsidR="00267B25" w:rsidRPr="004E7461" w:rsidRDefault="00267B25" w:rsidP="007F2DCC">
      <w:pPr>
        <w:spacing w:line="360" w:lineRule="auto"/>
        <w:jc w:val="center"/>
        <w:rPr>
          <w:rFonts w:asciiTheme="minorHAnsi" w:eastAsiaTheme="minorEastAsia" w:hAnsiTheme="minorHAnsi" w:cstheme="minorHAnsi"/>
          <w:b/>
          <w:color w:val="000000" w:themeColor="text1"/>
          <w:sz w:val="20"/>
          <w:szCs w:val="20"/>
        </w:rPr>
      </w:pPr>
      <w:r w:rsidRPr="004E7461">
        <w:rPr>
          <w:rFonts w:asciiTheme="minorHAnsi" w:hAnsiTheme="minorHAnsi" w:cstheme="minorHAnsi"/>
          <w:b/>
          <w:color w:val="000000" w:themeColor="text1"/>
          <w:sz w:val="20"/>
          <w:szCs w:val="20"/>
        </w:rPr>
        <w:t>Fig.</w:t>
      </w:r>
      <w:r w:rsidR="00EF031A" w:rsidRPr="004E7461">
        <w:rPr>
          <w:rFonts w:asciiTheme="minorHAnsi" w:hAnsiTheme="minorHAnsi" w:cstheme="minorHAnsi"/>
          <w:b/>
          <w:color w:val="000000" w:themeColor="text1"/>
          <w:sz w:val="20"/>
          <w:szCs w:val="20"/>
        </w:rPr>
        <w:t>1</w:t>
      </w:r>
      <w:r w:rsidRPr="004E7461">
        <w:rPr>
          <w:rFonts w:asciiTheme="minorHAnsi" w:hAnsiTheme="minorHAnsi" w:cstheme="minorHAnsi"/>
          <w:b/>
          <w:color w:val="000000" w:themeColor="text1"/>
          <w:sz w:val="20"/>
          <w:szCs w:val="20"/>
        </w:rPr>
        <w:t xml:space="preserve"> (a) Cyclic voltammogram</w:t>
      </w:r>
      <w:r w:rsidR="00EF031A" w:rsidRPr="004E7461">
        <w:rPr>
          <w:rFonts w:asciiTheme="minorHAnsi" w:hAnsiTheme="minorHAnsi" w:cstheme="minorHAnsi"/>
          <w:b/>
          <w:color w:val="000000" w:themeColor="text1"/>
          <w:sz w:val="20"/>
          <w:szCs w:val="20"/>
        </w:rPr>
        <w:t>s</w:t>
      </w:r>
      <w:r w:rsidRPr="004E7461">
        <w:rPr>
          <w:rFonts w:asciiTheme="minorHAnsi" w:hAnsiTheme="minorHAnsi" w:cstheme="minorHAnsi"/>
          <w:b/>
          <w:color w:val="000000" w:themeColor="text1"/>
          <w:sz w:val="20"/>
          <w:szCs w:val="20"/>
        </w:rPr>
        <w:t xml:space="preserve"> </w:t>
      </w:r>
      <w:r w:rsidR="00EF031A" w:rsidRPr="004E7461">
        <w:rPr>
          <w:rFonts w:asciiTheme="minorHAnsi" w:hAnsiTheme="minorHAnsi" w:cstheme="minorHAnsi"/>
          <w:b/>
          <w:color w:val="000000" w:themeColor="text1"/>
          <w:sz w:val="20"/>
          <w:szCs w:val="20"/>
        </w:rPr>
        <w:t>highlight</w:t>
      </w:r>
      <w:r w:rsidR="004B5DFA" w:rsidRPr="004E7461">
        <w:rPr>
          <w:rFonts w:asciiTheme="minorHAnsi" w:hAnsiTheme="minorHAnsi" w:cstheme="minorHAnsi"/>
          <w:b/>
          <w:color w:val="000000" w:themeColor="text1"/>
          <w:sz w:val="20"/>
          <w:szCs w:val="20"/>
        </w:rPr>
        <w:t>ing</w:t>
      </w:r>
      <w:r w:rsidR="00EF031A" w:rsidRPr="004E7461">
        <w:rPr>
          <w:rFonts w:asciiTheme="minorHAnsi" w:hAnsiTheme="minorHAnsi" w:cstheme="minorHAnsi"/>
          <w:b/>
          <w:color w:val="000000" w:themeColor="text1"/>
          <w:sz w:val="20"/>
          <w:szCs w:val="20"/>
        </w:rPr>
        <w:t xml:space="preserve"> the influence of L-tyrosine on a</w:t>
      </w:r>
      <w:r w:rsidRPr="004E7461">
        <w:rPr>
          <w:rFonts w:asciiTheme="minorHAnsi" w:hAnsiTheme="minorHAnsi" w:cstheme="minorHAnsi"/>
          <w:b/>
          <w:color w:val="000000" w:themeColor="text1"/>
          <w:sz w:val="20"/>
          <w:szCs w:val="20"/>
        </w:rPr>
        <w:t xml:space="preserve"> </w:t>
      </w:r>
      <w:proofErr w:type="spellStart"/>
      <w:r w:rsidRPr="004E7461">
        <w:rPr>
          <w:rFonts w:asciiTheme="minorHAnsi" w:hAnsiTheme="minorHAnsi" w:cstheme="minorHAnsi"/>
          <w:b/>
          <w:color w:val="000000" w:themeColor="text1"/>
          <w:sz w:val="20"/>
          <w:szCs w:val="20"/>
        </w:rPr>
        <w:t>MIPPy</w:t>
      </w:r>
      <w:proofErr w:type="spellEnd"/>
      <w:r w:rsidR="00EF031A" w:rsidRPr="004E7461">
        <w:rPr>
          <w:rFonts w:asciiTheme="minorHAnsi" w:hAnsiTheme="minorHAnsi" w:cstheme="minorHAnsi"/>
          <w:b/>
          <w:color w:val="000000" w:themeColor="text1"/>
          <w:sz w:val="20"/>
          <w:szCs w:val="20"/>
        </w:rPr>
        <w:t xml:space="preserve">-Ferrocyanide </w:t>
      </w:r>
      <w:r w:rsidRPr="004E7461">
        <w:rPr>
          <w:rFonts w:asciiTheme="minorHAnsi" w:hAnsiTheme="minorHAnsi" w:cstheme="minorHAnsi"/>
          <w:b/>
          <w:color w:val="000000" w:themeColor="text1"/>
          <w:sz w:val="20"/>
          <w:szCs w:val="20"/>
        </w:rPr>
        <w:t>based sensor</w:t>
      </w:r>
      <w:r w:rsidR="00EF031A" w:rsidRPr="004E7461">
        <w:rPr>
          <w:rFonts w:asciiTheme="minorHAnsi" w:hAnsiTheme="minorHAnsi" w:cstheme="minorHAnsi"/>
          <w:b/>
          <w:color w:val="000000" w:themeColor="text1"/>
          <w:sz w:val="20"/>
          <w:szCs w:val="20"/>
        </w:rPr>
        <w:t xml:space="preserve">. </w:t>
      </w:r>
      <w:r w:rsidRPr="004E7461">
        <w:rPr>
          <w:rFonts w:asciiTheme="minorHAnsi" w:hAnsiTheme="minorHAnsi" w:cstheme="minorHAnsi"/>
          <w:b/>
          <w:color w:val="000000" w:themeColor="text1"/>
          <w:sz w:val="20"/>
          <w:szCs w:val="20"/>
        </w:rPr>
        <w:t xml:space="preserve">(b) </w:t>
      </w:r>
      <w:r w:rsidR="00EF031A" w:rsidRPr="004E7461">
        <w:rPr>
          <w:rFonts w:asciiTheme="minorHAnsi" w:hAnsiTheme="minorHAnsi" w:cstheme="minorHAnsi"/>
          <w:b/>
          <w:color w:val="000000" w:themeColor="text1"/>
          <w:sz w:val="20"/>
          <w:szCs w:val="20"/>
        </w:rPr>
        <w:t>Variation of anodic peak height (at +0.42 V) with tyrosine concentration</w:t>
      </w:r>
      <w:r w:rsidR="00B40110" w:rsidRPr="004E7461">
        <w:rPr>
          <w:rFonts w:asciiTheme="minorHAnsi" w:hAnsiTheme="minorHAnsi" w:cstheme="minorHAnsi"/>
          <w:b/>
          <w:color w:val="000000" w:themeColor="text1"/>
          <w:sz w:val="20"/>
          <w:szCs w:val="20"/>
        </w:rPr>
        <w:t xml:space="preserve"> </w:t>
      </w:r>
      <w:r w:rsidR="00B40110" w:rsidRPr="004E7461">
        <w:rPr>
          <w:rFonts w:asciiTheme="minorHAnsi" w:hAnsiTheme="minorHAnsi" w:cstheme="minorHAnsi"/>
          <w:b/>
          <w:bCs/>
          <w:color w:val="000000" w:themeColor="text1"/>
          <w:sz w:val="20"/>
          <w:szCs w:val="20"/>
        </w:rPr>
        <w:t>(The error bars indicate standard deviation obtained after 11 consecutive scans, N = 11)</w:t>
      </w:r>
      <w:r w:rsidR="00EF031A" w:rsidRPr="004E7461">
        <w:rPr>
          <w:rFonts w:asciiTheme="minorHAnsi" w:hAnsiTheme="minorHAnsi" w:cstheme="minorHAnsi"/>
          <w:b/>
          <w:color w:val="000000" w:themeColor="text1"/>
          <w:sz w:val="20"/>
          <w:szCs w:val="20"/>
        </w:rPr>
        <w:t>.</w:t>
      </w:r>
    </w:p>
    <w:p w14:paraId="10595952" w14:textId="1648DE4B" w:rsidR="005E2EC2" w:rsidRPr="004E7461" w:rsidRDefault="00EF031A" w:rsidP="00A92FD6">
      <w:pPr>
        <w:tabs>
          <w:tab w:val="left" w:pos="1020"/>
        </w:tabs>
        <w:spacing w:line="360" w:lineRule="auto"/>
        <w:jc w:val="both"/>
        <w:rPr>
          <w:rFonts w:asciiTheme="minorHAnsi" w:hAnsiTheme="minorHAnsi" w:cstheme="minorHAnsi"/>
        </w:rPr>
      </w:pPr>
      <w:r w:rsidRPr="004E7461">
        <w:rPr>
          <w:rFonts w:asciiTheme="minorHAnsi" w:hAnsiTheme="minorHAnsi" w:cstheme="minorHAnsi"/>
          <w:color w:val="000000" w:themeColor="text1"/>
        </w:rPr>
        <w:t>A direct proportionality was established between peak anodic current (</w:t>
      </w:r>
      <w:proofErr w:type="spellStart"/>
      <w:r w:rsidRPr="004E7461">
        <w:rPr>
          <w:rFonts w:asciiTheme="minorHAnsi" w:hAnsiTheme="minorHAnsi" w:cstheme="minorHAnsi"/>
          <w:color w:val="000000" w:themeColor="text1"/>
        </w:rPr>
        <w:t>I</w:t>
      </w:r>
      <w:r w:rsidRPr="004E7461">
        <w:rPr>
          <w:rFonts w:asciiTheme="minorHAnsi" w:hAnsiTheme="minorHAnsi" w:cstheme="minorHAnsi"/>
          <w:color w:val="000000" w:themeColor="text1"/>
          <w:vertAlign w:val="subscript"/>
        </w:rPr>
        <w:t>pa</w:t>
      </w:r>
      <w:proofErr w:type="spellEnd"/>
      <w:r w:rsidRPr="004E7461">
        <w:rPr>
          <w:rFonts w:asciiTheme="minorHAnsi" w:hAnsiTheme="minorHAnsi" w:cstheme="minorHAnsi"/>
          <w:color w:val="000000" w:themeColor="text1"/>
        </w:rPr>
        <w:t>) and tyrosine levels</w:t>
      </w:r>
      <w:r w:rsidR="00F1006E" w:rsidRPr="004E7461">
        <w:rPr>
          <w:rFonts w:asciiTheme="minorHAnsi" w:hAnsiTheme="minorHAnsi" w:cstheme="minorHAnsi"/>
          <w:color w:val="000000" w:themeColor="text1"/>
        </w:rPr>
        <w:t xml:space="preserve"> (</w:t>
      </w:r>
      <w:proofErr w:type="spellStart"/>
      <w:r w:rsidR="00F1006E" w:rsidRPr="004E7461">
        <w:rPr>
          <w:rFonts w:asciiTheme="minorHAnsi" w:hAnsiTheme="minorHAnsi" w:cstheme="minorHAnsi"/>
          <w:color w:val="000000" w:themeColor="text1"/>
        </w:rPr>
        <w:t>pM</w:t>
      </w:r>
      <w:proofErr w:type="spellEnd"/>
      <w:r w:rsidR="00F1006E" w:rsidRPr="004E7461">
        <w:rPr>
          <w:rFonts w:asciiTheme="minorHAnsi" w:hAnsiTheme="minorHAnsi" w:cstheme="minorHAnsi"/>
          <w:color w:val="000000" w:themeColor="text1"/>
        </w:rPr>
        <w:t>)</w:t>
      </w:r>
      <w:r w:rsidRPr="004E7461">
        <w:rPr>
          <w:rFonts w:asciiTheme="minorHAnsi" w:hAnsiTheme="minorHAnsi" w:cstheme="minorHAnsi"/>
          <w:color w:val="000000" w:themeColor="text1"/>
        </w:rPr>
        <w:t xml:space="preserve"> with regression line equation </w:t>
      </w:r>
      <w:proofErr w:type="spellStart"/>
      <w:r w:rsidRPr="004E7461">
        <w:rPr>
          <w:rFonts w:asciiTheme="minorHAnsi" w:hAnsiTheme="minorHAnsi" w:cstheme="minorHAnsi"/>
          <w:color w:val="000000" w:themeColor="text1"/>
        </w:rPr>
        <w:t>I</w:t>
      </w:r>
      <w:r w:rsidRPr="004E7461">
        <w:rPr>
          <w:rFonts w:asciiTheme="minorHAnsi" w:hAnsiTheme="minorHAnsi" w:cstheme="minorHAnsi"/>
          <w:color w:val="000000" w:themeColor="text1"/>
          <w:vertAlign w:val="subscript"/>
        </w:rPr>
        <w:t>pa</w:t>
      </w:r>
      <w:proofErr w:type="spellEnd"/>
      <w:r w:rsidRPr="004E7461">
        <w:rPr>
          <w:rFonts w:asciiTheme="minorHAnsi" w:hAnsiTheme="minorHAnsi" w:cstheme="minorHAnsi"/>
          <w:color w:val="000000" w:themeColor="text1"/>
        </w:rPr>
        <w:t xml:space="preserve"> (mA) = 0.069 log c (</w:t>
      </w:r>
      <w:proofErr w:type="spellStart"/>
      <w:r w:rsidRPr="004E7461">
        <w:rPr>
          <w:rFonts w:asciiTheme="minorHAnsi" w:hAnsiTheme="minorHAnsi" w:cstheme="minorHAnsi"/>
          <w:color w:val="000000" w:themeColor="text1"/>
        </w:rPr>
        <w:t>pM</w:t>
      </w:r>
      <w:proofErr w:type="spellEnd"/>
      <w:r w:rsidRPr="004E7461">
        <w:rPr>
          <w:rFonts w:asciiTheme="minorHAnsi" w:hAnsiTheme="minorHAnsi" w:cstheme="minorHAnsi"/>
          <w:color w:val="000000" w:themeColor="text1"/>
        </w:rPr>
        <w:t>) + 0.576 and R</w:t>
      </w:r>
      <w:r w:rsidRPr="004E7461">
        <w:rPr>
          <w:rFonts w:asciiTheme="minorHAnsi" w:hAnsiTheme="minorHAnsi" w:cstheme="minorHAnsi"/>
          <w:color w:val="000000" w:themeColor="text1"/>
          <w:vertAlign w:val="superscript"/>
        </w:rPr>
        <w:t>2</w:t>
      </w:r>
      <w:r w:rsidRPr="004E7461">
        <w:rPr>
          <w:rFonts w:asciiTheme="minorHAnsi" w:hAnsiTheme="minorHAnsi" w:cstheme="minorHAnsi"/>
          <w:color w:val="000000" w:themeColor="text1"/>
        </w:rPr>
        <w:t xml:space="preserve"> = 0.997. The limit of detection</w:t>
      </w:r>
      <w:r w:rsidR="00393D0E" w:rsidRPr="004E7461">
        <w:rPr>
          <w:rFonts w:asciiTheme="minorHAnsi" w:hAnsiTheme="minorHAnsi" w:cstheme="minorHAnsi"/>
          <w:color w:val="000000" w:themeColor="text1"/>
        </w:rPr>
        <w:t xml:space="preserve"> </w:t>
      </w:r>
      <w:r w:rsidR="00393D0E" w:rsidRPr="004E7461">
        <w:rPr>
          <w:rFonts w:asciiTheme="minorHAnsi" w:hAnsiTheme="minorHAnsi" w:cstheme="minorHAnsi"/>
          <w:color w:val="000000" w:themeColor="text1"/>
        </w:rPr>
        <w:lastRenderedPageBreak/>
        <w:t>(</w:t>
      </w:r>
      <w:proofErr w:type="spellStart"/>
      <w:r w:rsidR="00393D0E" w:rsidRPr="004E7461">
        <w:rPr>
          <w:rFonts w:asciiTheme="minorHAnsi" w:hAnsiTheme="minorHAnsi" w:cstheme="minorHAnsi"/>
          <w:color w:val="000000" w:themeColor="text1"/>
        </w:rPr>
        <w:t>LoD</w:t>
      </w:r>
      <w:proofErr w:type="spellEnd"/>
      <w:r w:rsidR="00393D0E" w:rsidRPr="004E7461">
        <w:rPr>
          <w:rFonts w:asciiTheme="minorHAnsi" w:hAnsiTheme="minorHAnsi" w:cstheme="minorHAnsi"/>
          <w:color w:val="000000" w:themeColor="text1"/>
        </w:rPr>
        <w:t>)</w:t>
      </w:r>
      <w:r w:rsidR="000F3E68" w:rsidRPr="004E7461">
        <w:rPr>
          <w:rFonts w:asciiTheme="minorHAnsi" w:hAnsiTheme="minorHAnsi" w:cstheme="minorHAnsi"/>
          <w:color w:val="000000" w:themeColor="text1"/>
        </w:rPr>
        <w:t>, employing the conventional 3σ rule [23],</w:t>
      </w:r>
      <w:r w:rsidRPr="004E7461">
        <w:rPr>
          <w:rFonts w:asciiTheme="minorHAnsi" w:hAnsiTheme="minorHAnsi" w:cstheme="minorHAnsi"/>
          <w:color w:val="000000" w:themeColor="text1"/>
        </w:rPr>
        <w:t xml:space="preserve"> and sensitivity of the </w:t>
      </w:r>
      <w:proofErr w:type="spellStart"/>
      <w:r w:rsidR="00393D0E" w:rsidRPr="004E7461">
        <w:rPr>
          <w:rFonts w:asciiTheme="minorHAnsi" w:hAnsiTheme="minorHAnsi" w:cstheme="minorHAnsi"/>
          <w:color w:val="000000" w:themeColor="text1"/>
        </w:rPr>
        <w:t>MIPPy</w:t>
      </w:r>
      <w:proofErr w:type="spellEnd"/>
      <w:r w:rsidRPr="004E7461">
        <w:rPr>
          <w:rFonts w:asciiTheme="minorHAnsi" w:hAnsiTheme="minorHAnsi" w:cstheme="minorHAnsi"/>
          <w:color w:val="000000" w:themeColor="text1"/>
        </w:rPr>
        <w:t xml:space="preserve"> sensor was calculated to be 1.73 </w:t>
      </w:r>
      <w:proofErr w:type="spellStart"/>
      <w:r w:rsidRPr="004E7461">
        <w:rPr>
          <w:rFonts w:asciiTheme="minorHAnsi" w:hAnsiTheme="minorHAnsi" w:cstheme="minorHAnsi"/>
          <w:color w:val="000000" w:themeColor="text1"/>
        </w:rPr>
        <w:t>pM</w:t>
      </w:r>
      <w:proofErr w:type="spellEnd"/>
      <w:r w:rsidRPr="004E7461">
        <w:rPr>
          <w:rFonts w:asciiTheme="minorHAnsi" w:hAnsiTheme="minorHAnsi" w:cstheme="minorHAnsi"/>
          <w:color w:val="000000" w:themeColor="text1"/>
        </w:rPr>
        <w:t xml:space="preserve"> and 0.69 </w:t>
      </w:r>
      <w:proofErr w:type="spellStart"/>
      <w:r w:rsidRPr="004E7461">
        <w:rPr>
          <w:rFonts w:asciiTheme="minorHAnsi" w:hAnsiTheme="minorHAnsi" w:cstheme="minorHAnsi"/>
          <w:color w:val="000000" w:themeColor="text1"/>
        </w:rPr>
        <w:t>μA</w:t>
      </w:r>
      <w:proofErr w:type="spellEnd"/>
      <w:r w:rsidRPr="004E7461">
        <w:rPr>
          <w:rFonts w:asciiTheme="minorHAnsi" w:hAnsiTheme="minorHAnsi" w:cstheme="minorHAnsi"/>
          <w:color w:val="000000" w:themeColor="text1"/>
        </w:rPr>
        <w:t>/</w:t>
      </w:r>
      <w:proofErr w:type="spellStart"/>
      <w:r w:rsidRPr="004E7461">
        <w:rPr>
          <w:rFonts w:asciiTheme="minorHAnsi" w:hAnsiTheme="minorHAnsi" w:cstheme="minorHAnsi"/>
          <w:color w:val="000000" w:themeColor="text1"/>
        </w:rPr>
        <w:t>pM</w:t>
      </w:r>
      <w:proofErr w:type="spellEnd"/>
      <w:r w:rsidRPr="004E7461">
        <w:rPr>
          <w:rFonts w:asciiTheme="minorHAnsi" w:hAnsiTheme="minorHAnsi" w:cstheme="minorHAnsi"/>
          <w:color w:val="000000" w:themeColor="text1"/>
        </w:rPr>
        <w:t>/mm</w:t>
      </w:r>
      <w:r w:rsidRPr="004E7461">
        <w:rPr>
          <w:rFonts w:asciiTheme="minorHAnsi" w:hAnsiTheme="minorHAnsi" w:cstheme="minorHAnsi"/>
          <w:color w:val="000000" w:themeColor="text1"/>
          <w:vertAlign w:val="superscript"/>
        </w:rPr>
        <w:t>2</w:t>
      </w:r>
      <w:r w:rsidR="007C04A9" w:rsidRPr="004E7461">
        <w:rPr>
          <w:rFonts w:asciiTheme="minorHAnsi" w:hAnsiTheme="minorHAnsi" w:cstheme="minorHAnsi"/>
          <w:color w:val="000000" w:themeColor="text1"/>
        </w:rPr>
        <w:t>.</w:t>
      </w:r>
      <w:r w:rsidR="007C04A9" w:rsidRPr="004E7461">
        <w:rPr>
          <w:rFonts w:asciiTheme="minorHAnsi" w:hAnsiTheme="minorHAnsi" w:cstheme="minorHAnsi"/>
          <w:color w:val="000000" w:themeColor="text1"/>
          <w:vertAlign w:val="superscript"/>
        </w:rPr>
        <w:t xml:space="preserve"> </w:t>
      </w:r>
      <w:r w:rsidR="00A92FD6" w:rsidRPr="004E7461">
        <w:rPr>
          <w:rFonts w:asciiTheme="minorHAnsi" w:hAnsiTheme="minorHAnsi" w:cstheme="minorHAnsi"/>
        </w:rPr>
        <w:t xml:space="preserve"> </w:t>
      </w:r>
      <w:bookmarkStart w:id="0" w:name="_Hlk43635780"/>
      <w:r w:rsidR="00A92FD6" w:rsidRPr="004E7461">
        <w:rPr>
          <w:rFonts w:asciiTheme="minorHAnsi" w:hAnsiTheme="minorHAnsi" w:cstheme="minorHAnsi"/>
        </w:rPr>
        <w:t xml:space="preserve">The non-imprinted polymer (NIP), in contrast, did not exhibit any cumulative increase in the height of the ferrocyanide peak with increasing concentrations of L-tyrosine. This highlights the role of the templating process in enhancing the sensitivity towards tyrosine. </w:t>
      </w:r>
    </w:p>
    <w:bookmarkEnd w:id="0"/>
    <w:p w14:paraId="5FEA85F7" w14:textId="77777777" w:rsidR="005E2EC2" w:rsidRPr="004E7461" w:rsidRDefault="005E2EC2" w:rsidP="00FC5578">
      <w:pPr>
        <w:tabs>
          <w:tab w:val="left" w:pos="1020"/>
        </w:tabs>
        <w:spacing w:line="360" w:lineRule="auto"/>
        <w:jc w:val="both"/>
        <w:rPr>
          <w:rFonts w:asciiTheme="minorHAnsi" w:hAnsiTheme="minorHAnsi" w:cstheme="minorHAnsi"/>
        </w:rPr>
      </w:pPr>
    </w:p>
    <w:p w14:paraId="3969F1F1" w14:textId="76C49BB4" w:rsidR="00932D22" w:rsidRPr="004E7461" w:rsidRDefault="00932D22" w:rsidP="00FC5578">
      <w:pPr>
        <w:tabs>
          <w:tab w:val="left" w:pos="1020"/>
        </w:tabs>
        <w:spacing w:line="360" w:lineRule="auto"/>
        <w:jc w:val="both"/>
        <w:rPr>
          <w:rFonts w:asciiTheme="minorHAnsi" w:hAnsiTheme="minorHAnsi" w:cstheme="minorHAnsi"/>
        </w:rPr>
      </w:pPr>
      <w:r w:rsidRPr="004E7461">
        <w:rPr>
          <w:rFonts w:asciiTheme="minorHAnsi" w:hAnsiTheme="minorHAnsi" w:cstheme="minorHAnsi"/>
        </w:rPr>
        <w:t>The over</w:t>
      </w:r>
      <w:r w:rsidR="004B1160" w:rsidRPr="004E7461">
        <w:rPr>
          <w:rFonts w:asciiTheme="minorHAnsi" w:hAnsiTheme="minorHAnsi" w:cstheme="minorHAnsi"/>
        </w:rPr>
        <w:t>-</w:t>
      </w:r>
      <w:r w:rsidRPr="004E7461">
        <w:rPr>
          <w:rFonts w:asciiTheme="minorHAnsi" w:hAnsiTheme="minorHAnsi" w:cstheme="minorHAnsi"/>
        </w:rPr>
        <w:t>oxidised film contains an abundance of carboxyl groups (corroborated by FTIR</w:t>
      </w:r>
      <w:r w:rsidR="003112FD" w:rsidRPr="004E7461">
        <w:rPr>
          <w:rFonts w:asciiTheme="minorHAnsi" w:hAnsiTheme="minorHAnsi" w:cstheme="minorHAnsi"/>
        </w:rPr>
        <w:t xml:space="preserve"> and in agreement with previous reports[19]</w:t>
      </w:r>
      <w:r w:rsidRPr="004E7461">
        <w:rPr>
          <w:rFonts w:asciiTheme="minorHAnsi" w:hAnsiTheme="minorHAnsi" w:cstheme="minorHAnsi"/>
        </w:rPr>
        <w:t>) which would normally serve to hinder the transport of anionic species and hence its use as an anti</w:t>
      </w:r>
      <w:r w:rsidR="004B1160" w:rsidRPr="004E7461">
        <w:rPr>
          <w:rFonts w:asciiTheme="minorHAnsi" w:hAnsiTheme="minorHAnsi" w:cstheme="minorHAnsi"/>
        </w:rPr>
        <w:t>-</w:t>
      </w:r>
      <w:r w:rsidRPr="004E7461">
        <w:rPr>
          <w:rFonts w:asciiTheme="minorHAnsi" w:hAnsiTheme="minorHAnsi" w:cstheme="minorHAnsi"/>
        </w:rPr>
        <w:t>interferent film against ascorbate. In this case, it is possible to speculate that the insertion of the tyrosine into the film results in electrostatic coordination at these carboxyl sites (via hydrogen bonding and/or electrostatic interaction via the protonated alpha amino group) and thus reduces their influence on the ferrocyanide. In doing so, access of the ferrocyanide is facilitated and the response increases with tyrosine concentration.</w:t>
      </w:r>
    </w:p>
    <w:p w14:paraId="48E6E68B" w14:textId="170A27B9" w:rsidR="007E2BAB" w:rsidRPr="004E7461" w:rsidRDefault="00267B25" w:rsidP="007E2BAB">
      <w:pPr>
        <w:spacing w:line="360" w:lineRule="auto"/>
        <w:jc w:val="both"/>
        <w:rPr>
          <w:rFonts w:asciiTheme="minorHAnsi" w:hAnsiTheme="minorHAnsi" w:cstheme="minorHAnsi"/>
          <w:color w:val="000000" w:themeColor="text1"/>
        </w:rPr>
      </w:pPr>
      <w:r w:rsidRPr="004E7461">
        <w:rPr>
          <w:rFonts w:asciiTheme="minorHAnsi" w:hAnsiTheme="minorHAnsi" w:cstheme="minorHAnsi"/>
          <w:color w:val="000000" w:themeColor="text1"/>
        </w:rPr>
        <w:t xml:space="preserve">Further insights into the tyrosine binding phenomena </w:t>
      </w:r>
      <w:r w:rsidR="00932D22" w:rsidRPr="004E7461">
        <w:rPr>
          <w:rFonts w:asciiTheme="minorHAnsi" w:hAnsiTheme="minorHAnsi" w:cstheme="minorHAnsi"/>
          <w:color w:val="000000" w:themeColor="text1"/>
        </w:rPr>
        <w:t>w</w:t>
      </w:r>
      <w:r w:rsidR="00C955F7" w:rsidRPr="004E7461">
        <w:rPr>
          <w:rFonts w:asciiTheme="minorHAnsi" w:hAnsiTheme="minorHAnsi" w:cstheme="minorHAnsi"/>
          <w:color w:val="000000" w:themeColor="text1"/>
        </w:rPr>
        <w:t>ere</w:t>
      </w:r>
      <w:r w:rsidR="00932D22" w:rsidRPr="004E7461">
        <w:rPr>
          <w:rFonts w:asciiTheme="minorHAnsi" w:hAnsiTheme="minorHAnsi" w:cstheme="minorHAnsi"/>
          <w:color w:val="000000" w:themeColor="text1"/>
        </w:rPr>
        <w:t xml:space="preserve"> obtained</w:t>
      </w:r>
      <w:r w:rsidRPr="004E7461">
        <w:rPr>
          <w:rFonts w:asciiTheme="minorHAnsi" w:hAnsiTheme="minorHAnsi" w:cstheme="minorHAnsi"/>
          <w:color w:val="000000" w:themeColor="text1"/>
        </w:rPr>
        <w:t xml:space="preserve"> using electrochemical impedance spectroscopy</w:t>
      </w:r>
      <w:r w:rsidR="00EF031A" w:rsidRPr="004E7461">
        <w:rPr>
          <w:rFonts w:asciiTheme="minorHAnsi" w:hAnsiTheme="minorHAnsi" w:cstheme="minorHAnsi"/>
          <w:color w:val="000000" w:themeColor="text1"/>
        </w:rPr>
        <w:t xml:space="preserve"> (EIS).</w:t>
      </w:r>
      <w:r w:rsidR="00EF031A" w:rsidRPr="004E7461">
        <w:rPr>
          <w:rFonts w:asciiTheme="minorHAnsi" w:hAnsiTheme="minorHAnsi" w:cstheme="minorHAnsi"/>
        </w:rPr>
        <w:t xml:space="preserve"> The latter </w:t>
      </w:r>
      <w:r w:rsidRPr="004E7461">
        <w:rPr>
          <w:rFonts w:asciiTheme="minorHAnsi" w:hAnsiTheme="minorHAnsi" w:cstheme="minorHAnsi"/>
          <w:color w:val="000000" w:themeColor="text1"/>
        </w:rPr>
        <w:t xml:space="preserve">was performed using </w:t>
      </w:r>
      <w:r w:rsidR="00E260AB" w:rsidRPr="004E7461">
        <w:rPr>
          <w:rFonts w:asciiTheme="minorHAnsi" w:hAnsiTheme="minorHAnsi" w:cstheme="minorHAnsi"/>
          <w:color w:val="000000" w:themeColor="text1"/>
        </w:rPr>
        <w:t>a</w:t>
      </w:r>
      <w:r w:rsidRPr="004E7461">
        <w:rPr>
          <w:rFonts w:asciiTheme="minorHAnsi" w:hAnsiTheme="minorHAnsi" w:cstheme="minorHAnsi"/>
          <w:color w:val="000000" w:themeColor="text1"/>
        </w:rPr>
        <w:t xml:space="preserve"> conventional three electrode setup within a frequency range of 100 Hz-1 MHz with an ac bias of 100 mV</w:t>
      </w:r>
      <w:r w:rsidR="00932D22" w:rsidRPr="004E7461">
        <w:rPr>
          <w:rFonts w:asciiTheme="minorHAnsi" w:hAnsiTheme="minorHAnsi" w:cstheme="minorHAnsi"/>
          <w:color w:val="000000" w:themeColor="text1"/>
        </w:rPr>
        <w:t xml:space="preserve">. The </w:t>
      </w:r>
      <w:r w:rsidR="00C955F7" w:rsidRPr="004E7461">
        <w:rPr>
          <w:rFonts w:asciiTheme="minorHAnsi" w:hAnsiTheme="minorHAnsi" w:cstheme="minorHAnsi"/>
          <w:color w:val="000000" w:themeColor="text1"/>
        </w:rPr>
        <w:t>M</w:t>
      </w:r>
      <w:r w:rsidR="00932D22" w:rsidRPr="004E7461">
        <w:rPr>
          <w:rFonts w:asciiTheme="minorHAnsi" w:hAnsiTheme="minorHAnsi" w:cstheme="minorHAnsi"/>
          <w:color w:val="000000" w:themeColor="text1"/>
        </w:rPr>
        <w:t xml:space="preserve">IP surface </w:t>
      </w:r>
      <w:r w:rsidR="00860D8C" w:rsidRPr="004E7461">
        <w:rPr>
          <w:rFonts w:asciiTheme="minorHAnsi" w:hAnsiTheme="minorHAnsi" w:cstheme="minorHAnsi"/>
          <w:color w:val="000000" w:themeColor="text1"/>
        </w:rPr>
        <w:t xml:space="preserve">was found to </w:t>
      </w:r>
      <w:r w:rsidR="00932D22" w:rsidRPr="004E7461">
        <w:rPr>
          <w:rFonts w:asciiTheme="minorHAnsi" w:hAnsiTheme="minorHAnsi" w:cstheme="minorHAnsi"/>
          <w:color w:val="000000" w:themeColor="text1"/>
        </w:rPr>
        <w:t>exhibit a low charge transfer resistance (</w:t>
      </w:r>
      <w:proofErr w:type="spellStart"/>
      <w:r w:rsidR="00932D22" w:rsidRPr="004E7461">
        <w:rPr>
          <w:rFonts w:asciiTheme="minorHAnsi" w:hAnsiTheme="minorHAnsi" w:cstheme="minorHAnsi"/>
          <w:color w:val="000000" w:themeColor="text1"/>
        </w:rPr>
        <w:t>R</w:t>
      </w:r>
      <w:r w:rsidR="00932D22" w:rsidRPr="004E7461">
        <w:rPr>
          <w:rFonts w:asciiTheme="minorHAnsi" w:hAnsiTheme="minorHAnsi" w:cstheme="minorHAnsi"/>
          <w:color w:val="000000" w:themeColor="text1"/>
          <w:vertAlign w:val="subscript"/>
        </w:rPr>
        <w:t>ct</w:t>
      </w:r>
      <w:proofErr w:type="spellEnd"/>
      <w:r w:rsidR="00932D22" w:rsidRPr="004E7461">
        <w:rPr>
          <w:rFonts w:asciiTheme="minorHAnsi" w:hAnsiTheme="minorHAnsi" w:cstheme="minorHAnsi"/>
          <w:color w:val="000000" w:themeColor="text1"/>
        </w:rPr>
        <w:t>) ~ 1.</w:t>
      </w:r>
      <w:r w:rsidR="00C955F7" w:rsidRPr="004E7461">
        <w:rPr>
          <w:rFonts w:asciiTheme="minorHAnsi" w:hAnsiTheme="minorHAnsi" w:cstheme="minorHAnsi"/>
          <w:color w:val="000000" w:themeColor="text1"/>
        </w:rPr>
        <w:t>5</w:t>
      </w:r>
      <w:r w:rsidR="00932D22" w:rsidRPr="004E7461">
        <w:rPr>
          <w:rFonts w:asciiTheme="minorHAnsi" w:hAnsiTheme="minorHAnsi" w:cstheme="minorHAnsi"/>
          <w:color w:val="000000" w:themeColor="text1"/>
        </w:rPr>
        <w:t xml:space="preserve"> kΩ which is attributed to the </w:t>
      </w:r>
      <w:r w:rsidR="00433792" w:rsidRPr="004E7461">
        <w:rPr>
          <w:rFonts w:asciiTheme="minorHAnsi" w:hAnsiTheme="minorHAnsi" w:cstheme="minorHAnsi"/>
          <w:color w:val="000000" w:themeColor="text1"/>
        </w:rPr>
        <w:t xml:space="preserve">over-oxidised nature of the </w:t>
      </w:r>
      <w:proofErr w:type="spellStart"/>
      <w:r w:rsidR="00932D22" w:rsidRPr="004E7461">
        <w:rPr>
          <w:rFonts w:asciiTheme="minorHAnsi" w:hAnsiTheme="minorHAnsi" w:cstheme="minorHAnsi"/>
          <w:color w:val="000000" w:themeColor="text1"/>
        </w:rPr>
        <w:t>polypyrrole</w:t>
      </w:r>
      <w:proofErr w:type="spellEnd"/>
      <w:r w:rsidR="00433792" w:rsidRPr="004E7461">
        <w:rPr>
          <w:rFonts w:asciiTheme="minorHAnsi" w:hAnsiTheme="minorHAnsi" w:cstheme="minorHAnsi"/>
          <w:color w:val="000000" w:themeColor="text1"/>
        </w:rPr>
        <w:t xml:space="preserve"> where charge transfer, particularly at surfaces with high wettability, can be enhanced due to the presence of polar functional groups (i.e. carboxyl)</w:t>
      </w:r>
      <w:r w:rsidR="00F2404F" w:rsidRPr="004E7461">
        <w:rPr>
          <w:rFonts w:asciiTheme="minorHAnsi" w:hAnsiTheme="minorHAnsi" w:cstheme="minorHAnsi"/>
          <w:color w:val="000000" w:themeColor="text1"/>
        </w:rPr>
        <w:t xml:space="preserve"> [2</w:t>
      </w:r>
      <w:r w:rsidR="004D7E7C" w:rsidRPr="004E7461">
        <w:rPr>
          <w:rFonts w:asciiTheme="minorHAnsi" w:hAnsiTheme="minorHAnsi" w:cstheme="minorHAnsi"/>
          <w:color w:val="000000" w:themeColor="text1"/>
        </w:rPr>
        <w:t>4</w:t>
      </w:r>
      <w:r w:rsidR="00F2404F" w:rsidRPr="004E7461">
        <w:rPr>
          <w:rFonts w:asciiTheme="minorHAnsi" w:hAnsiTheme="minorHAnsi" w:cstheme="minorHAnsi"/>
          <w:color w:val="000000" w:themeColor="text1"/>
        </w:rPr>
        <w:t>-2</w:t>
      </w:r>
      <w:r w:rsidR="004D7E7C" w:rsidRPr="004E7461">
        <w:rPr>
          <w:rFonts w:asciiTheme="minorHAnsi" w:hAnsiTheme="minorHAnsi" w:cstheme="minorHAnsi"/>
          <w:color w:val="000000" w:themeColor="text1"/>
        </w:rPr>
        <w:t>6</w:t>
      </w:r>
      <w:r w:rsidR="00F2404F" w:rsidRPr="004E7461">
        <w:rPr>
          <w:rFonts w:asciiTheme="minorHAnsi" w:hAnsiTheme="minorHAnsi" w:cstheme="minorHAnsi"/>
          <w:color w:val="000000" w:themeColor="text1"/>
        </w:rPr>
        <w:t>]</w:t>
      </w:r>
      <w:r w:rsidR="00433792" w:rsidRPr="004E7461">
        <w:rPr>
          <w:rFonts w:asciiTheme="minorHAnsi" w:hAnsiTheme="minorHAnsi" w:cstheme="minorHAnsi"/>
          <w:color w:val="000000" w:themeColor="text1"/>
        </w:rPr>
        <w:t>.</w:t>
      </w:r>
      <w:r w:rsidR="00932D22" w:rsidRPr="004E7461">
        <w:rPr>
          <w:rFonts w:asciiTheme="minorHAnsi" w:hAnsiTheme="minorHAnsi" w:cstheme="minorHAnsi"/>
          <w:color w:val="000000" w:themeColor="text1"/>
        </w:rPr>
        <w:t xml:space="preserve"> </w:t>
      </w:r>
      <w:r w:rsidR="00433792" w:rsidRPr="004E7461">
        <w:rPr>
          <w:rFonts w:asciiTheme="minorHAnsi" w:hAnsiTheme="minorHAnsi" w:cstheme="minorHAnsi"/>
          <w:color w:val="000000" w:themeColor="text1"/>
        </w:rPr>
        <w:t xml:space="preserve">Contact angle studies of the polymer confirmed that the </w:t>
      </w:r>
      <w:r w:rsidR="00C955F7" w:rsidRPr="004E7461">
        <w:rPr>
          <w:rFonts w:asciiTheme="minorHAnsi" w:hAnsiTheme="minorHAnsi" w:cstheme="minorHAnsi"/>
          <w:color w:val="000000" w:themeColor="text1"/>
        </w:rPr>
        <w:t>N</w:t>
      </w:r>
      <w:r w:rsidR="00433792" w:rsidRPr="004E7461">
        <w:rPr>
          <w:rFonts w:asciiTheme="minorHAnsi" w:hAnsiTheme="minorHAnsi" w:cstheme="minorHAnsi"/>
          <w:color w:val="000000" w:themeColor="text1"/>
        </w:rPr>
        <w:t>IP surfaces, absent of any tyrosine templating, are highly hydrophilic yielding</w:t>
      </w:r>
      <w:r w:rsidR="00C955F7" w:rsidRPr="004E7461">
        <w:rPr>
          <w:rFonts w:asciiTheme="minorHAnsi" w:hAnsiTheme="minorHAnsi" w:cstheme="minorHAnsi"/>
          <w:color w:val="000000" w:themeColor="text1"/>
        </w:rPr>
        <w:t xml:space="preserve"> a moderately</w:t>
      </w:r>
      <w:r w:rsidR="00433792" w:rsidRPr="004E7461">
        <w:rPr>
          <w:rFonts w:asciiTheme="minorHAnsi" w:hAnsiTheme="minorHAnsi" w:cstheme="minorHAnsi"/>
          <w:color w:val="000000" w:themeColor="text1"/>
        </w:rPr>
        <w:t xml:space="preserve"> higher surface energy</w:t>
      </w:r>
      <w:r w:rsidR="00C955F7" w:rsidRPr="004E7461">
        <w:rPr>
          <w:rFonts w:asciiTheme="minorHAnsi" w:hAnsiTheme="minorHAnsi" w:cstheme="minorHAnsi"/>
          <w:color w:val="000000" w:themeColor="text1"/>
        </w:rPr>
        <w:t xml:space="preserve"> than that of the MIP samples</w:t>
      </w:r>
      <w:r w:rsidR="007E2BAB" w:rsidRPr="004E7461">
        <w:rPr>
          <w:rFonts w:asciiTheme="minorHAnsi" w:hAnsiTheme="minorHAnsi" w:cstheme="minorHAnsi"/>
          <w:color w:val="000000" w:themeColor="text1"/>
        </w:rPr>
        <w:t xml:space="preserve"> (</w:t>
      </w:r>
      <w:r w:rsidR="00A458FE" w:rsidRPr="004E7461">
        <w:rPr>
          <w:rFonts w:asciiTheme="minorHAnsi" w:hAnsiTheme="minorHAnsi" w:cstheme="minorHAnsi"/>
          <w:color w:val="000000" w:themeColor="text1"/>
        </w:rPr>
        <w:t xml:space="preserve">86.52 </w:t>
      </w:r>
      <w:r w:rsidR="00A458FE" w:rsidRPr="004E7461">
        <w:rPr>
          <w:rFonts w:asciiTheme="minorHAnsi" w:hAnsiTheme="minorHAnsi" w:cstheme="minorHAnsi"/>
          <w:i/>
          <w:iCs/>
          <w:color w:val="000000" w:themeColor="text1"/>
        </w:rPr>
        <w:t>vs</w:t>
      </w:r>
      <w:r w:rsidR="00A458FE" w:rsidRPr="004E7461">
        <w:rPr>
          <w:rFonts w:asciiTheme="minorHAnsi" w:hAnsiTheme="minorHAnsi" w:cstheme="minorHAnsi"/>
          <w:color w:val="000000" w:themeColor="text1"/>
        </w:rPr>
        <w:t xml:space="preserve">. 39.85 </w:t>
      </w:r>
      <w:proofErr w:type="spellStart"/>
      <w:r w:rsidR="00A458FE" w:rsidRPr="004E7461">
        <w:rPr>
          <w:rFonts w:asciiTheme="minorHAnsi" w:hAnsiTheme="minorHAnsi" w:cstheme="minorHAnsi"/>
          <w:color w:val="000000" w:themeColor="text1"/>
        </w:rPr>
        <w:t>mJ</w:t>
      </w:r>
      <w:proofErr w:type="spellEnd"/>
      <w:r w:rsidR="00A458FE" w:rsidRPr="004E7461">
        <w:rPr>
          <w:rFonts w:asciiTheme="minorHAnsi" w:hAnsiTheme="minorHAnsi" w:cstheme="minorHAnsi"/>
          <w:color w:val="000000" w:themeColor="text1"/>
        </w:rPr>
        <w:t>/m</w:t>
      </w:r>
      <w:r w:rsidR="00A458FE" w:rsidRPr="004E7461">
        <w:rPr>
          <w:rFonts w:asciiTheme="minorHAnsi" w:hAnsiTheme="minorHAnsi" w:cstheme="minorHAnsi"/>
          <w:color w:val="000000" w:themeColor="text1"/>
          <w:vertAlign w:val="superscript"/>
        </w:rPr>
        <w:t>2</w:t>
      </w:r>
      <w:r w:rsidR="007E2BAB" w:rsidRPr="004E7461">
        <w:rPr>
          <w:rFonts w:asciiTheme="minorHAnsi" w:hAnsiTheme="minorHAnsi" w:cstheme="minorHAnsi"/>
          <w:color w:val="000000" w:themeColor="text1"/>
        </w:rPr>
        <w:t>)</w:t>
      </w:r>
      <w:r w:rsidR="00433792" w:rsidRPr="004E7461">
        <w:rPr>
          <w:rFonts w:asciiTheme="minorHAnsi" w:hAnsiTheme="minorHAnsi" w:cstheme="minorHAnsi"/>
          <w:color w:val="000000" w:themeColor="text1"/>
        </w:rPr>
        <w:t>. The NIP surface</w:t>
      </w:r>
      <w:r w:rsidR="005E2EC2" w:rsidRPr="004E7461">
        <w:rPr>
          <w:rFonts w:asciiTheme="minorHAnsi" w:hAnsiTheme="minorHAnsi" w:cstheme="minorHAnsi"/>
          <w:color w:val="000000" w:themeColor="text1"/>
        </w:rPr>
        <w:t>,</w:t>
      </w:r>
      <w:r w:rsidR="00433792" w:rsidRPr="004E7461">
        <w:rPr>
          <w:rFonts w:asciiTheme="minorHAnsi" w:hAnsiTheme="minorHAnsi" w:cstheme="minorHAnsi"/>
          <w:color w:val="000000" w:themeColor="text1"/>
        </w:rPr>
        <w:t xml:space="preserve"> </w:t>
      </w:r>
      <w:r w:rsidR="00C955F7" w:rsidRPr="004E7461">
        <w:rPr>
          <w:rFonts w:asciiTheme="minorHAnsi" w:hAnsiTheme="minorHAnsi" w:cstheme="minorHAnsi"/>
          <w:color w:val="000000" w:themeColor="text1"/>
        </w:rPr>
        <w:t xml:space="preserve">examined with both </w:t>
      </w:r>
      <w:r w:rsidR="00433792" w:rsidRPr="004E7461">
        <w:rPr>
          <w:rFonts w:asciiTheme="minorHAnsi" w:hAnsiTheme="minorHAnsi" w:cstheme="minorHAnsi"/>
          <w:color w:val="000000" w:themeColor="text1"/>
        </w:rPr>
        <w:t>water and ethylene glycol</w:t>
      </w:r>
      <w:r w:rsidR="005E2EC2" w:rsidRPr="004E7461">
        <w:rPr>
          <w:rFonts w:asciiTheme="minorHAnsi" w:hAnsiTheme="minorHAnsi" w:cstheme="minorHAnsi"/>
          <w:color w:val="000000" w:themeColor="text1"/>
        </w:rPr>
        <w:t>, gave</w:t>
      </w:r>
      <w:r w:rsidR="00433792" w:rsidRPr="004E7461">
        <w:rPr>
          <w:rFonts w:asciiTheme="minorHAnsi" w:hAnsiTheme="minorHAnsi" w:cstheme="minorHAnsi"/>
          <w:color w:val="000000" w:themeColor="text1"/>
        </w:rPr>
        <w:t xml:space="preserve"> contact angle</w:t>
      </w:r>
      <w:r w:rsidR="00C955F7" w:rsidRPr="004E7461">
        <w:rPr>
          <w:rFonts w:asciiTheme="minorHAnsi" w:hAnsiTheme="minorHAnsi" w:cstheme="minorHAnsi"/>
          <w:color w:val="000000" w:themeColor="text1"/>
        </w:rPr>
        <w:t xml:space="preserve">s </w:t>
      </w:r>
      <w:r w:rsidR="005E2EC2" w:rsidRPr="004E7461">
        <w:rPr>
          <w:rFonts w:asciiTheme="minorHAnsi" w:hAnsiTheme="minorHAnsi" w:cstheme="minorHAnsi"/>
          <w:color w:val="000000" w:themeColor="text1"/>
        </w:rPr>
        <w:t>of</w:t>
      </w:r>
      <w:r w:rsidR="00433792" w:rsidRPr="004E7461">
        <w:rPr>
          <w:rFonts w:asciiTheme="minorHAnsi" w:hAnsiTheme="minorHAnsi" w:cstheme="minorHAnsi"/>
          <w:color w:val="000000" w:themeColor="text1"/>
        </w:rPr>
        <w:t xml:space="preserve"> 10.01</w:t>
      </w:r>
      <w:r w:rsidR="00433792" w:rsidRPr="004E7461">
        <w:rPr>
          <w:rFonts w:asciiTheme="minorHAnsi" w:hAnsiTheme="minorHAnsi" w:cstheme="minorHAnsi"/>
          <w:color w:val="000000" w:themeColor="text1"/>
          <w:vertAlign w:val="superscript"/>
        </w:rPr>
        <w:t>o</w:t>
      </w:r>
      <w:r w:rsidR="00433792" w:rsidRPr="004E7461">
        <w:rPr>
          <w:rFonts w:asciiTheme="minorHAnsi" w:hAnsiTheme="minorHAnsi" w:cstheme="minorHAnsi"/>
          <w:color w:val="000000" w:themeColor="text1"/>
        </w:rPr>
        <w:t xml:space="preserve"> and 5.</w:t>
      </w:r>
      <w:proofErr w:type="gramStart"/>
      <w:r w:rsidR="00433792" w:rsidRPr="004E7461">
        <w:rPr>
          <w:rFonts w:asciiTheme="minorHAnsi" w:hAnsiTheme="minorHAnsi" w:cstheme="minorHAnsi"/>
          <w:color w:val="000000" w:themeColor="text1"/>
        </w:rPr>
        <w:t>10</w:t>
      </w:r>
      <w:r w:rsidR="00433792" w:rsidRPr="004E7461">
        <w:rPr>
          <w:rFonts w:asciiTheme="minorHAnsi" w:hAnsiTheme="minorHAnsi" w:cstheme="minorHAnsi"/>
          <w:color w:val="000000" w:themeColor="text1"/>
          <w:vertAlign w:val="superscript"/>
        </w:rPr>
        <w:t>o</w:t>
      </w:r>
      <w:proofErr w:type="gramEnd"/>
      <w:r w:rsidR="00433792" w:rsidRPr="004E7461">
        <w:rPr>
          <w:rFonts w:asciiTheme="minorHAnsi" w:hAnsiTheme="minorHAnsi" w:cstheme="minorHAnsi"/>
          <w:color w:val="000000" w:themeColor="text1"/>
        </w:rPr>
        <w:t xml:space="preserve"> respectively. </w:t>
      </w:r>
      <w:r w:rsidR="005E2EC2" w:rsidRPr="004E7461">
        <w:rPr>
          <w:rFonts w:asciiTheme="minorHAnsi" w:hAnsiTheme="minorHAnsi" w:cstheme="minorHAnsi"/>
          <w:color w:val="000000" w:themeColor="text1"/>
        </w:rPr>
        <w:t xml:space="preserve">This contrasts those obtained for the </w:t>
      </w:r>
      <w:r w:rsidR="00433792" w:rsidRPr="004E7461">
        <w:rPr>
          <w:rFonts w:asciiTheme="minorHAnsi" w:hAnsiTheme="minorHAnsi" w:cstheme="minorHAnsi"/>
          <w:color w:val="000000" w:themeColor="text1"/>
        </w:rPr>
        <w:t>MIP surface</w:t>
      </w:r>
      <w:r w:rsidR="005E2EC2" w:rsidRPr="004E7461">
        <w:rPr>
          <w:rFonts w:asciiTheme="minorHAnsi" w:hAnsiTheme="minorHAnsi" w:cstheme="minorHAnsi"/>
          <w:color w:val="000000" w:themeColor="text1"/>
        </w:rPr>
        <w:t xml:space="preserve">s where the respective contact angles were found to be </w:t>
      </w:r>
      <w:r w:rsidR="00433792" w:rsidRPr="004E7461">
        <w:rPr>
          <w:rFonts w:asciiTheme="minorHAnsi" w:hAnsiTheme="minorHAnsi" w:cstheme="minorHAnsi"/>
          <w:color w:val="000000" w:themeColor="text1"/>
        </w:rPr>
        <w:t>66.96</w:t>
      </w:r>
      <w:r w:rsidR="00433792" w:rsidRPr="004E7461">
        <w:rPr>
          <w:rFonts w:asciiTheme="minorHAnsi" w:hAnsiTheme="minorHAnsi" w:cstheme="minorHAnsi"/>
          <w:color w:val="000000" w:themeColor="text1"/>
          <w:vertAlign w:val="superscript"/>
        </w:rPr>
        <w:t>o</w:t>
      </w:r>
      <w:r w:rsidR="00433792" w:rsidRPr="004E7461">
        <w:rPr>
          <w:rFonts w:asciiTheme="minorHAnsi" w:hAnsiTheme="minorHAnsi" w:cstheme="minorHAnsi"/>
          <w:color w:val="000000" w:themeColor="text1"/>
        </w:rPr>
        <w:t xml:space="preserve"> and 64.39</w:t>
      </w:r>
      <w:r w:rsidR="00433792" w:rsidRPr="004E7461">
        <w:rPr>
          <w:rFonts w:asciiTheme="minorHAnsi" w:hAnsiTheme="minorHAnsi" w:cstheme="minorHAnsi"/>
          <w:color w:val="000000" w:themeColor="text1"/>
          <w:vertAlign w:val="superscript"/>
        </w:rPr>
        <w:t>o</w:t>
      </w:r>
      <w:r w:rsidR="00433792" w:rsidRPr="004E7461">
        <w:rPr>
          <w:rFonts w:asciiTheme="minorHAnsi" w:hAnsiTheme="minorHAnsi" w:cstheme="minorHAnsi"/>
          <w:color w:val="000000" w:themeColor="text1"/>
        </w:rPr>
        <w:t xml:space="preserve"> </w:t>
      </w:r>
      <w:r w:rsidR="005E2EC2" w:rsidRPr="004E7461">
        <w:rPr>
          <w:rFonts w:asciiTheme="minorHAnsi" w:hAnsiTheme="minorHAnsi" w:cstheme="minorHAnsi"/>
          <w:color w:val="000000" w:themeColor="text1"/>
        </w:rPr>
        <w:t>for water and ethylene glycol.</w:t>
      </w:r>
      <w:r w:rsidR="00433792" w:rsidRPr="004E7461">
        <w:rPr>
          <w:rFonts w:asciiTheme="minorHAnsi" w:hAnsiTheme="minorHAnsi" w:cstheme="minorHAnsi"/>
          <w:color w:val="000000" w:themeColor="text1"/>
        </w:rPr>
        <w:t xml:space="preserve"> </w:t>
      </w:r>
      <w:r w:rsidR="00C955F7" w:rsidRPr="004E7461">
        <w:rPr>
          <w:rFonts w:asciiTheme="minorHAnsi" w:hAnsiTheme="minorHAnsi" w:cstheme="minorHAnsi"/>
          <w:color w:val="000000" w:themeColor="text1"/>
        </w:rPr>
        <w:t xml:space="preserve">This could be associated with </w:t>
      </w:r>
      <w:r w:rsidR="001B7BCA" w:rsidRPr="004E7461">
        <w:rPr>
          <w:rFonts w:asciiTheme="minorHAnsi" w:hAnsiTheme="minorHAnsi" w:cstheme="minorHAnsi"/>
          <w:color w:val="000000" w:themeColor="text1"/>
        </w:rPr>
        <w:t xml:space="preserve">the </w:t>
      </w:r>
      <w:r w:rsidR="00C955F7" w:rsidRPr="004E7461">
        <w:rPr>
          <w:rFonts w:asciiTheme="minorHAnsi" w:hAnsiTheme="minorHAnsi" w:cstheme="minorHAnsi"/>
          <w:color w:val="000000" w:themeColor="text1"/>
        </w:rPr>
        <w:t>formation of tyrosine-specific cavities in the former, resulting in roughening of</w:t>
      </w:r>
      <w:r w:rsidR="004B5DFA" w:rsidRPr="004E7461">
        <w:rPr>
          <w:rFonts w:asciiTheme="minorHAnsi" w:hAnsiTheme="minorHAnsi" w:cstheme="minorHAnsi"/>
          <w:color w:val="000000" w:themeColor="text1"/>
        </w:rPr>
        <w:t xml:space="preserve"> the</w:t>
      </w:r>
      <w:r w:rsidR="00C955F7" w:rsidRPr="004E7461">
        <w:rPr>
          <w:rFonts w:asciiTheme="minorHAnsi" w:hAnsiTheme="minorHAnsi" w:cstheme="minorHAnsi"/>
          <w:color w:val="000000" w:themeColor="text1"/>
        </w:rPr>
        <w:t xml:space="preserve"> poly-pyrrole surface </w:t>
      </w:r>
      <w:r w:rsidR="000E2051" w:rsidRPr="004E7461">
        <w:rPr>
          <w:rFonts w:asciiTheme="minorHAnsi" w:hAnsiTheme="minorHAnsi" w:cstheme="minorHAnsi"/>
          <w:color w:val="000000" w:themeColor="text1"/>
        </w:rPr>
        <w:t>[2</w:t>
      </w:r>
      <w:r w:rsidR="004D7E7C" w:rsidRPr="004E7461">
        <w:rPr>
          <w:rFonts w:asciiTheme="minorHAnsi" w:hAnsiTheme="minorHAnsi" w:cstheme="minorHAnsi"/>
          <w:color w:val="000000" w:themeColor="text1"/>
        </w:rPr>
        <w:t>4</w:t>
      </w:r>
      <w:r w:rsidR="000E2051" w:rsidRPr="004E7461">
        <w:rPr>
          <w:rFonts w:asciiTheme="minorHAnsi" w:hAnsiTheme="minorHAnsi" w:cstheme="minorHAnsi"/>
          <w:color w:val="000000" w:themeColor="text1"/>
        </w:rPr>
        <w:t>-2</w:t>
      </w:r>
      <w:r w:rsidR="004D7E7C" w:rsidRPr="004E7461">
        <w:rPr>
          <w:rFonts w:asciiTheme="minorHAnsi" w:hAnsiTheme="minorHAnsi" w:cstheme="minorHAnsi"/>
          <w:color w:val="000000" w:themeColor="text1"/>
        </w:rPr>
        <w:t>6</w:t>
      </w:r>
      <w:r w:rsidR="000E2051" w:rsidRPr="004E7461">
        <w:rPr>
          <w:rFonts w:asciiTheme="minorHAnsi" w:hAnsiTheme="minorHAnsi" w:cstheme="minorHAnsi"/>
          <w:color w:val="000000" w:themeColor="text1"/>
        </w:rPr>
        <w:t>]</w:t>
      </w:r>
      <w:r w:rsidR="00C955F7" w:rsidRPr="004E7461">
        <w:rPr>
          <w:rFonts w:asciiTheme="minorHAnsi" w:hAnsiTheme="minorHAnsi" w:cstheme="minorHAnsi"/>
          <w:color w:val="000000" w:themeColor="text1"/>
        </w:rPr>
        <w:t>.</w:t>
      </w:r>
      <w:r w:rsidR="007E2BAB" w:rsidRPr="004E7461">
        <w:rPr>
          <w:rFonts w:asciiTheme="minorHAnsi" w:hAnsiTheme="minorHAnsi" w:cstheme="minorHAnsi"/>
          <w:color w:val="000000" w:themeColor="text1"/>
        </w:rPr>
        <w:t xml:space="preserve"> </w:t>
      </w:r>
    </w:p>
    <w:p w14:paraId="74EA53DC" w14:textId="01DBE02A" w:rsidR="007E2BAB" w:rsidRPr="004E7461" w:rsidRDefault="007E2BAB" w:rsidP="007E2BAB">
      <w:pPr>
        <w:spacing w:line="360" w:lineRule="auto"/>
        <w:jc w:val="both"/>
        <w:rPr>
          <w:rFonts w:asciiTheme="minorHAnsi" w:hAnsiTheme="minorHAnsi" w:cstheme="minorHAnsi"/>
          <w:color w:val="000000" w:themeColor="text1"/>
        </w:rPr>
      </w:pPr>
      <w:r w:rsidRPr="004E7461">
        <w:rPr>
          <w:rFonts w:asciiTheme="minorHAnsi" w:hAnsiTheme="minorHAnsi" w:cstheme="minorHAnsi"/>
          <w:color w:val="000000" w:themeColor="text1"/>
        </w:rPr>
        <w:t>The behaviour of the electrode-electrolyte interface at various tyrosine concentrations has been studied by circuit simulation of Nyquist plots (Inset Fig. 2). The Randel’s equivalent circuit indicates the presence of two current conducting pathways – through a resistor (charge transfer resistance) and a capacitor (double layer capacitance) arranged in a parallel combination</w:t>
      </w:r>
      <w:r w:rsidR="004D7E7C" w:rsidRPr="004E7461">
        <w:rPr>
          <w:rFonts w:asciiTheme="minorHAnsi" w:hAnsiTheme="minorHAnsi" w:cstheme="minorHAnsi"/>
          <w:color w:val="000000" w:themeColor="text1"/>
        </w:rPr>
        <w:t xml:space="preserve"> </w:t>
      </w:r>
      <w:r w:rsidR="000E2051" w:rsidRPr="004E7461">
        <w:rPr>
          <w:rFonts w:asciiTheme="minorHAnsi" w:hAnsiTheme="minorHAnsi" w:cstheme="minorHAnsi"/>
          <w:color w:val="000000" w:themeColor="text1"/>
        </w:rPr>
        <w:t>[2</w:t>
      </w:r>
      <w:r w:rsidR="004D7E7C" w:rsidRPr="004E7461">
        <w:rPr>
          <w:rFonts w:asciiTheme="minorHAnsi" w:hAnsiTheme="minorHAnsi" w:cstheme="minorHAnsi"/>
          <w:color w:val="000000" w:themeColor="text1"/>
        </w:rPr>
        <w:t>5</w:t>
      </w:r>
      <w:r w:rsidR="000E2051" w:rsidRPr="004E7461">
        <w:rPr>
          <w:rFonts w:asciiTheme="minorHAnsi" w:hAnsiTheme="minorHAnsi" w:cstheme="minorHAnsi"/>
          <w:color w:val="000000" w:themeColor="text1"/>
        </w:rPr>
        <w:t>]</w:t>
      </w:r>
      <w:r w:rsidRPr="004E7461">
        <w:rPr>
          <w:rFonts w:asciiTheme="minorHAnsi" w:hAnsiTheme="minorHAnsi" w:cstheme="minorHAnsi"/>
          <w:color w:val="000000" w:themeColor="text1"/>
        </w:rPr>
        <w:t>. A decrease in charge transfer resistance</w:t>
      </w:r>
      <w:r w:rsidRPr="004E7461">
        <w:rPr>
          <w:rFonts w:asciiTheme="minorHAnsi" w:hAnsiTheme="minorHAnsi" w:cstheme="minorHAnsi"/>
          <w:color w:val="000000" w:themeColor="text1"/>
          <w:vertAlign w:val="subscript"/>
        </w:rPr>
        <w:t xml:space="preserve"> </w:t>
      </w:r>
      <w:r w:rsidRPr="004E7461">
        <w:rPr>
          <w:rFonts w:asciiTheme="minorHAnsi" w:hAnsiTheme="minorHAnsi" w:cstheme="minorHAnsi"/>
          <w:color w:val="000000" w:themeColor="text1"/>
        </w:rPr>
        <w:t>Z’ (diameter of semi-circle)</w:t>
      </w:r>
      <w:r w:rsidRPr="004E7461">
        <w:rPr>
          <w:rFonts w:asciiTheme="minorHAnsi" w:hAnsiTheme="minorHAnsi" w:cstheme="minorHAnsi"/>
          <w:color w:val="000000" w:themeColor="text1"/>
          <w:vertAlign w:val="subscript"/>
        </w:rPr>
        <w:t xml:space="preserve"> </w:t>
      </w:r>
      <w:r w:rsidRPr="004E7461">
        <w:rPr>
          <w:rFonts w:asciiTheme="minorHAnsi" w:hAnsiTheme="minorHAnsi" w:cstheme="minorHAnsi"/>
          <w:color w:val="000000" w:themeColor="text1"/>
        </w:rPr>
        <w:t xml:space="preserve">is observed as tyrosine levels are scaled up from 100 </w:t>
      </w:r>
      <w:proofErr w:type="spellStart"/>
      <w:r w:rsidRPr="004E7461">
        <w:rPr>
          <w:rFonts w:asciiTheme="minorHAnsi" w:hAnsiTheme="minorHAnsi" w:cstheme="minorHAnsi"/>
          <w:color w:val="000000" w:themeColor="text1"/>
        </w:rPr>
        <w:t>fM</w:t>
      </w:r>
      <w:proofErr w:type="spellEnd"/>
      <w:r w:rsidRPr="004E7461">
        <w:rPr>
          <w:rFonts w:asciiTheme="minorHAnsi" w:hAnsiTheme="minorHAnsi" w:cstheme="minorHAnsi"/>
          <w:color w:val="000000" w:themeColor="text1"/>
        </w:rPr>
        <w:t xml:space="preserve"> to 1 mM, simultaneously decreasing the double layer impedance Z’’ which indicates an increase in interfacial capacitance </w:t>
      </w:r>
      <w:r w:rsidR="00F2404F" w:rsidRPr="004E7461">
        <w:rPr>
          <w:rFonts w:asciiTheme="minorHAnsi" w:hAnsiTheme="minorHAnsi" w:cstheme="minorHAnsi"/>
          <w:color w:val="000000" w:themeColor="text1"/>
        </w:rPr>
        <w:t>[1]</w:t>
      </w:r>
      <w:r w:rsidRPr="004E7461">
        <w:rPr>
          <w:rFonts w:asciiTheme="minorHAnsi" w:hAnsiTheme="minorHAnsi" w:cstheme="minorHAnsi"/>
          <w:color w:val="000000" w:themeColor="text1"/>
        </w:rPr>
        <w:t>. In the circuit model, R</w:t>
      </w:r>
      <w:r w:rsidRPr="004E7461">
        <w:rPr>
          <w:rFonts w:asciiTheme="minorHAnsi" w:hAnsiTheme="minorHAnsi" w:cstheme="minorHAnsi"/>
          <w:color w:val="000000" w:themeColor="text1"/>
          <w:vertAlign w:val="subscript"/>
        </w:rPr>
        <w:t>s</w:t>
      </w:r>
      <w:r w:rsidRPr="004E7461">
        <w:rPr>
          <w:rFonts w:asciiTheme="minorHAnsi" w:hAnsiTheme="minorHAnsi" w:cstheme="minorHAnsi"/>
          <w:color w:val="000000" w:themeColor="text1"/>
        </w:rPr>
        <w:t xml:space="preserve"> and </w:t>
      </w:r>
      <w:proofErr w:type="spellStart"/>
      <w:r w:rsidRPr="004E7461">
        <w:rPr>
          <w:rFonts w:asciiTheme="minorHAnsi" w:hAnsiTheme="minorHAnsi" w:cstheme="minorHAnsi"/>
          <w:color w:val="000000" w:themeColor="text1"/>
        </w:rPr>
        <w:t>R</w:t>
      </w:r>
      <w:r w:rsidRPr="004E7461">
        <w:rPr>
          <w:rFonts w:asciiTheme="minorHAnsi" w:hAnsiTheme="minorHAnsi" w:cstheme="minorHAnsi"/>
          <w:color w:val="000000" w:themeColor="text1"/>
          <w:vertAlign w:val="subscript"/>
        </w:rPr>
        <w:t>ct</w:t>
      </w:r>
      <w:proofErr w:type="spellEnd"/>
      <w:r w:rsidRPr="004E7461">
        <w:rPr>
          <w:rFonts w:asciiTheme="minorHAnsi" w:hAnsiTheme="minorHAnsi" w:cstheme="minorHAnsi"/>
          <w:color w:val="000000" w:themeColor="text1"/>
        </w:rPr>
        <w:t xml:space="preserve"> correspond to bulk electrolyte and charge </w:t>
      </w:r>
      <w:r w:rsidRPr="004E7461">
        <w:rPr>
          <w:rFonts w:asciiTheme="minorHAnsi" w:hAnsiTheme="minorHAnsi" w:cstheme="minorHAnsi"/>
          <w:color w:val="000000" w:themeColor="text1"/>
        </w:rPr>
        <w:lastRenderedPageBreak/>
        <w:t xml:space="preserve">transfer resistances respectively, while CPE (constant phase element) refers to a double layer capacitor formed at the vicinity of a rough surface. Table </w:t>
      </w:r>
      <w:r w:rsidR="00B1775E" w:rsidRPr="004E7461">
        <w:rPr>
          <w:rFonts w:asciiTheme="minorHAnsi" w:hAnsiTheme="minorHAnsi" w:cstheme="minorHAnsi"/>
          <w:color w:val="000000" w:themeColor="text1"/>
        </w:rPr>
        <w:t>1</w:t>
      </w:r>
      <w:r w:rsidRPr="004E7461">
        <w:rPr>
          <w:rFonts w:asciiTheme="minorHAnsi" w:hAnsiTheme="minorHAnsi" w:cstheme="minorHAnsi"/>
          <w:color w:val="000000" w:themeColor="text1"/>
        </w:rPr>
        <w:t xml:space="preserve"> shows the approximate values of various interfacial parameters involved in the tyrosine re-binding process. </w:t>
      </w:r>
    </w:p>
    <w:p w14:paraId="1DF63C8B" w14:textId="622B3816" w:rsidR="00E27D89" w:rsidRPr="004E7461" w:rsidRDefault="008A570A" w:rsidP="002A388B">
      <w:pPr>
        <w:spacing w:line="360" w:lineRule="auto"/>
        <w:jc w:val="center"/>
        <w:rPr>
          <w:rFonts w:asciiTheme="minorHAnsi" w:hAnsiTheme="minorHAnsi" w:cstheme="minorHAnsi"/>
        </w:rPr>
      </w:pPr>
      <w:r w:rsidRPr="004E7461">
        <w:rPr>
          <w:rFonts w:asciiTheme="minorHAnsi" w:hAnsiTheme="minorHAnsi" w:cstheme="minorHAnsi"/>
          <w:noProof/>
          <w:lang w:val="en-US"/>
        </w:rPr>
        <w:drawing>
          <wp:inline distT="0" distB="0" distL="0" distR="0" wp14:anchorId="0F94955B" wp14:editId="4F08F407">
            <wp:extent cx="3121548" cy="29750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373" cy="2986281"/>
                    </a:xfrm>
                    <a:prstGeom prst="rect">
                      <a:avLst/>
                    </a:prstGeom>
                    <a:noFill/>
                  </pic:spPr>
                </pic:pic>
              </a:graphicData>
            </a:graphic>
          </wp:inline>
        </w:drawing>
      </w:r>
    </w:p>
    <w:p w14:paraId="0A230A1B" w14:textId="20727651" w:rsidR="00267B25" w:rsidRPr="004E7461" w:rsidRDefault="00267B25" w:rsidP="00A60E16">
      <w:pPr>
        <w:spacing w:line="360" w:lineRule="auto"/>
        <w:jc w:val="center"/>
        <w:rPr>
          <w:rFonts w:asciiTheme="minorHAnsi" w:hAnsiTheme="minorHAnsi" w:cstheme="minorHAnsi"/>
          <w:color w:val="000000" w:themeColor="text1"/>
        </w:rPr>
      </w:pPr>
      <w:r w:rsidRPr="004E7461">
        <w:rPr>
          <w:rFonts w:asciiTheme="minorHAnsi" w:hAnsiTheme="minorHAnsi" w:cstheme="minorHAnsi"/>
          <w:b/>
          <w:color w:val="000000" w:themeColor="text1"/>
          <w:sz w:val="20"/>
          <w:szCs w:val="20"/>
        </w:rPr>
        <w:t>Fig.</w:t>
      </w:r>
      <w:r w:rsidR="00EF031A" w:rsidRPr="004E7461">
        <w:rPr>
          <w:rFonts w:asciiTheme="minorHAnsi" w:hAnsiTheme="minorHAnsi" w:cstheme="minorHAnsi"/>
          <w:b/>
          <w:color w:val="000000" w:themeColor="text1"/>
          <w:sz w:val="20"/>
          <w:szCs w:val="20"/>
        </w:rPr>
        <w:t>2</w:t>
      </w:r>
      <w:r w:rsidRPr="004E7461">
        <w:rPr>
          <w:rFonts w:asciiTheme="minorHAnsi" w:hAnsiTheme="minorHAnsi" w:cstheme="minorHAnsi"/>
          <w:b/>
          <w:color w:val="000000" w:themeColor="text1"/>
          <w:sz w:val="20"/>
          <w:szCs w:val="20"/>
        </w:rPr>
        <w:t xml:space="preserve"> Curve fitting of Nyquist plot at bare MIP</w:t>
      </w:r>
      <w:r w:rsidR="005E2EC2" w:rsidRPr="004E7461">
        <w:rPr>
          <w:rFonts w:asciiTheme="minorHAnsi" w:hAnsiTheme="minorHAnsi" w:cstheme="minorHAnsi"/>
          <w:b/>
          <w:color w:val="000000" w:themeColor="text1"/>
          <w:sz w:val="20"/>
          <w:szCs w:val="20"/>
        </w:rPr>
        <w:t xml:space="preserve"> and after exposure to </w:t>
      </w:r>
      <w:r w:rsidR="00A60E16" w:rsidRPr="004E7461">
        <w:rPr>
          <w:rFonts w:asciiTheme="minorHAnsi" w:hAnsiTheme="minorHAnsi" w:cstheme="minorHAnsi"/>
          <w:b/>
          <w:color w:val="000000" w:themeColor="text1"/>
          <w:sz w:val="20"/>
          <w:szCs w:val="20"/>
        </w:rPr>
        <w:t>t</w:t>
      </w:r>
      <w:r w:rsidR="005E2EC2" w:rsidRPr="004E7461">
        <w:rPr>
          <w:rFonts w:asciiTheme="minorHAnsi" w:hAnsiTheme="minorHAnsi" w:cstheme="minorHAnsi"/>
          <w:b/>
          <w:color w:val="000000" w:themeColor="text1"/>
          <w:sz w:val="20"/>
          <w:szCs w:val="20"/>
        </w:rPr>
        <w:t xml:space="preserve">yrosine </w:t>
      </w:r>
      <w:r w:rsidRPr="004E7461">
        <w:rPr>
          <w:rFonts w:asciiTheme="minorHAnsi" w:hAnsiTheme="minorHAnsi" w:cstheme="minorHAnsi"/>
          <w:b/>
          <w:color w:val="000000" w:themeColor="text1"/>
          <w:sz w:val="20"/>
          <w:szCs w:val="20"/>
        </w:rPr>
        <w:t xml:space="preserve">(red = experimental data, black = simulated data). </w:t>
      </w:r>
      <w:r w:rsidR="005E2EC2" w:rsidRPr="004E7461">
        <w:rPr>
          <w:rFonts w:asciiTheme="minorHAnsi" w:hAnsiTheme="minorHAnsi" w:cstheme="minorHAnsi"/>
          <w:b/>
          <w:color w:val="000000" w:themeColor="text1"/>
          <w:sz w:val="20"/>
          <w:szCs w:val="20"/>
        </w:rPr>
        <w:t xml:space="preserve">Inset: </w:t>
      </w:r>
      <w:r w:rsidRPr="004E7461">
        <w:rPr>
          <w:rFonts w:asciiTheme="minorHAnsi" w:hAnsiTheme="minorHAnsi" w:cstheme="minorHAnsi"/>
          <w:b/>
          <w:color w:val="000000" w:themeColor="text1"/>
          <w:sz w:val="20"/>
          <w:szCs w:val="20"/>
        </w:rPr>
        <w:t>Randel’s equivalent circuit employed for simulation.</w:t>
      </w:r>
    </w:p>
    <w:p w14:paraId="4DF359B3" w14:textId="77777777" w:rsidR="00E27D89" w:rsidRPr="004E7461" w:rsidRDefault="00E27D89" w:rsidP="00B1775E">
      <w:pPr>
        <w:spacing w:after="0" w:line="276" w:lineRule="auto"/>
        <w:jc w:val="center"/>
        <w:rPr>
          <w:rFonts w:asciiTheme="minorHAnsi" w:hAnsiTheme="minorHAnsi"/>
          <w:b/>
          <w:bCs/>
          <w:color w:val="000000" w:themeColor="text1"/>
          <w:sz w:val="20"/>
          <w:szCs w:val="20"/>
        </w:rPr>
      </w:pPr>
    </w:p>
    <w:p w14:paraId="6B22E5AA" w14:textId="090CDFD3" w:rsidR="00B1775E" w:rsidRPr="004E7461" w:rsidRDefault="00B1775E" w:rsidP="00B1775E">
      <w:pPr>
        <w:spacing w:after="0" w:line="276" w:lineRule="auto"/>
        <w:jc w:val="center"/>
        <w:rPr>
          <w:rFonts w:asciiTheme="minorHAnsi" w:hAnsiTheme="minorHAnsi"/>
          <w:b/>
          <w:bCs/>
          <w:color w:val="000000" w:themeColor="text1"/>
          <w:sz w:val="20"/>
          <w:szCs w:val="20"/>
        </w:rPr>
      </w:pPr>
      <w:r w:rsidRPr="004E7461">
        <w:rPr>
          <w:rFonts w:asciiTheme="minorHAnsi" w:hAnsiTheme="minorHAnsi"/>
          <w:b/>
          <w:bCs/>
          <w:color w:val="000000" w:themeColor="text1"/>
          <w:sz w:val="20"/>
          <w:szCs w:val="20"/>
        </w:rPr>
        <w:t>Table. 1 Approximate quantification of circuit elements used to model</w:t>
      </w:r>
    </w:p>
    <w:p w14:paraId="532725E8" w14:textId="34D1A02C" w:rsidR="00B1775E" w:rsidRPr="004E7461" w:rsidRDefault="00B1775E" w:rsidP="00B1775E">
      <w:pPr>
        <w:spacing w:after="0" w:line="276" w:lineRule="auto"/>
        <w:jc w:val="center"/>
        <w:rPr>
          <w:rFonts w:asciiTheme="minorHAnsi" w:hAnsiTheme="minorHAnsi"/>
          <w:b/>
          <w:bCs/>
          <w:color w:val="000000" w:themeColor="text1"/>
          <w:sz w:val="20"/>
          <w:szCs w:val="20"/>
        </w:rPr>
      </w:pPr>
      <w:r w:rsidRPr="004E7461">
        <w:rPr>
          <w:rFonts w:asciiTheme="minorHAnsi" w:hAnsiTheme="minorHAnsi"/>
          <w:b/>
          <w:bCs/>
          <w:color w:val="000000" w:themeColor="text1"/>
          <w:sz w:val="20"/>
          <w:szCs w:val="20"/>
        </w:rPr>
        <w:t>the electrode-electrolyte interface.</w:t>
      </w:r>
    </w:p>
    <w:p w14:paraId="7144FA31" w14:textId="77777777" w:rsidR="00B1775E" w:rsidRPr="004E7461" w:rsidRDefault="00B1775E" w:rsidP="00B1775E">
      <w:pPr>
        <w:jc w:val="both"/>
        <w:rPr>
          <w:rFonts w:asciiTheme="minorHAnsi" w:hAnsiTheme="minorHAnsi"/>
          <w:color w:val="000000" w:themeColor="text1"/>
          <w:sz w:val="18"/>
          <w:szCs w:val="18"/>
        </w:rPr>
      </w:pPr>
    </w:p>
    <w:tbl>
      <w:tblPr>
        <w:tblStyle w:val="TableGrid"/>
        <w:tblW w:w="4315" w:type="dxa"/>
        <w:jc w:val="center"/>
        <w:tblLook w:val="04A0" w:firstRow="1" w:lastRow="0" w:firstColumn="1" w:lastColumn="0" w:noHBand="0" w:noVBand="1"/>
      </w:tblPr>
      <w:tblGrid>
        <w:gridCol w:w="614"/>
        <w:gridCol w:w="1441"/>
        <w:gridCol w:w="658"/>
        <w:gridCol w:w="792"/>
        <w:gridCol w:w="810"/>
      </w:tblGrid>
      <w:tr w:rsidR="003112FD" w:rsidRPr="004E7461" w14:paraId="1CC8B914" w14:textId="77777777" w:rsidTr="00AD1D2E">
        <w:trPr>
          <w:jc w:val="center"/>
        </w:trPr>
        <w:tc>
          <w:tcPr>
            <w:tcW w:w="614" w:type="dxa"/>
            <w:tcBorders>
              <w:top w:val="single" w:sz="4" w:space="0" w:color="auto"/>
              <w:left w:val="single" w:sz="4" w:space="0" w:color="auto"/>
              <w:bottom w:val="single" w:sz="4" w:space="0" w:color="auto"/>
              <w:right w:val="single" w:sz="4" w:space="0" w:color="auto"/>
            </w:tcBorders>
            <w:hideMark/>
          </w:tcPr>
          <w:p w14:paraId="58035159" w14:textId="77777777" w:rsidR="003112FD" w:rsidRPr="004E7461" w:rsidRDefault="003112FD" w:rsidP="003112FD">
            <w:pPr>
              <w:jc w:val="both"/>
              <w:rPr>
                <w:rFonts w:asciiTheme="minorHAnsi" w:hAnsiTheme="minorHAnsi"/>
                <w:b/>
                <w:bCs/>
                <w:color w:val="000000" w:themeColor="text1"/>
                <w:sz w:val="18"/>
                <w:szCs w:val="18"/>
              </w:rPr>
            </w:pPr>
            <w:r w:rsidRPr="004E7461">
              <w:rPr>
                <w:rFonts w:asciiTheme="minorHAnsi" w:hAnsiTheme="minorHAnsi"/>
                <w:b/>
                <w:bCs/>
                <w:color w:val="000000" w:themeColor="text1"/>
                <w:sz w:val="18"/>
                <w:szCs w:val="18"/>
              </w:rPr>
              <w:t>Sl. No</w:t>
            </w:r>
          </w:p>
        </w:tc>
        <w:tc>
          <w:tcPr>
            <w:tcW w:w="1441" w:type="dxa"/>
            <w:tcBorders>
              <w:top w:val="single" w:sz="4" w:space="0" w:color="auto"/>
              <w:left w:val="single" w:sz="4" w:space="0" w:color="auto"/>
              <w:bottom w:val="single" w:sz="4" w:space="0" w:color="auto"/>
              <w:right w:val="single" w:sz="4" w:space="0" w:color="auto"/>
            </w:tcBorders>
            <w:hideMark/>
          </w:tcPr>
          <w:p w14:paraId="12549AA0" w14:textId="77777777" w:rsidR="003112FD" w:rsidRPr="004E7461" w:rsidRDefault="003112FD" w:rsidP="003112FD">
            <w:pPr>
              <w:jc w:val="both"/>
              <w:rPr>
                <w:rFonts w:asciiTheme="minorHAnsi" w:hAnsiTheme="minorHAnsi"/>
                <w:b/>
                <w:bCs/>
                <w:color w:val="000000" w:themeColor="text1"/>
                <w:sz w:val="18"/>
                <w:szCs w:val="18"/>
              </w:rPr>
            </w:pPr>
            <w:r w:rsidRPr="004E7461">
              <w:rPr>
                <w:rFonts w:asciiTheme="minorHAnsi" w:hAnsiTheme="minorHAnsi"/>
                <w:b/>
                <w:bCs/>
                <w:color w:val="000000" w:themeColor="text1"/>
                <w:sz w:val="18"/>
                <w:szCs w:val="18"/>
              </w:rPr>
              <w:t>Tyrosine concentration (M)</w:t>
            </w:r>
          </w:p>
        </w:tc>
        <w:tc>
          <w:tcPr>
            <w:tcW w:w="658" w:type="dxa"/>
            <w:tcBorders>
              <w:top w:val="single" w:sz="4" w:space="0" w:color="auto"/>
              <w:left w:val="single" w:sz="4" w:space="0" w:color="auto"/>
              <w:bottom w:val="single" w:sz="4" w:space="0" w:color="auto"/>
              <w:right w:val="single" w:sz="4" w:space="0" w:color="auto"/>
            </w:tcBorders>
            <w:hideMark/>
          </w:tcPr>
          <w:p w14:paraId="52BCB70D" w14:textId="77777777" w:rsidR="003112FD" w:rsidRPr="004E7461" w:rsidRDefault="003112FD" w:rsidP="003112FD">
            <w:pPr>
              <w:jc w:val="both"/>
              <w:rPr>
                <w:rFonts w:asciiTheme="minorHAnsi" w:hAnsiTheme="minorHAnsi"/>
                <w:b/>
                <w:bCs/>
                <w:color w:val="000000" w:themeColor="text1"/>
                <w:sz w:val="18"/>
                <w:szCs w:val="18"/>
              </w:rPr>
            </w:pPr>
            <w:r w:rsidRPr="004E7461">
              <w:rPr>
                <w:rFonts w:asciiTheme="minorHAnsi" w:hAnsiTheme="minorHAnsi"/>
                <w:b/>
                <w:bCs/>
                <w:color w:val="000000" w:themeColor="text1"/>
                <w:sz w:val="18"/>
                <w:szCs w:val="18"/>
              </w:rPr>
              <w:t>R</w:t>
            </w:r>
            <w:r w:rsidRPr="004E7461">
              <w:rPr>
                <w:rFonts w:asciiTheme="minorHAnsi" w:hAnsiTheme="minorHAnsi"/>
                <w:b/>
                <w:bCs/>
                <w:color w:val="000000" w:themeColor="text1"/>
                <w:sz w:val="18"/>
                <w:szCs w:val="18"/>
                <w:vertAlign w:val="subscript"/>
              </w:rPr>
              <w:t>s</w:t>
            </w:r>
            <w:r w:rsidRPr="004E7461">
              <w:rPr>
                <w:rFonts w:asciiTheme="minorHAnsi" w:hAnsiTheme="minorHAnsi"/>
                <w:b/>
                <w:bCs/>
                <w:color w:val="000000" w:themeColor="text1"/>
                <w:sz w:val="18"/>
                <w:szCs w:val="18"/>
              </w:rPr>
              <w:t xml:space="preserve"> (Ω)</w:t>
            </w:r>
          </w:p>
        </w:tc>
        <w:tc>
          <w:tcPr>
            <w:tcW w:w="792" w:type="dxa"/>
            <w:tcBorders>
              <w:top w:val="single" w:sz="4" w:space="0" w:color="auto"/>
              <w:left w:val="single" w:sz="4" w:space="0" w:color="auto"/>
              <w:bottom w:val="single" w:sz="4" w:space="0" w:color="auto"/>
              <w:right w:val="single" w:sz="4" w:space="0" w:color="auto"/>
            </w:tcBorders>
            <w:hideMark/>
          </w:tcPr>
          <w:p w14:paraId="2CC76024" w14:textId="77777777" w:rsidR="003112FD" w:rsidRPr="004E7461" w:rsidRDefault="003112FD" w:rsidP="003112FD">
            <w:pPr>
              <w:jc w:val="both"/>
              <w:rPr>
                <w:rFonts w:asciiTheme="minorHAnsi" w:hAnsiTheme="minorHAnsi"/>
                <w:b/>
                <w:bCs/>
                <w:color w:val="000000" w:themeColor="text1"/>
                <w:sz w:val="18"/>
                <w:szCs w:val="18"/>
              </w:rPr>
            </w:pPr>
            <w:proofErr w:type="spellStart"/>
            <w:r w:rsidRPr="004E7461">
              <w:rPr>
                <w:rFonts w:asciiTheme="minorHAnsi" w:hAnsiTheme="minorHAnsi"/>
                <w:b/>
                <w:bCs/>
                <w:color w:val="000000" w:themeColor="text1"/>
                <w:sz w:val="18"/>
                <w:szCs w:val="18"/>
              </w:rPr>
              <w:t>R</w:t>
            </w:r>
            <w:r w:rsidRPr="004E7461">
              <w:rPr>
                <w:rFonts w:asciiTheme="minorHAnsi" w:hAnsiTheme="minorHAnsi"/>
                <w:b/>
                <w:bCs/>
                <w:color w:val="000000" w:themeColor="text1"/>
                <w:sz w:val="18"/>
                <w:szCs w:val="18"/>
                <w:vertAlign w:val="subscript"/>
              </w:rPr>
              <w:t>ct</w:t>
            </w:r>
            <w:proofErr w:type="spellEnd"/>
            <w:r w:rsidRPr="004E7461">
              <w:rPr>
                <w:rFonts w:asciiTheme="minorHAnsi" w:hAnsiTheme="minorHAnsi"/>
                <w:b/>
                <w:bCs/>
                <w:color w:val="000000" w:themeColor="text1"/>
                <w:sz w:val="18"/>
                <w:szCs w:val="18"/>
              </w:rPr>
              <w:t xml:space="preserve"> (Ω)</w:t>
            </w:r>
          </w:p>
        </w:tc>
        <w:tc>
          <w:tcPr>
            <w:tcW w:w="810" w:type="dxa"/>
            <w:tcBorders>
              <w:top w:val="single" w:sz="4" w:space="0" w:color="auto"/>
              <w:left w:val="single" w:sz="4" w:space="0" w:color="auto"/>
              <w:bottom w:val="single" w:sz="4" w:space="0" w:color="auto"/>
              <w:right w:val="single" w:sz="4" w:space="0" w:color="auto"/>
            </w:tcBorders>
            <w:hideMark/>
          </w:tcPr>
          <w:p w14:paraId="77C00690" w14:textId="77777777" w:rsidR="003112FD" w:rsidRPr="004E7461" w:rsidRDefault="003112FD" w:rsidP="003112FD">
            <w:pPr>
              <w:jc w:val="both"/>
              <w:rPr>
                <w:rFonts w:asciiTheme="minorHAnsi" w:hAnsiTheme="minorHAnsi"/>
                <w:b/>
                <w:bCs/>
                <w:color w:val="000000" w:themeColor="text1"/>
                <w:sz w:val="18"/>
                <w:szCs w:val="18"/>
              </w:rPr>
            </w:pPr>
            <w:r w:rsidRPr="004E7461">
              <w:rPr>
                <w:rFonts w:asciiTheme="minorHAnsi" w:hAnsiTheme="minorHAnsi"/>
                <w:b/>
                <w:bCs/>
                <w:color w:val="000000" w:themeColor="text1"/>
                <w:sz w:val="18"/>
                <w:szCs w:val="18"/>
              </w:rPr>
              <w:t>CPE (F)</w:t>
            </w:r>
          </w:p>
        </w:tc>
      </w:tr>
      <w:tr w:rsidR="003112FD" w:rsidRPr="004E7461" w14:paraId="0C3CF696" w14:textId="77777777" w:rsidTr="00AD1D2E">
        <w:trPr>
          <w:jc w:val="center"/>
        </w:trPr>
        <w:tc>
          <w:tcPr>
            <w:tcW w:w="614" w:type="dxa"/>
            <w:tcBorders>
              <w:top w:val="single" w:sz="4" w:space="0" w:color="auto"/>
              <w:left w:val="single" w:sz="4" w:space="0" w:color="auto"/>
              <w:bottom w:val="single" w:sz="4" w:space="0" w:color="auto"/>
              <w:right w:val="single" w:sz="4" w:space="0" w:color="auto"/>
            </w:tcBorders>
            <w:hideMark/>
          </w:tcPr>
          <w:p w14:paraId="5B70E3FE" w14:textId="77777777" w:rsidR="003112FD" w:rsidRPr="004E7461" w:rsidRDefault="003112FD" w:rsidP="003112FD">
            <w:pPr>
              <w:jc w:val="both"/>
              <w:rPr>
                <w:rFonts w:asciiTheme="minorHAnsi" w:hAnsiTheme="minorHAnsi"/>
                <w:bCs/>
                <w:color w:val="000000" w:themeColor="text1"/>
                <w:sz w:val="18"/>
                <w:szCs w:val="18"/>
              </w:rPr>
            </w:pPr>
            <w:r w:rsidRPr="004E7461">
              <w:rPr>
                <w:rFonts w:asciiTheme="minorHAnsi" w:hAnsiTheme="minorHAnsi"/>
                <w:bCs/>
                <w:color w:val="000000" w:themeColor="text1"/>
                <w:sz w:val="18"/>
                <w:szCs w:val="18"/>
              </w:rPr>
              <w:t>1</w:t>
            </w:r>
          </w:p>
        </w:tc>
        <w:tc>
          <w:tcPr>
            <w:tcW w:w="1441" w:type="dxa"/>
            <w:tcBorders>
              <w:top w:val="single" w:sz="4" w:space="0" w:color="auto"/>
              <w:left w:val="single" w:sz="4" w:space="0" w:color="auto"/>
              <w:bottom w:val="single" w:sz="4" w:space="0" w:color="auto"/>
              <w:right w:val="single" w:sz="4" w:space="0" w:color="auto"/>
            </w:tcBorders>
            <w:hideMark/>
          </w:tcPr>
          <w:p w14:paraId="14E77C2A" w14:textId="77777777" w:rsidR="003112FD" w:rsidRPr="004E7461" w:rsidRDefault="003112FD" w:rsidP="003112FD">
            <w:pPr>
              <w:jc w:val="both"/>
              <w:rPr>
                <w:rFonts w:asciiTheme="minorHAnsi" w:hAnsiTheme="minorHAnsi"/>
                <w:bCs/>
                <w:color w:val="000000" w:themeColor="text1"/>
                <w:sz w:val="18"/>
                <w:szCs w:val="18"/>
              </w:rPr>
            </w:pPr>
            <w:r w:rsidRPr="004E7461">
              <w:rPr>
                <w:rFonts w:asciiTheme="minorHAnsi" w:hAnsiTheme="minorHAnsi"/>
                <w:bCs/>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hideMark/>
          </w:tcPr>
          <w:p w14:paraId="0F931886" w14:textId="77777777" w:rsidR="003112FD" w:rsidRPr="004E7461" w:rsidRDefault="003112FD" w:rsidP="003112FD">
            <w:pPr>
              <w:jc w:val="both"/>
              <w:rPr>
                <w:rFonts w:asciiTheme="minorHAnsi" w:hAnsiTheme="minorHAnsi"/>
                <w:bCs/>
                <w:color w:val="000000" w:themeColor="text1"/>
                <w:sz w:val="18"/>
                <w:szCs w:val="18"/>
              </w:rPr>
            </w:pPr>
            <w:r w:rsidRPr="004E7461">
              <w:rPr>
                <w:rFonts w:asciiTheme="minorHAnsi" w:hAnsiTheme="minorHAnsi"/>
                <w:bCs/>
                <w:color w:val="000000" w:themeColor="text1"/>
                <w:sz w:val="18"/>
                <w:szCs w:val="18"/>
              </w:rPr>
              <w:t>76</w:t>
            </w:r>
          </w:p>
        </w:tc>
        <w:tc>
          <w:tcPr>
            <w:tcW w:w="792" w:type="dxa"/>
            <w:tcBorders>
              <w:top w:val="single" w:sz="4" w:space="0" w:color="auto"/>
              <w:left w:val="single" w:sz="4" w:space="0" w:color="auto"/>
              <w:bottom w:val="single" w:sz="4" w:space="0" w:color="auto"/>
              <w:right w:val="single" w:sz="4" w:space="0" w:color="auto"/>
            </w:tcBorders>
            <w:hideMark/>
          </w:tcPr>
          <w:p w14:paraId="1920882D" w14:textId="77777777" w:rsidR="003112FD" w:rsidRPr="004E7461" w:rsidRDefault="003112FD" w:rsidP="003112FD">
            <w:pPr>
              <w:jc w:val="both"/>
              <w:rPr>
                <w:rFonts w:asciiTheme="minorHAnsi" w:hAnsiTheme="minorHAnsi"/>
                <w:bCs/>
                <w:color w:val="000000" w:themeColor="text1"/>
                <w:sz w:val="18"/>
                <w:szCs w:val="18"/>
              </w:rPr>
            </w:pPr>
            <w:r w:rsidRPr="004E7461">
              <w:rPr>
                <w:rFonts w:asciiTheme="minorHAnsi" w:hAnsiTheme="minorHAnsi"/>
                <w:bCs/>
                <w:color w:val="000000" w:themeColor="text1"/>
                <w:sz w:val="18"/>
                <w:szCs w:val="18"/>
              </w:rPr>
              <w:t>1600</w:t>
            </w:r>
          </w:p>
        </w:tc>
        <w:tc>
          <w:tcPr>
            <w:tcW w:w="810" w:type="dxa"/>
            <w:tcBorders>
              <w:top w:val="single" w:sz="4" w:space="0" w:color="auto"/>
              <w:left w:val="single" w:sz="4" w:space="0" w:color="auto"/>
              <w:bottom w:val="single" w:sz="4" w:space="0" w:color="auto"/>
              <w:right w:val="single" w:sz="4" w:space="0" w:color="auto"/>
            </w:tcBorders>
            <w:hideMark/>
          </w:tcPr>
          <w:p w14:paraId="1014E25E" w14:textId="77777777" w:rsidR="003112FD" w:rsidRPr="004E7461" w:rsidRDefault="003112FD" w:rsidP="003112FD">
            <w:pPr>
              <w:jc w:val="both"/>
              <w:rPr>
                <w:rFonts w:asciiTheme="minorHAnsi" w:hAnsiTheme="minorHAnsi"/>
                <w:bCs/>
                <w:color w:val="000000" w:themeColor="text1"/>
                <w:sz w:val="18"/>
                <w:szCs w:val="18"/>
              </w:rPr>
            </w:pPr>
            <w:r w:rsidRPr="004E7461">
              <w:rPr>
                <w:rFonts w:asciiTheme="minorHAnsi" w:hAnsiTheme="minorHAnsi"/>
                <w:bCs/>
                <w:color w:val="000000" w:themeColor="text1"/>
                <w:sz w:val="18"/>
                <w:szCs w:val="18"/>
              </w:rPr>
              <w:t>1x10</w:t>
            </w:r>
            <w:r w:rsidRPr="004E7461">
              <w:rPr>
                <w:rFonts w:asciiTheme="minorHAnsi" w:hAnsiTheme="minorHAnsi"/>
                <w:bCs/>
                <w:color w:val="000000" w:themeColor="text1"/>
                <w:sz w:val="18"/>
                <w:szCs w:val="18"/>
                <w:vertAlign w:val="superscript"/>
              </w:rPr>
              <w:t>-6</w:t>
            </w:r>
          </w:p>
        </w:tc>
      </w:tr>
      <w:tr w:rsidR="003112FD" w:rsidRPr="004E7461" w14:paraId="3C592A06" w14:textId="77777777" w:rsidTr="00AD1D2E">
        <w:trPr>
          <w:jc w:val="center"/>
        </w:trPr>
        <w:tc>
          <w:tcPr>
            <w:tcW w:w="614" w:type="dxa"/>
            <w:tcBorders>
              <w:top w:val="single" w:sz="4" w:space="0" w:color="auto"/>
              <w:left w:val="single" w:sz="4" w:space="0" w:color="auto"/>
              <w:bottom w:val="single" w:sz="4" w:space="0" w:color="auto"/>
              <w:right w:val="single" w:sz="4" w:space="0" w:color="auto"/>
            </w:tcBorders>
            <w:hideMark/>
          </w:tcPr>
          <w:p w14:paraId="19CC8214"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1</w:t>
            </w:r>
          </w:p>
        </w:tc>
        <w:tc>
          <w:tcPr>
            <w:tcW w:w="1441" w:type="dxa"/>
            <w:tcBorders>
              <w:top w:val="single" w:sz="4" w:space="0" w:color="auto"/>
              <w:left w:val="single" w:sz="4" w:space="0" w:color="auto"/>
              <w:bottom w:val="single" w:sz="4" w:space="0" w:color="auto"/>
              <w:right w:val="single" w:sz="4" w:space="0" w:color="auto"/>
            </w:tcBorders>
            <w:hideMark/>
          </w:tcPr>
          <w:p w14:paraId="55A70BD6"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100x10</w:t>
            </w:r>
            <w:r w:rsidRPr="004E7461">
              <w:rPr>
                <w:rFonts w:asciiTheme="minorHAnsi" w:hAnsiTheme="minorHAnsi"/>
                <w:color w:val="000000" w:themeColor="text1"/>
                <w:sz w:val="18"/>
                <w:szCs w:val="18"/>
                <w:vertAlign w:val="superscript"/>
              </w:rPr>
              <w:t>-15</w:t>
            </w:r>
          </w:p>
        </w:tc>
        <w:tc>
          <w:tcPr>
            <w:tcW w:w="658" w:type="dxa"/>
            <w:tcBorders>
              <w:top w:val="single" w:sz="4" w:space="0" w:color="auto"/>
              <w:left w:val="single" w:sz="4" w:space="0" w:color="auto"/>
              <w:bottom w:val="single" w:sz="4" w:space="0" w:color="auto"/>
              <w:right w:val="single" w:sz="4" w:space="0" w:color="auto"/>
            </w:tcBorders>
            <w:hideMark/>
          </w:tcPr>
          <w:p w14:paraId="047DF107"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74</w:t>
            </w:r>
          </w:p>
        </w:tc>
        <w:tc>
          <w:tcPr>
            <w:tcW w:w="792" w:type="dxa"/>
            <w:tcBorders>
              <w:top w:val="single" w:sz="4" w:space="0" w:color="auto"/>
              <w:left w:val="single" w:sz="4" w:space="0" w:color="auto"/>
              <w:bottom w:val="single" w:sz="4" w:space="0" w:color="auto"/>
              <w:right w:val="single" w:sz="4" w:space="0" w:color="auto"/>
            </w:tcBorders>
            <w:hideMark/>
          </w:tcPr>
          <w:p w14:paraId="6E945CAD"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720</w:t>
            </w:r>
          </w:p>
        </w:tc>
        <w:tc>
          <w:tcPr>
            <w:tcW w:w="810" w:type="dxa"/>
            <w:tcBorders>
              <w:top w:val="single" w:sz="4" w:space="0" w:color="auto"/>
              <w:left w:val="single" w:sz="4" w:space="0" w:color="auto"/>
              <w:bottom w:val="single" w:sz="4" w:space="0" w:color="auto"/>
              <w:right w:val="single" w:sz="4" w:space="0" w:color="auto"/>
            </w:tcBorders>
            <w:hideMark/>
          </w:tcPr>
          <w:p w14:paraId="4CB44F75"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5x10</w:t>
            </w:r>
            <w:r w:rsidRPr="004E7461">
              <w:rPr>
                <w:rFonts w:asciiTheme="minorHAnsi" w:hAnsiTheme="minorHAnsi"/>
                <w:color w:val="000000" w:themeColor="text1"/>
                <w:sz w:val="18"/>
                <w:szCs w:val="18"/>
                <w:vertAlign w:val="superscript"/>
              </w:rPr>
              <w:t>-6</w:t>
            </w:r>
          </w:p>
        </w:tc>
      </w:tr>
      <w:tr w:rsidR="003112FD" w:rsidRPr="004E7461" w14:paraId="5AF4C89E" w14:textId="77777777" w:rsidTr="00AD1D2E">
        <w:trPr>
          <w:jc w:val="center"/>
        </w:trPr>
        <w:tc>
          <w:tcPr>
            <w:tcW w:w="614" w:type="dxa"/>
            <w:tcBorders>
              <w:top w:val="single" w:sz="4" w:space="0" w:color="auto"/>
              <w:left w:val="single" w:sz="4" w:space="0" w:color="auto"/>
              <w:bottom w:val="single" w:sz="4" w:space="0" w:color="auto"/>
              <w:right w:val="single" w:sz="4" w:space="0" w:color="auto"/>
            </w:tcBorders>
            <w:hideMark/>
          </w:tcPr>
          <w:p w14:paraId="43ADFEF2"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2</w:t>
            </w:r>
          </w:p>
        </w:tc>
        <w:tc>
          <w:tcPr>
            <w:tcW w:w="1441" w:type="dxa"/>
            <w:tcBorders>
              <w:top w:val="single" w:sz="4" w:space="0" w:color="auto"/>
              <w:left w:val="single" w:sz="4" w:space="0" w:color="auto"/>
              <w:bottom w:val="single" w:sz="4" w:space="0" w:color="auto"/>
              <w:right w:val="single" w:sz="4" w:space="0" w:color="auto"/>
            </w:tcBorders>
            <w:hideMark/>
          </w:tcPr>
          <w:p w14:paraId="051A70CB"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1x10</w:t>
            </w:r>
            <w:r w:rsidRPr="004E7461">
              <w:rPr>
                <w:rFonts w:asciiTheme="minorHAnsi" w:hAnsiTheme="minorHAnsi"/>
                <w:color w:val="000000" w:themeColor="text1"/>
                <w:sz w:val="18"/>
                <w:szCs w:val="18"/>
                <w:vertAlign w:val="superscript"/>
              </w:rPr>
              <w:t>-3</w:t>
            </w:r>
          </w:p>
        </w:tc>
        <w:tc>
          <w:tcPr>
            <w:tcW w:w="658" w:type="dxa"/>
            <w:tcBorders>
              <w:top w:val="single" w:sz="4" w:space="0" w:color="auto"/>
              <w:left w:val="single" w:sz="4" w:space="0" w:color="auto"/>
              <w:bottom w:val="single" w:sz="4" w:space="0" w:color="auto"/>
              <w:right w:val="single" w:sz="4" w:space="0" w:color="auto"/>
            </w:tcBorders>
            <w:hideMark/>
          </w:tcPr>
          <w:p w14:paraId="6265DE48"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25</w:t>
            </w:r>
          </w:p>
        </w:tc>
        <w:tc>
          <w:tcPr>
            <w:tcW w:w="792" w:type="dxa"/>
            <w:tcBorders>
              <w:top w:val="single" w:sz="4" w:space="0" w:color="auto"/>
              <w:left w:val="single" w:sz="4" w:space="0" w:color="auto"/>
              <w:bottom w:val="single" w:sz="4" w:space="0" w:color="auto"/>
              <w:right w:val="single" w:sz="4" w:space="0" w:color="auto"/>
            </w:tcBorders>
            <w:hideMark/>
          </w:tcPr>
          <w:p w14:paraId="790D5562"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240</w:t>
            </w:r>
          </w:p>
        </w:tc>
        <w:tc>
          <w:tcPr>
            <w:tcW w:w="810" w:type="dxa"/>
            <w:tcBorders>
              <w:top w:val="single" w:sz="4" w:space="0" w:color="auto"/>
              <w:left w:val="single" w:sz="4" w:space="0" w:color="auto"/>
              <w:bottom w:val="single" w:sz="4" w:space="0" w:color="auto"/>
              <w:right w:val="single" w:sz="4" w:space="0" w:color="auto"/>
            </w:tcBorders>
            <w:hideMark/>
          </w:tcPr>
          <w:p w14:paraId="0F9179A8" w14:textId="77777777" w:rsidR="003112FD" w:rsidRPr="004E7461" w:rsidRDefault="003112FD" w:rsidP="003112FD">
            <w:pPr>
              <w:jc w:val="both"/>
              <w:rPr>
                <w:rFonts w:asciiTheme="minorHAnsi" w:hAnsiTheme="minorHAnsi"/>
                <w:color w:val="000000" w:themeColor="text1"/>
                <w:sz w:val="18"/>
                <w:szCs w:val="18"/>
              </w:rPr>
            </w:pPr>
            <w:r w:rsidRPr="004E7461">
              <w:rPr>
                <w:rFonts w:asciiTheme="minorHAnsi" w:hAnsiTheme="minorHAnsi"/>
                <w:color w:val="000000" w:themeColor="text1"/>
                <w:sz w:val="18"/>
                <w:szCs w:val="18"/>
              </w:rPr>
              <w:t>35x10</w:t>
            </w:r>
            <w:r w:rsidRPr="004E7461">
              <w:rPr>
                <w:rFonts w:asciiTheme="minorHAnsi" w:hAnsiTheme="minorHAnsi"/>
                <w:color w:val="000000" w:themeColor="text1"/>
                <w:sz w:val="18"/>
                <w:szCs w:val="18"/>
                <w:vertAlign w:val="superscript"/>
              </w:rPr>
              <w:t>-3</w:t>
            </w:r>
          </w:p>
        </w:tc>
      </w:tr>
    </w:tbl>
    <w:p w14:paraId="7373FBF3" w14:textId="77777777" w:rsidR="00B1775E" w:rsidRPr="004E7461" w:rsidRDefault="00B1775E" w:rsidP="00FC5578">
      <w:pPr>
        <w:spacing w:line="360" w:lineRule="auto"/>
        <w:jc w:val="both"/>
        <w:rPr>
          <w:rFonts w:asciiTheme="minorHAnsi" w:hAnsiTheme="minorHAnsi" w:cstheme="minorHAnsi"/>
        </w:rPr>
      </w:pPr>
    </w:p>
    <w:p w14:paraId="49FB0FCC" w14:textId="556F0D3F" w:rsidR="00AF2B50" w:rsidRPr="004E7461" w:rsidRDefault="007E2BAB" w:rsidP="00FC5578">
      <w:pPr>
        <w:spacing w:line="360" w:lineRule="auto"/>
        <w:jc w:val="both"/>
        <w:rPr>
          <w:rFonts w:asciiTheme="minorHAnsi" w:hAnsiTheme="minorHAnsi" w:cstheme="minorHAnsi"/>
        </w:rPr>
      </w:pPr>
      <w:r w:rsidRPr="004E7461">
        <w:rPr>
          <w:rFonts w:asciiTheme="minorHAnsi" w:hAnsiTheme="minorHAnsi" w:cstheme="minorHAnsi"/>
        </w:rPr>
        <w:t xml:space="preserve">Calibration data relating to the EIS response of the MIP electrode towards increasing concentration of tyrosine </w:t>
      </w:r>
      <w:r w:rsidR="00423B80" w:rsidRPr="004E7461">
        <w:rPr>
          <w:rFonts w:asciiTheme="minorHAnsi" w:hAnsiTheme="minorHAnsi" w:cstheme="minorHAnsi"/>
        </w:rPr>
        <w:t xml:space="preserve">in pH 7 PBS buffer </w:t>
      </w:r>
      <w:r w:rsidRPr="004E7461">
        <w:rPr>
          <w:rFonts w:asciiTheme="minorHAnsi" w:hAnsiTheme="minorHAnsi" w:cstheme="minorHAnsi"/>
        </w:rPr>
        <w:t xml:space="preserve">are shown in Fig 3. </w:t>
      </w:r>
      <w:r w:rsidR="00E27D89" w:rsidRPr="004E7461">
        <w:rPr>
          <w:rFonts w:asciiTheme="minorHAnsi" w:hAnsiTheme="minorHAnsi" w:cstheme="minorHAnsi"/>
        </w:rPr>
        <w:t>A</w:t>
      </w:r>
      <w:r w:rsidR="00EC4FD3" w:rsidRPr="004E7461">
        <w:rPr>
          <w:rFonts w:asciiTheme="minorHAnsi" w:hAnsiTheme="minorHAnsi" w:cstheme="minorHAnsi"/>
        </w:rPr>
        <w:t xml:space="preserve"> linear</w:t>
      </w:r>
      <w:r w:rsidR="00E27D89" w:rsidRPr="004E7461">
        <w:rPr>
          <w:rFonts w:asciiTheme="minorHAnsi" w:hAnsiTheme="minorHAnsi" w:cstheme="minorHAnsi"/>
        </w:rPr>
        <w:t xml:space="preserve"> relationship was observed </w:t>
      </w:r>
      <w:r w:rsidR="00EC4FD3" w:rsidRPr="004E7461">
        <w:rPr>
          <w:rFonts w:asciiTheme="minorHAnsi" w:hAnsiTheme="minorHAnsi" w:cstheme="minorHAnsi"/>
        </w:rPr>
        <w:t>using the log-log plot (Fig. 3(b)), and is given as (</w:t>
      </w:r>
      <w:r w:rsidR="00E27D89" w:rsidRPr="004E7461">
        <w:rPr>
          <w:rFonts w:asciiTheme="minorHAnsi" w:hAnsiTheme="minorHAnsi" w:cstheme="minorHAnsi"/>
        </w:rPr>
        <w:t>log Z' (</w:t>
      </w:r>
      <w:proofErr w:type="spellStart"/>
      <w:r w:rsidR="00E27D89" w:rsidRPr="004E7461">
        <w:rPr>
          <w:rFonts w:asciiTheme="minorHAnsi" w:hAnsiTheme="minorHAnsi" w:cstheme="minorHAnsi"/>
        </w:rPr>
        <w:t>kOhm</w:t>
      </w:r>
      <w:proofErr w:type="spellEnd"/>
      <w:r w:rsidR="00E27D89" w:rsidRPr="004E7461">
        <w:rPr>
          <w:rFonts w:asciiTheme="minorHAnsi" w:hAnsiTheme="minorHAnsi" w:cstheme="minorHAnsi"/>
        </w:rPr>
        <w:t>) = -0.045 log c (</w:t>
      </w:r>
      <w:proofErr w:type="spellStart"/>
      <w:r w:rsidR="00E27D89" w:rsidRPr="004E7461">
        <w:rPr>
          <w:rFonts w:asciiTheme="minorHAnsi" w:hAnsiTheme="minorHAnsi" w:cstheme="minorHAnsi"/>
        </w:rPr>
        <w:t>pM</w:t>
      </w:r>
      <w:proofErr w:type="spellEnd"/>
      <w:r w:rsidR="00E27D89" w:rsidRPr="004E7461">
        <w:rPr>
          <w:rFonts w:asciiTheme="minorHAnsi" w:hAnsiTheme="minorHAnsi" w:cstheme="minorHAnsi"/>
        </w:rPr>
        <w:t>) - 0.20;  R</w:t>
      </w:r>
      <w:r w:rsidR="00E27D89" w:rsidRPr="004E7461">
        <w:rPr>
          <w:rFonts w:asciiTheme="minorHAnsi" w:hAnsiTheme="minorHAnsi" w:cstheme="minorHAnsi"/>
          <w:vertAlign w:val="superscript"/>
        </w:rPr>
        <w:t>2</w:t>
      </w:r>
      <w:r w:rsidR="00E27D89" w:rsidRPr="004E7461">
        <w:rPr>
          <w:rFonts w:asciiTheme="minorHAnsi" w:hAnsiTheme="minorHAnsi" w:cstheme="minorHAnsi"/>
        </w:rPr>
        <w:t xml:space="preserve"> = 0.991; N=11) with the </w:t>
      </w:r>
      <w:r w:rsidR="00423B80" w:rsidRPr="004E7461">
        <w:rPr>
          <w:rFonts w:asciiTheme="minorHAnsi" w:hAnsiTheme="minorHAnsi" w:cstheme="minorHAnsi"/>
        </w:rPr>
        <w:t>limit</w:t>
      </w:r>
      <w:r w:rsidR="004B5DFA" w:rsidRPr="004E7461">
        <w:rPr>
          <w:rFonts w:asciiTheme="minorHAnsi" w:hAnsiTheme="minorHAnsi" w:cstheme="minorHAnsi"/>
        </w:rPr>
        <w:t xml:space="preserve"> of detection </w:t>
      </w:r>
      <w:r w:rsidR="00E27D89" w:rsidRPr="004E7461">
        <w:rPr>
          <w:rFonts w:asciiTheme="minorHAnsi" w:hAnsiTheme="minorHAnsi" w:cstheme="minorHAnsi"/>
        </w:rPr>
        <w:t>calculated to</w:t>
      </w:r>
      <w:r w:rsidR="004B5DFA" w:rsidRPr="004E7461">
        <w:rPr>
          <w:rFonts w:asciiTheme="minorHAnsi" w:hAnsiTheme="minorHAnsi" w:cstheme="minorHAnsi"/>
        </w:rPr>
        <w:t xml:space="preserve"> be </w:t>
      </w:r>
      <w:r w:rsidR="00E27D89" w:rsidRPr="004E7461">
        <w:rPr>
          <w:rFonts w:asciiTheme="minorHAnsi" w:hAnsiTheme="minorHAnsi" w:cstheme="minorHAnsi"/>
        </w:rPr>
        <w:t>6.63</w:t>
      </w:r>
      <w:r w:rsidR="004B5DFA" w:rsidRPr="004E7461">
        <w:rPr>
          <w:rFonts w:asciiTheme="minorHAnsi" w:hAnsiTheme="minorHAnsi" w:cstheme="minorHAnsi"/>
        </w:rPr>
        <w:t xml:space="preserve"> </w:t>
      </w:r>
      <w:proofErr w:type="spellStart"/>
      <w:r w:rsidR="004B5DFA" w:rsidRPr="004E7461">
        <w:rPr>
          <w:rFonts w:asciiTheme="minorHAnsi" w:hAnsiTheme="minorHAnsi" w:cstheme="minorHAnsi"/>
        </w:rPr>
        <w:t>pM</w:t>
      </w:r>
      <w:proofErr w:type="spellEnd"/>
      <w:r w:rsidR="00953A1E" w:rsidRPr="004E7461">
        <w:rPr>
          <w:rFonts w:asciiTheme="minorHAnsi" w:hAnsiTheme="minorHAnsi" w:cstheme="minorHAnsi"/>
        </w:rPr>
        <w:t xml:space="preserve"> [23]</w:t>
      </w:r>
      <w:r w:rsidR="00E27D89" w:rsidRPr="004E7461">
        <w:rPr>
          <w:rFonts w:asciiTheme="minorHAnsi" w:hAnsiTheme="minorHAnsi" w:cstheme="minorHAnsi"/>
        </w:rPr>
        <w:t xml:space="preserve">. A </w:t>
      </w:r>
      <w:r w:rsidR="00001D64" w:rsidRPr="004E7461">
        <w:rPr>
          <w:rFonts w:asciiTheme="minorHAnsi" w:hAnsiTheme="minorHAnsi" w:cstheme="minorHAnsi"/>
        </w:rPr>
        <w:t xml:space="preserve">comparison of the system </w:t>
      </w:r>
      <w:r w:rsidR="00E27D89" w:rsidRPr="004E7461">
        <w:rPr>
          <w:rFonts w:asciiTheme="minorHAnsi" w:hAnsiTheme="minorHAnsi" w:cstheme="minorHAnsi"/>
        </w:rPr>
        <w:t xml:space="preserve">sensitivity relative </w:t>
      </w:r>
      <w:r w:rsidR="00001D64" w:rsidRPr="004E7461">
        <w:rPr>
          <w:rFonts w:asciiTheme="minorHAnsi" w:hAnsiTheme="minorHAnsi" w:cstheme="minorHAnsi"/>
        </w:rPr>
        <w:t xml:space="preserve">to recent published work is highlighted in Table </w:t>
      </w:r>
      <w:r w:rsidR="00B1775E" w:rsidRPr="004E7461">
        <w:rPr>
          <w:rFonts w:asciiTheme="minorHAnsi" w:hAnsiTheme="minorHAnsi" w:cstheme="minorHAnsi"/>
        </w:rPr>
        <w:t>2</w:t>
      </w:r>
      <w:r w:rsidR="00001D64" w:rsidRPr="004E7461">
        <w:rPr>
          <w:rFonts w:asciiTheme="minorHAnsi" w:hAnsiTheme="minorHAnsi" w:cstheme="minorHAnsi"/>
        </w:rPr>
        <w:t>.</w:t>
      </w:r>
    </w:p>
    <w:p w14:paraId="4D49E48B" w14:textId="24B4D7DD" w:rsidR="00001D64" w:rsidRPr="004E7461" w:rsidRDefault="00F06B13" w:rsidP="00F06B13">
      <w:pPr>
        <w:spacing w:line="360" w:lineRule="auto"/>
        <w:jc w:val="center"/>
        <w:rPr>
          <w:rFonts w:asciiTheme="minorHAnsi" w:hAnsiTheme="minorHAnsi" w:cstheme="minorHAnsi"/>
        </w:rPr>
      </w:pPr>
      <w:r w:rsidRPr="004E7461">
        <w:rPr>
          <w:noProof/>
          <w:lang w:val="en-US"/>
        </w:rPr>
        <w:lastRenderedPageBreak/>
        <w:drawing>
          <wp:inline distT="0" distB="0" distL="0" distR="0" wp14:anchorId="48CA0D6F" wp14:editId="326A1B51">
            <wp:extent cx="3699510" cy="317469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3509" cy="3203870"/>
                    </a:xfrm>
                    <a:prstGeom prst="rect">
                      <a:avLst/>
                    </a:prstGeom>
                  </pic:spPr>
                </pic:pic>
              </a:graphicData>
            </a:graphic>
          </wp:inline>
        </w:drawing>
      </w:r>
    </w:p>
    <w:p w14:paraId="3E94723B" w14:textId="1296DFAB" w:rsidR="00FC5578" w:rsidRPr="004E7461" w:rsidRDefault="00FC5578" w:rsidP="00A60E16">
      <w:pPr>
        <w:spacing w:line="360" w:lineRule="auto"/>
        <w:jc w:val="center"/>
        <w:rPr>
          <w:rFonts w:asciiTheme="minorHAnsi" w:hAnsiTheme="minorHAnsi" w:cstheme="minorHAnsi"/>
        </w:rPr>
      </w:pPr>
    </w:p>
    <w:p w14:paraId="0D930806" w14:textId="7B350FB9" w:rsidR="004B1160" w:rsidRPr="004E7461" w:rsidRDefault="004B1160" w:rsidP="00A60E16">
      <w:pPr>
        <w:spacing w:line="360" w:lineRule="auto"/>
        <w:jc w:val="center"/>
        <w:rPr>
          <w:rFonts w:asciiTheme="minorHAnsi" w:hAnsiTheme="minorHAnsi" w:cstheme="minorHAnsi"/>
        </w:rPr>
      </w:pPr>
      <w:r w:rsidRPr="004E7461">
        <w:rPr>
          <w:noProof/>
          <w:lang w:val="en-US"/>
        </w:rPr>
        <w:drawing>
          <wp:inline distT="0" distB="0" distL="0" distR="0" wp14:anchorId="3DA935ED" wp14:editId="2A6FA2B5">
            <wp:extent cx="3706346" cy="3000375"/>
            <wp:effectExtent l="0" t="0" r="889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a:srcRect l="54177" t="4181" r="454" b="24758"/>
                    <a:stretch/>
                  </pic:blipFill>
                  <pic:spPr bwMode="auto">
                    <a:xfrm>
                      <a:off x="0" y="0"/>
                      <a:ext cx="3717972" cy="3009786"/>
                    </a:xfrm>
                    <a:prstGeom prst="rect">
                      <a:avLst/>
                    </a:prstGeom>
                    <a:ln>
                      <a:noFill/>
                    </a:ln>
                    <a:extLst>
                      <a:ext uri="{53640926-AAD7-44D8-BBD7-CCE9431645EC}">
                        <a14:shadowObscured xmlns:a14="http://schemas.microsoft.com/office/drawing/2010/main"/>
                      </a:ext>
                    </a:extLst>
                  </pic:spPr>
                </pic:pic>
              </a:graphicData>
            </a:graphic>
          </wp:inline>
        </w:drawing>
      </w:r>
    </w:p>
    <w:p w14:paraId="36BC105B" w14:textId="48E2C629" w:rsidR="00B1775E" w:rsidRPr="004E7461" w:rsidRDefault="007E2BAB" w:rsidP="006020BE">
      <w:pPr>
        <w:spacing w:line="360" w:lineRule="auto"/>
        <w:jc w:val="center"/>
        <w:rPr>
          <w:rFonts w:asciiTheme="minorHAnsi" w:hAnsiTheme="minorHAnsi" w:cstheme="minorHAnsi"/>
          <w:b/>
          <w:color w:val="000000" w:themeColor="text1"/>
          <w:sz w:val="20"/>
          <w:szCs w:val="20"/>
        </w:rPr>
      </w:pPr>
      <w:r w:rsidRPr="004E7461">
        <w:rPr>
          <w:rFonts w:asciiTheme="minorHAnsi" w:hAnsiTheme="minorHAnsi" w:cstheme="minorHAnsi"/>
          <w:b/>
          <w:color w:val="000000" w:themeColor="text1"/>
          <w:sz w:val="20"/>
          <w:szCs w:val="20"/>
        </w:rPr>
        <w:t>Fig.</w:t>
      </w:r>
      <w:r w:rsidR="00A60E16" w:rsidRPr="004E7461">
        <w:rPr>
          <w:rFonts w:asciiTheme="minorHAnsi" w:hAnsiTheme="minorHAnsi" w:cstheme="minorHAnsi"/>
          <w:b/>
          <w:color w:val="000000" w:themeColor="text1"/>
          <w:sz w:val="20"/>
          <w:szCs w:val="20"/>
        </w:rPr>
        <w:t>3</w:t>
      </w:r>
      <w:r w:rsidRPr="004E7461">
        <w:rPr>
          <w:rFonts w:asciiTheme="minorHAnsi" w:hAnsiTheme="minorHAnsi" w:cstheme="minorHAnsi"/>
          <w:b/>
          <w:color w:val="000000" w:themeColor="text1"/>
          <w:sz w:val="20"/>
          <w:szCs w:val="20"/>
        </w:rPr>
        <w:t xml:space="preserve"> (a)</w:t>
      </w:r>
      <w:r w:rsidRPr="004E7461">
        <w:rPr>
          <w:rFonts w:asciiTheme="minorHAnsi" w:hAnsiTheme="minorHAnsi" w:cstheme="minorHAnsi"/>
          <w:color w:val="000000" w:themeColor="text1"/>
          <w:sz w:val="20"/>
          <w:szCs w:val="20"/>
        </w:rPr>
        <w:t xml:space="preserve"> </w:t>
      </w:r>
      <w:r w:rsidR="00011858" w:rsidRPr="004E7461">
        <w:rPr>
          <w:rFonts w:asciiTheme="minorHAnsi" w:hAnsiTheme="minorHAnsi" w:cstheme="minorHAnsi"/>
          <w:b/>
          <w:color w:val="000000" w:themeColor="text1"/>
          <w:sz w:val="20"/>
          <w:szCs w:val="20"/>
        </w:rPr>
        <w:t xml:space="preserve">Impedance spectra detailing the response of the templated </w:t>
      </w:r>
      <w:proofErr w:type="spellStart"/>
      <w:r w:rsidR="00011858" w:rsidRPr="004E7461">
        <w:rPr>
          <w:rFonts w:asciiTheme="minorHAnsi" w:hAnsiTheme="minorHAnsi" w:cstheme="minorHAnsi"/>
          <w:b/>
          <w:color w:val="000000" w:themeColor="text1"/>
          <w:sz w:val="20"/>
          <w:szCs w:val="20"/>
        </w:rPr>
        <w:t>polypyrrole</w:t>
      </w:r>
      <w:proofErr w:type="spellEnd"/>
      <w:r w:rsidR="00011858" w:rsidRPr="004E7461">
        <w:rPr>
          <w:rFonts w:asciiTheme="minorHAnsi" w:hAnsiTheme="minorHAnsi" w:cstheme="minorHAnsi"/>
          <w:b/>
          <w:color w:val="000000" w:themeColor="text1"/>
          <w:sz w:val="20"/>
          <w:szCs w:val="20"/>
        </w:rPr>
        <w:t xml:space="preserve"> (</w:t>
      </w:r>
      <w:proofErr w:type="spellStart"/>
      <w:r w:rsidR="00011858" w:rsidRPr="004E7461">
        <w:rPr>
          <w:rFonts w:asciiTheme="minorHAnsi" w:hAnsiTheme="minorHAnsi" w:cstheme="minorHAnsi"/>
          <w:b/>
          <w:color w:val="000000" w:themeColor="text1"/>
          <w:sz w:val="20"/>
          <w:szCs w:val="20"/>
        </w:rPr>
        <w:t>MIPPy</w:t>
      </w:r>
      <w:proofErr w:type="spellEnd"/>
      <w:r w:rsidR="00011858" w:rsidRPr="004E7461">
        <w:rPr>
          <w:rFonts w:asciiTheme="minorHAnsi" w:hAnsiTheme="minorHAnsi" w:cstheme="minorHAnsi"/>
          <w:b/>
          <w:color w:val="000000" w:themeColor="text1"/>
          <w:sz w:val="20"/>
          <w:szCs w:val="20"/>
        </w:rPr>
        <w:t xml:space="preserve">) response to increasing tyrosine. (b) Corresponding calibration data. </w:t>
      </w:r>
    </w:p>
    <w:p w14:paraId="0869CE43" w14:textId="20A7E094" w:rsidR="000F56C1" w:rsidRPr="004E7461" w:rsidRDefault="000F56C1" w:rsidP="000F56C1">
      <w:pPr>
        <w:spacing w:line="360" w:lineRule="auto"/>
        <w:jc w:val="center"/>
        <w:rPr>
          <w:rFonts w:asciiTheme="minorHAnsi" w:hAnsiTheme="minorHAnsi" w:cstheme="minorHAnsi"/>
          <w:b/>
          <w:color w:val="000000" w:themeColor="text1"/>
          <w:sz w:val="20"/>
          <w:szCs w:val="20"/>
        </w:rPr>
      </w:pPr>
    </w:p>
    <w:p w14:paraId="635F4283" w14:textId="588796FF" w:rsidR="00B17B85" w:rsidRPr="004E7461" w:rsidRDefault="00B17B85" w:rsidP="000F56C1">
      <w:pPr>
        <w:spacing w:line="360" w:lineRule="auto"/>
        <w:jc w:val="center"/>
        <w:rPr>
          <w:rFonts w:asciiTheme="minorHAnsi" w:hAnsiTheme="minorHAnsi" w:cstheme="minorHAnsi"/>
          <w:b/>
          <w:color w:val="000000" w:themeColor="text1"/>
          <w:sz w:val="20"/>
          <w:szCs w:val="20"/>
        </w:rPr>
      </w:pPr>
    </w:p>
    <w:p w14:paraId="64B894B1" w14:textId="182D4543" w:rsidR="00B17B85" w:rsidRPr="004E7461" w:rsidRDefault="00B17B85" w:rsidP="000F56C1">
      <w:pPr>
        <w:spacing w:line="360" w:lineRule="auto"/>
        <w:jc w:val="center"/>
        <w:rPr>
          <w:rFonts w:asciiTheme="minorHAnsi" w:hAnsiTheme="minorHAnsi" w:cstheme="minorHAnsi"/>
          <w:b/>
          <w:color w:val="000000" w:themeColor="text1"/>
          <w:sz w:val="20"/>
          <w:szCs w:val="20"/>
        </w:rPr>
      </w:pPr>
    </w:p>
    <w:p w14:paraId="1BC6D197" w14:textId="77777777" w:rsidR="00B17B85" w:rsidRPr="004E7461" w:rsidRDefault="00B17B85" w:rsidP="000F56C1">
      <w:pPr>
        <w:spacing w:line="360" w:lineRule="auto"/>
        <w:jc w:val="center"/>
        <w:rPr>
          <w:rFonts w:asciiTheme="minorHAnsi" w:hAnsiTheme="minorHAnsi" w:cstheme="minorHAnsi"/>
          <w:b/>
          <w:color w:val="000000" w:themeColor="text1"/>
          <w:sz w:val="20"/>
          <w:szCs w:val="20"/>
        </w:rPr>
      </w:pPr>
    </w:p>
    <w:p w14:paraId="3ED8FAD2" w14:textId="1F26B9DC" w:rsidR="006020BE" w:rsidRPr="004E7461" w:rsidRDefault="000F56C1" w:rsidP="006020BE">
      <w:pPr>
        <w:spacing w:line="360" w:lineRule="auto"/>
        <w:jc w:val="center"/>
        <w:rPr>
          <w:rFonts w:asciiTheme="minorHAnsi" w:hAnsiTheme="minorHAnsi" w:cstheme="minorHAnsi"/>
        </w:rPr>
      </w:pPr>
      <w:r w:rsidRPr="004E7461">
        <w:rPr>
          <w:rFonts w:asciiTheme="minorHAnsi" w:hAnsiTheme="minorHAnsi" w:cstheme="minorHAnsi"/>
          <w:b/>
          <w:color w:val="000000" w:themeColor="text1"/>
          <w:sz w:val="20"/>
          <w:szCs w:val="20"/>
        </w:rPr>
        <w:lastRenderedPageBreak/>
        <w:t>Table.2 Performance comparison of sensors for the detection of tyrosine</w:t>
      </w:r>
      <w:r w:rsidR="00D74566" w:rsidRPr="004E7461">
        <w:rPr>
          <w:rFonts w:asciiTheme="minorHAnsi" w:hAnsiTheme="minorHAnsi" w:cstheme="minorHAnsi"/>
          <w:b/>
          <w:color w:val="000000" w:themeColor="text1"/>
          <w:sz w:val="20"/>
          <w:szCs w:val="20"/>
        </w:rPr>
        <w:t>.</w:t>
      </w:r>
    </w:p>
    <w:tbl>
      <w:tblPr>
        <w:tblpPr w:leftFromText="180" w:rightFromText="180" w:vertAnchor="text" w:horzAnchor="margin" w:tblpXSpec="center" w:tblpY="871"/>
        <w:tblW w:w="6521" w:type="dxa"/>
        <w:tblLook w:val="04A0" w:firstRow="1" w:lastRow="0" w:firstColumn="1" w:lastColumn="0" w:noHBand="0" w:noVBand="1"/>
      </w:tblPr>
      <w:tblGrid>
        <w:gridCol w:w="1421"/>
        <w:gridCol w:w="2265"/>
        <w:gridCol w:w="875"/>
        <w:gridCol w:w="1093"/>
        <w:gridCol w:w="867"/>
      </w:tblGrid>
      <w:tr w:rsidR="0051548D" w:rsidRPr="004E7461" w14:paraId="555539AD" w14:textId="77777777" w:rsidTr="0051548D">
        <w:trPr>
          <w:trHeight w:val="300"/>
        </w:trPr>
        <w:tc>
          <w:tcPr>
            <w:tcW w:w="1421" w:type="dxa"/>
            <w:tcBorders>
              <w:top w:val="nil"/>
              <w:left w:val="nil"/>
              <w:bottom w:val="single" w:sz="4" w:space="0" w:color="auto"/>
              <w:right w:val="nil"/>
            </w:tcBorders>
            <w:shd w:val="clear" w:color="auto" w:fill="auto"/>
            <w:noWrap/>
            <w:vAlign w:val="bottom"/>
            <w:hideMark/>
          </w:tcPr>
          <w:p w14:paraId="3F861151" w14:textId="77777777" w:rsidR="005D258B" w:rsidRPr="004E7461" w:rsidRDefault="005D258B" w:rsidP="005D258B">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Methodology</w:t>
            </w:r>
          </w:p>
        </w:tc>
        <w:tc>
          <w:tcPr>
            <w:tcW w:w="2265" w:type="dxa"/>
            <w:tcBorders>
              <w:top w:val="nil"/>
              <w:left w:val="nil"/>
              <w:bottom w:val="single" w:sz="4" w:space="0" w:color="auto"/>
              <w:right w:val="nil"/>
            </w:tcBorders>
            <w:shd w:val="clear" w:color="auto" w:fill="auto"/>
            <w:noWrap/>
            <w:vAlign w:val="bottom"/>
            <w:hideMark/>
          </w:tcPr>
          <w:p w14:paraId="155334E8" w14:textId="77777777" w:rsidR="005D258B" w:rsidRPr="004E7461" w:rsidRDefault="005D258B" w:rsidP="005D258B">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Electrode Modifier</w:t>
            </w:r>
          </w:p>
        </w:tc>
        <w:tc>
          <w:tcPr>
            <w:tcW w:w="875" w:type="dxa"/>
            <w:tcBorders>
              <w:top w:val="nil"/>
              <w:left w:val="nil"/>
              <w:bottom w:val="single" w:sz="4" w:space="0" w:color="auto"/>
              <w:right w:val="nil"/>
            </w:tcBorders>
            <w:shd w:val="clear" w:color="auto" w:fill="auto"/>
            <w:noWrap/>
            <w:vAlign w:val="center"/>
            <w:hideMark/>
          </w:tcPr>
          <w:p w14:paraId="34217203" w14:textId="77777777" w:rsidR="005D258B" w:rsidRPr="004E7461" w:rsidRDefault="005D258B"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Sample Type</w:t>
            </w:r>
          </w:p>
        </w:tc>
        <w:tc>
          <w:tcPr>
            <w:tcW w:w="1093" w:type="dxa"/>
            <w:tcBorders>
              <w:top w:val="nil"/>
              <w:left w:val="nil"/>
              <w:bottom w:val="single" w:sz="4" w:space="0" w:color="auto"/>
              <w:right w:val="nil"/>
            </w:tcBorders>
            <w:shd w:val="clear" w:color="auto" w:fill="auto"/>
            <w:noWrap/>
            <w:vAlign w:val="center"/>
            <w:hideMark/>
          </w:tcPr>
          <w:p w14:paraId="021FACBE" w14:textId="77777777" w:rsidR="005D258B" w:rsidRPr="004E7461" w:rsidRDefault="005D258B"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Limit of Detection</w:t>
            </w:r>
          </w:p>
          <w:p w14:paraId="1432ABB9" w14:textId="77777777" w:rsidR="005D258B" w:rsidRPr="004E7461" w:rsidRDefault="005D258B"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w:t>
            </w:r>
            <w:proofErr w:type="spellStart"/>
            <w:r w:rsidRPr="004E7461">
              <w:rPr>
                <w:rFonts w:eastAsia="Times New Roman"/>
                <w:color w:val="000000"/>
                <w:sz w:val="18"/>
                <w:szCs w:val="18"/>
                <w:lang w:val="en-GB" w:eastAsia="en-GB"/>
              </w:rPr>
              <w:t>nM</w:t>
            </w:r>
            <w:proofErr w:type="spellEnd"/>
          </w:p>
        </w:tc>
        <w:tc>
          <w:tcPr>
            <w:tcW w:w="867" w:type="dxa"/>
            <w:tcBorders>
              <w:top w:val="nil"/>
              <w:left w:val="nil"/>
              <w:bottom w:val="single" w:sz="4" w:space="0" w:color="auto"/>
              <w:right w:val="nil"/>
            </w:tcBorders>
            <w:shd w:val="clear" w:color="auto" w:fill="auto"/>
            <w:noWrap/>
            <w:vAlign w:val="bottom"/>
            <w:hideMark/>
          </w:tcPr>
          <w:p w14:paraId="76F2A29C" w14:textId="77777777" w:rsidR="005D258B" w:rsidRPr="004E7461" w:rsidRDefault="005D258B"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Ref</w:t>
            </w:r>
          </w:p>
        </w:tc>
      </w:tr>
      <w:tr w:rsidR="005D258B" w:rsidRPr="004E7461" w14:paraId="6E7608A1" w14:textId="77777777" w:rsidTr="0051548D">
        <w:trPr>
          <w:trHeight w:val="187"/>
        </w:trPr>
        <w:tc>
          <w:tcPr>
            <w:tcW w:w="1421" w:type="dxa"/>
            <w:tcBorders>
              <w:top w:val="nil"/>
              <w:left w:val="nil"/>
              <w:bottom w:val="nil"/>
              <w:right w:val="nil"/>
            </w:tcBorders>
            <w:shd w:val="clear" w:color="auto" w:fill="auto"/>
            <w:noWrap/>
            <w:vAlign w:val="bottom"/>
            <w:hideMark/>
          </w:tcPr>
          <w:p w14:paraId="41927731" w14:textId="77777777" w:rsidR="005D258B" w:rsidRPr="004E7461" w:rsidRDefault="005D258B" w:rsidP="005D258B">
            <w:pPr>
              <w:spacing w:after="0" w:line="240" w:lineRule="auto"/>
              <w:rPr>
                <w:rFonts w:eastAsia="Times New Roman"/>
                <w:color w:val="000000"/>
                <w:sz w:val="18"/>
                <w:szCs w:val="18"/>
                <w:lang w:val="en-GB" w:eastAsia="en-GB"/>
              </w:rPr>
            </w:pPr>
          </w:p>
        </w:tc>
        <w:tc>
          <w:tcPr>
            <w:tcW w:w="2265" w:type="dxa"/>
            <w:tcBorders>
              <w:top w:val="nil"/>
              <w:left w:val="nil"/>
              <w:bottom w:val="nil"/>
              <w:right w:val="nil"/>
            </w:tcBorders>
            <w:shd w:val="clear" w:color="auto" w:fill="auto"/>
            <w:noWrap/>
            <w:vAlign w:val="bottom"/>
            <w:hideMark/>
          </w:tcPr>
          <w:p w14:paraId="2AF3685F" w14:textId="77777777" w:rsidR="005D258B" w:rsidRPr="004E7461" w:rsidRDefault="005D258B" w:rsidP="005D258B">
            <w:pPr>
              <w:spacing w:after="0" w:line="240" w:lineRule="auto"/>
              <w:rPr>
                <w:rFonts w:ascii="Times New Roman" w:eastAsia="Times New Roman" w:hAnsi="Times New Roman"/>
                <w:sz w:val="18"/>
                <w:szCs w:val="18"/>
                <w:lang w:val="en-GB" w:eastAsia="en-GB"/>
              </w:rPr>
            </w:pPr>
          </w:p>
        </w:tc>
        <w:tc>
          <w:tcPr>
            <w:tcW w:w="875" w:type="dxa"/>
            <w:tcBorders>
              <w:top w:val="nil"/>
              <w:left w:val="nil"/>
              <w:bottom w:val="nil"/>
              <w:right w:val="nil"/>
            </w:tcBorders>
            <w:shd w:val="clear" w:color="auto" w:fill="auto"/>
            <w:noWrap/>
            <w:vAlign w:val="center"/>
            <w:hideMark/>
          </w:tcPr>
          <w:p w14:paraId="56F7C89F" w14:textId="77777777" w:rsidR="005D258B" w:rsidRPr="004E7461" w:rsidRDefault="005D258B" w:rsidP="005D258B">
            <w:pPr>
              <w:spacing w:after="0" w:line="240" w:lineRule="auto"/>
              <w:rPr>
                <w:rFonts w:ascii="Times New Roman" w:eastAsia="Times New Roman" w:hAnsi="Times New Roman"/>
                <w:sz w:val="18"/>
                <w:szCs w:val="18"/>
                <w:lang w:val="en-GB" w:eastAsia="en-GB"/>
              </w:rPr>
            </w:pPr>
          </w:p>
        </w:tc>
        <w:tc>
          <w:tcPr>
            <w:tcW w:w="1093" w:type="dxa"/>
            <w:tcBorders>
              <w:top w:val="nil"/>
              <w:left w:val="nil"/>
              <w:bottom w:val="nil"/>
              <w:right w:val="nil"/>
            </w:tcBorders>
            <w:shd w:val="clear" w:color="auto" w:fill="auto"/>
            <w:noWrap/>
            <w:vAlign w:val="center"/>
            <w:hideMark/>
          </w:tcPr>
          <w:p w14:paraId="7AD859DE" w14:textId="77777777" w:rsidR="005D258B" w:rsidRPr="004E7461" w:rsidRDefault="005D258B" w:rsidP="005D258B">
            <w:pPr>
              <w:spacing w:after="0" w:line="240" w:lineRule="auto"/>
              <w:jc w:val="center"/>
              <w:rPr>
                <w:rFonts w:ascii="Times New Roman" w:eastAsia="Times New Roman" w:hAnsi="Times New Roman"/>
                <w:sz w:val="18"/>
                <w:szCs w:val="18"/>
                <w:lang w:val="en-GB" w:eastAsia="en-GB"/>
              </w:rPr>
            </w:pPr>
          </w:p>
        </w:tc>
        <w:tc>
          <w:tcPr>
            <w:tcW w:w="867" w:type="dxa"/>
            <w:tcBorders>
              <w:top w:val="nil"/>
              <w:left w:val="nil"/>
              <w:bottom w:val="nil"/>
              <w:right w:val="nil"/>
            </w:tcBorders>
            <w:shd w:val="clear" w:color="auto" w:fill="auto"/>
            <w:noWrap/>
            <w:vAlign w:val="bottom"/>
            <w:hideMark/>
          </w:tcPr>
          <w:p w14:paraId="58FC9F3F" w14:textId="77777777" w:rsidR="005D258B" w:rsidRPr="004E7461" w:rsidRDefault="005D258B" w:rsidP="005D258B">
            <w:pPr>
              <w:spacing w:after="0" w:line="240" w:lineRule="auto"/>
              <w:jc w:val="center"/>
              <w:rPr>
                <w:rFonts w:ascii="Times New Roman" w:eastAsia="Times New Roman" w:hAnsi="Times New Roman"/>
                <w:sz w:val="18"/>
                <w:szCs w:val="18"/>
                <w:lang w:val="en-GB" w:eastAsia="en-GB"/>
              </w:rPr>
            </w:pPr>
          </w:p>
        </w:tc>
      </w:tr>
      <w:tr w:rsidR="00955E37" w:rsidRPr="004E7461" w14:paraId="3BFF5EE1" w14:textId="77777777" w:rsidTr="0051548D">
        <w:trPr>
          <w:trHeight w:val="187"/>
        </w:trPr>
        <w:tc>
          <w:tcPr>
            <w:tcW w:w="1421" w:type="dxa"/>
            <w:tcBorders>
              <w:top w:val="nil"/>
              <w:left w:val="nil"/>
              <w:bottom w:val="nil"/>
              <w:right w:val="nil"/>
            </w:tcBorders>
            <w:shd w:val="clear" w:color="auto" w:fill="auto"/>
            <w:noWrap/>
            <w:vAlign w:val="center"/>
          </w:tcPr>
          <w:p w14:paraId="655C44B6" w14:textId="0A7219F0" w:rsidR="00955E37" w:rsidRPr="004E7461" w:rsidRDefault="00955E37" w:rsidP="00955E37">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Enzyme, DPV</w:t>
            </w:r>
          </w:p>
        </w:tc>
        <w:tc>
          <w:tcPr>
            <w:tcW w:w="2265" w:type="dxa"/>
            <w:tcBorders>
              <w:top w:val="nil"/>
              <w:left w:val="nil"/>
              <w:bottom w:val="nil"/>
              <w:right w:val="nil"/>
            </w:tcBorders>
            <w:shd w:val="clear" w:color="auto" w:fill="auto"/>
            <w:noWrap/>
            <w:vAlign w:val="center"/>
          </w:tcPr>
          <w:p w14:paraId="1FC4DB4D" w14:textId="5659C8A7" w:rsidR="00955E37" w:rsidRPr="004E7461" w:rsidRDefault="00955E37" w:rsidP="00955E37">
            <w:pPr>
              <w:spacing w:after="0" w:line="240" w:lineRule="auto"/>
              <w:rPr>
                <w:rFonts w:ascii="Times New Roman" w:eastAsia="Times New Roman" w:hAnsi="Times New Roman"/>
                <w:sz w:val="18"/>
                <w:szCs w:val="18"/>
                <w:lang w:val="en-GB" w:eastAsia="en-GB"/>
              </w:rPr>
            </w:pPr>
            <w:r w:rsidRPr="004E7461">
              <w:rPr>
                <w:rFonts w:eastAsia="Times New Roman"/>
                <w:color w:val="000000"/>
                <w:sz w:val="18"/>
                <w:szCs w:val="18"/>
                <w:lang w:val="en-GB" w:eastAsia="en-GB"/>
              </w:rPr>
              <w:t xml:space="preserve">Tyrosinase / Si </w:t>
            </w:r>
            <w:proofErr w:type="spellStart"/>
            <w:r w:rsidRPr="004E7461">
              <w:rPr>
                <w:rFonts w:eastAsia="Times New Roman"/>
                <w:color w:val="000000"/>
                <w:sz w:val="18"/>
                <w:szCs w:val="18"/>
                <w:lang w:val="en-GB" w:eastAsia="en-GB"/>
              </w:rPr>
              <w:t>nps</w:t>
            </w:r>
            <w:proofErr w:type="spellEnd"/>
          </w:p>
        </w:tc>
        <w:tc>
          <w:tcPr>
            <w:tcW w:w="875" w:type="dxa"/>
            <w:tcBorders>
              <w:top w:val="nil"/>
              <w:left w:val="nil"/>
              <w:bottom w:val="nil"/>
              <w:right w:val="nil"/>
            </w:tcBorders>
            <w:shd w:val="clear" w:color="auto" w:fill="auto"/>
            <w:noWrap/>
            <w:vAlign w:val="center"/>
          </w:tcPr>
          <w:p w14:paraId="5E1DE300" w14:textId="05F6AF1A" w:rsidR="00955E37" w:rsidRPr="004E7461" w:rsidRDefault="00955E37" w:rsidP="0051548D">
            <w:pPr>
              <w:spacing w:after="0" w:line="240" w:lineRule="auto"/>
              <w:jc w:val="center"/>
              <w:rPr>
                <w:rFonts w:ascii="Times New Roman" w:eastAsia="Times New Roman" w:hAnsi="Times New Roman"/>
                <w:sz w:val="18"/>
                <w:szCs w:val="18"/>
                <w:lang w:val="en-GB" w:eastAsia="en-GB"/>
              </w:rPr>
            </w:pPr>
            <w:r w:rsidRPr="004E7461">
              <w:rPr>
                <w:rFonts w:eastAsia="Times New Roman"/>
                <w:color w:val="000000"/>
                <w:sz w:val="18"/>
                <w:szCs w:val="18"/>
                <w:lang w:val="en-GB" w:eastAsia="en-GB"/>
              </w:rPr>
              <w:t>P</w:t>
            </w:r>
          </w:p>
        </w:tc>
        <w:tc>
          <w:tcPr>
            <w:tcW w:w="1093" w:type="dxa"/>
            <w:tcBorders>
              <w:top w:val="nil"/>
              <w:left w:val="nil"/>
              <w:bottom w:val="nil"/>
              <w:right w:val="nil"/>
            </w:tcBorders>
            <w:shd w:val="clear" w:color="auto" w:fill="auto"/>
            <w:noWrap/>
            <w:vAlign w:val="center"/>
          </w:tcPr>
          <w:p w14:paraId="3B9A6286" w14:textId="67A42E3A" w:rsidR="00955E37" w:rsidRPr="004E7461" w:rsidRDefault="00955E37" w:rsidP="0051548D">
            <w:pPr>
              <w:spacing w:after="0" w:line="240" w:lineRule="auto"/>
              <w:jc w:val="center"/>
              <w:rPr>
                <w:rFonts w:ascii="Times New Roman" w:eastAsia="Times New Roman" w:hAnsi="Times New Roman"/>
                <w:sz w:val="18"/>
                <w:szCs w:val="18"/>
                <w:lang w:val="en-GB" w:eastAsia="en-GB"/>
              </w:rPr>
            </w:pPr>
            <w:r w:rsidRPr="004E7461">
              <w:rPr>
                <w:rFonts w:eastAsia="Times New Roman"/>
                <w:color w:val="000000"/>
                <w:sz w:val="18"/>
                <w:szCs w:val="18"/>
                <w:lang w:val="en-GB" w:eastAsia="en-GB"/>
              </w:rPr>
              <w:t>20</w:t>
            </w:r>
          </w:p>
        </w:tc>
        <w:tc>
          <w:tcPr>
            <w:tcW w:w="867" w:type="dxa"/>
            <w:tcBorders>
              <w:top w:val="nil"/>
              <w:left w:val="nil"/>
              <w:bottom w:val="nil"/>
              <w:right w:val="nil"/>
            </w:tcBorders>
            <w:shd w:val="clear" w:color="auto" w:fill="auto"/>
            <w:noWrap/>
            <w:vAlign w:val="center"/>
          </w:tcPr>
          <w:p w14:paraId="2CC27B42" w14:textId="63A81FC8" w:rsidR="00955E37" w:rsidRPr="004E7461" w:rsidRDefault="00E97AA9" w:rsidP="0051548D">
            <w:pPr>
              <w:spacing w:after="0" w:line="240" w:lineRule="auto"/>
              <w:jc w:val="center"/>
              <w:rPr>
                <w:rFonts w:ascii="Times New Roman" w:eastAsia="Times New Roman" w:hAnsi="Times New Roman"/>
                <w:sz w:val="18"/>
                <w:szCs w:val="18"/>
                <w:lang w:val="en-GB" w:eastAsia="en-GB"/>
              </w:rPr>
            </w:pPr>
            <w:r w:rsidRPr="004E7461">
              <w:rPr>
                <w:rFonts w:eastAsia="Times New Roman"/>
                <w:color w:val="000000"/>
                <w:sz w:val="18"/>
                <w:szCs w:val="18"/>
                <w:lang w:val="en-GB" w:eastAsia="en-GB"/>
              </w:rPr>
              <w:t>6</w:t>
            </w:r>
          </w:p>
        </w:tc>
      </w:tr>
      <w:tr w:rsidR="00955E37" w:rsidRPr="004E7461" w14:paraId="43F48A36" w14:textId="77777777" w:rsidTr="0051548D">
        <w:trPr>
          <w:trHeight w:val="187"/>
        </w:trPr>
        <w:tc>
          <w:tcPr>
            <w:tcW w:w="1421" w:type="dxa"/>
            <w:tcBorders>
              <w:top w:val="nil"/>
              <w:left w:val="nil"/>
              <w:bottom w:val="nil"/>
              <w:right w:val="nil"/>
            </w:tcBorders>
            <w:shd w:val="clear" w:color="auto" w:fill="auto"/>
            <w:noWrap/>
            <w:vAlign w:val="center"/>
          </w:tcPr>
          <w:p w14:paraId="4693B3BC" w14:textId="13D4C58B" w:rsidR="00955E37" w:rsidRPr="004E7461" w:rsidRDefault="00955E37" w:rsidP="00955E37">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Enzyme, SQW</w:t>
            </w:r>
          </w:p>
        </w:tc>
        <w:tc>
          <w:tcPr>
            <w:tcW w:w="2265" w:type="dxa"/>
            <w:tcBorders>
              <w:top w:val="nil"/>
              <w:left w:val="nil"/>
              <w:bottom w:val="nil"/>
              <w:right w:val="nil"/>
            </w:tcBorders>
            <w:shd w:val="clear" w:color="auto" w:fill="auto"/>
            <w:noWrap/>
            <w:vAlign w:val="center"/>
          </w:tcPr>
          <w:p w14:paraId="2B62FE4D" w14:textId="64AB2389" w:rsidR="00955E37" w:rsidRPr="004E7461" w:rsidRDefault="00955E37" w:rsidP="00955E37">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 xml:space="preserve">Tyrosinase / Graphene / Chitosan / Pt </w:t>
            </w:r>
            <w:proofErr w:type="spellStart"/>
            <w:r w:rsidRPr="004E7461">
              <w:rPr>
                <w:rFonts w:eastAsia="Times New Roman"/>
                <w:color w:val="000000"/>
                <w:sz w:val="18"/>
                <w:szCs w:val="18"/>
                <w:lang w:val="en-GB" w:eastAsia="en-GB"/>
              </w:rPr>
              <w:t>nps</w:t>
            </w:r>
            <w:proofErr w:type="spellEnd"/>
          </w:p>
        </w:tc>
        <w:tc>
          <w:tcPr>
            <w:tcW w:w="875" w:type="dxa"/>
            <w:tcBorders>
              <w:top w:val="nil"/>
              <w:left w:val="nil"/>
              <w:bottom w:val="nil"/>
              <w:right w:val="nil"/>
            </w:tcBorders>
            <w:shd w:val="clear" w:color="auto" w:fill="auto"/>
            <w:noWrap/>
            <w:vAlign w:val="center"/>
          </w:tcPr>
          <w:p w14:paraId="0FC2A2FF" w14:textId="147F27E6" w:rsidR="00955E37" w:rsidRPr="004E7461" w:rsidRDefault="00955E37"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P</w:t>
            </w:r>
          </w:p>
        </w:tc>
        <w:tc>
          <w:tcPr>
            <w:tcW w:w="1093" w:type="dxa"/>
            <w:tcBorders>
              <w:top w:val="nil"/>
              <w:left w:val="nil"/>
              <w:bottom w:val="nil"/>
              <w:right w:val="nil"/>
            </w:tcBorders>
            <w:shd w:val="clear" w:color="auto" w:fill="auto"/>
            <w:noWrap/>
            <w:vAlign w:val="center"/>
          </w:tcPr>
          <w:p w14:paraId="38F3CE01" w14:textId="6D2A4FF5" w:rsidR="00955E37" w:rsidRPr="004E7461" w:rsidRDefault="00955E37"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48</w:t>
            </w:r>
          </w:p>
        </w:tc>
        <w:tc>
          <w:tcPr>
            <w:tcW w:w="867" w:type="dxa"/>
            <w:tcBorders>
              <w:top w:val="nil"/>
              <w:left w:val="nil"/>
              <w:bottom w:val="nil"/>
              <w:right w:val="nil"/>
            </w:tcBorders>
            <w:shd w:val="clear" w:color="auto" w:fill="auto"/>
            <w:noWrap/>
            <w:vAlign w:val="center"/>
          </w:tcPr>
          <w:p w14:paraId="7C32CD22" w14:textId="5D6C8B27" w:rsidR="00955E37" w:rsidRPr="004E7461" w:rsidRDefault="00E97AA9"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7</w:t>
            </w:r>
          </w:p>
        </w:tc>
      </w:tr>
      <w:tr w:rsidR="0051548D" w:rsidRPr="004E7461" w14:paraId="15E223A6" w14:textId="77777777" w:rsidTr="0051548D">
        <w:trPr>
          <w:trHeight w:val="300"/>
        </w:trPr>
        <w:tc>
          <w:tcPr>
            <w:tcW w:w="1421" w:type="dxa"/>
            <w:tcBorders>
              <w:top w:val="nil"/>
              <w:left w:val="nil"/>
              <w:bottom w:val="nil"/>
              <w:right w:val="nil"/>
            </w:tcBorders>
            <w:shd w:val="clear" w:color="auto" w:fill="auto"/>
            <w:noWrap/>
            <w:vAlign w:val="center"/>
            <w:hideMark/>
          </w:tcPr>
          <w:p w14:paraId="4135F309" w14:textId="77777777" w:rsidR="00955E37" w:rsidRPr="004E7461" w:rsidRDefault="00955E37" w:rsidP="00955E37">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MIP, DPV</w:t>
            </w:r>
          </w:p>
        </w:tc>
        <w:tc>
          <w:tcPr>
            <w:tcW w:w="2265" w:type="dxa"/>
            <w:tcBorders>
              <w:top w:val="nil"/>
              <w:left w:val="nil"/>
              <w:bottom w:val="nil"/>
              <w:right w:val="nil"/>
            </w:tcBorders>
            <w:shd w:val="clear" w:color="auto" w:fill="auto"/>
            <w:vAlign w:val="center"/>
            <w:hideMark/>
          </w:tcPr>
          <w:p w14:paraId="4DB9857F" w14:textId="77777777" w:rsidR="00955E37" w:rsidRPr="004E7461" w:rsidRDefault="00955E37" w:rsidP="00955E37">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 xml:space="preserve">PP, </w:t>
            </w:r>
            <w:proofErr w:type="spellStart"/>
            <w:r w:rsidRPr="004E7461">
              <w:rPr>
                <w:rFonts w:eastAsia="Times New Roman"/>
                <w:color w:val="000000"/>
                <w:sz w:val="18"/>
                <w:szCs w:val="18"/>
                <w:lang w:val="en-GB" w:eastAsia="en-GB"/>
              </w:rPr>
              <w:t>CuO</w:t>
            </w:r>
            <w:proofErr w:type="spellEnd"/>
          </w:p>
        </w:tc>
        <w:tc>
          <w:tcPr>
            <w:tcW w:w="875" w:type="dxa"/>
            <w:tcBorders>
              <w:top w:val="nil"/>
              <w:left w:val="nil"/>
              <w:bottom w:val="nil"/>
              <w:right w:val="nil"/>
            </w:tcBorders>
            <w:shd w:val="clear" w:color="auto" w:fill="auto"/>
            <w:noWrap/>
            <w:vAlign w:val="center"/>
            <w:hideMark/>
          </w:tcPr>
          <w:p w14:paraId="6143422F" w14:textId="77777777" w:rsidR="00955E37" w:rsidRPr="004E7461" w:rsidRDefault="00955E37"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U</w:t>
            </w:r>
          </w:p>
        </w:tc>
        <w:tc>
          <w:tcPr>
            <w:tcW w:w="1093" w:type="dxa"/>
            <w:tcBorders>
              <w:top w:val="nil"/>
              <w:left w:val="nil"/>
              <w:bottom w:val="nil"/>
              <w:right w:val="nil"/>
            </w:tcBorders>
            <w:shd w:val="clear" w:color="auto" w:fill="auto"/>
            <w:noWrap/>
            <w:vAlign w:val="center"/>
            <w:hideMark/>
          </w:tcPr>
          <w:p w14:paraId="6C4EF83D" w14:textId="77777777" w:rsidR="00955E37" w:rsidRPr="004E7461" w:rsidRDefault="00955E37"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4</w:t>
            </w:r>
          </w:p>
        </w:tc>
        <w:tc>
          <w:tcPr>
            <w:tcW w:w="867" w:type="dxa"/>
            <w:tcBorders>
              <w:top w:val="nil"/>
              <w:left w:val="nil"/>
              <w:bottom w:val="nil"/>
              <w:right w:val="nil"/>
            </w:tcBorders>
            <w:shd w:val="clear" w:color="auto" w:fill="auto"/>
            <w:noWrap/>
            <w:vAlign w:val="center"/>
            <w:hideMark/>
          </w:tcPr>
          <w:p w14:paraId="2C961CF8" w14:textId="785C779E" w:rsidR="00955E37" w:rsidRPr="004E7461" w:rsidRDefault="00E97AA9"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8</w:t>
            </w:r>
          </w:p>
        </w:tc>
      </w:tr>
      <w:tr w:rsidR="00133365" w:rsidRPr="004E7461" w14:paraId="02D3F22C" w14:textId="77777777" w:rsidTr="0051548D">
        <w:trPr>
          <w:trHeight w:val="300"/>
        </w:trPr>
        <w:tc>
          <w:tcPr>
            <w:tcW w:w="1421" w:type="dxa"/>
            <w:tcBorders>
              <w:top w:val="nil"/>
              <w:left w:val="nil"/>
              <w:bottom w:val="nil"/>
              <w:right w:val="nil"/>
            </w:tcBorders>
            <w:shd w:val="clear" w:color="auto" w:fill="auto"/>
            <w:noWrap/>
            <w:vAlign w:val="center"/>
          </w:tcPr>
          <w:p w14:paraId="106E58BA" w14:textId="3677901B" w:rsidR="00133365" w:rsidRPr="004E7461" w:rsidRDefault="00133365" w:rsidP="0013336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AMP</w:t>
            </w:r>
          </w:p>
        </w:tc>
        <w:tc>
          <w:tcPr>
            <w:tcW w:w="2265" w:type="dxa"/>
            <w:tcBorders>
              <w:top w:val="nil"/>
              <w:left w:val="nil"/>
              <w:bottom w:val="nil"/>
              <w:right w:val="nil"/>
            </w:tcBorders>
            <w:shd w:val="clear" w:color="auto" w:fill="auto"/>
            <w:vAlign w:val="center"/>
          </w:tcPr>
          <w:p w14:paraId="744E9F20" w14:textId="23E01F65" w:rsidR="00133365" w:rsidRPr="004E7461" w:rsidRDefault="00133365" w:rsidP="00133365">
            <w:pPr>
              <w:spacing w:after="0" w:line="240" w:lineRule="auto"/>
              <w:rPr>
                <w:rFonts w:eastAsia="Times New Roman"/>
                <w:color w:val="000000"/>
                <w:sz w:val="18"/>
                <w:szCs w:val="18"/>
                <w:lang w:val="en-GB" w:eastAsia="en-GB"/>
              </w:rPr>
            </w:pPr>
            <w:proofErr w:type="spellStart"/>
            <w:r w:rsidRPr="004E7461">
              <w:rPr>
                <w:rFonts w:eastAsia="Times New Roman"/>
                <w:color w:val="000000"/>
                <w:sz w:val="18"/>
                <w:szCs w:val="18"/>
                <w:lang w:val="en-GB" w:eastAsia="en-GB"/>
              </w:rPr>
              <w:t>CuO</w:t>
            </w:r>
            <w:proofErr w:type="spellEnd"/>
            <w:r w:rsidRPr="004E7461">
              <w:rPr>
                <w:rFonts w:eastAsia="Times New Roman"/>
                <w:color w:val="000000"/>
                <w:sz w:val="18"/>
                <w:szCs w:val="18"/>
                <w:lang w:val="en-GB" w:eastAsia="en-GB"/>
              </w:rPr>
              <w:t xml:space="preserve"> / b-cyclodextrin / </w:t>
            </w:r>
            <w:proofErr w:type="spellStart"/>
            <w:r w:rsidRPr="004E7461">
              <w:rPr>
                <w:rFonts w:eastAsia="Times New Roman"/>
                <w:color w:val="000000"/>
                <w:sz w:val="18"/>
                <w:szCs w:val="18"/>
                <w:lang w:val="en-GB" w:eastAsia="en-GB"/>
              </w:rPr>
              <w:t>nafion</w:t>
            </w:r>
            <w:proofErr w:type="spellEnd"/>
          </w:p>
        </w:tc>
        <w:tc>
          <w:tcPr>
            <w:tcW w:w="875" w:type="dxa"/>
            <w:tcBorders>
              <w:top w:val="nil"/>
              <w:left w:val="nil"/>
              <w:bottom w:val="nil"/>
              <w:right w:val="nil"/>
            </w:tcBorders>
            <w:shd w:val="clear" w:color="auto" w:fill="auto"/>
            <w:noWrap/>
            <w:vAlign w:val="center"/>
          </w:tcPr>
          <w:p w14:paraId="073B7A60" w14:textId="68213962" w:rsidR="00133365" w:rsidRPr="004E7461" w:rsidRDefault="0013336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 / U</w:t>
            </w:r>
          </w:p>
        </w:tc>
        <w:tc>
          <w:tcPr>
            <w:tcW w:w="1093" w:type="dxa"/>
            <w:tcBorders>
              <w:top w:val="nil"/>
              <w:left w:val="nil"/>
              <w:bottom w:val="nil"/>
              <w:right w:val="nil"/>
            </w:tcBorders>
            <w:shd w:val="clear" w:color="auto" w:fill="auto"/>
            <w:noWrap/>
            <w:vAlign w:val="center"/>
          </w:tcPr>
          <w:p w14:paraId="0FD27026" w14:textId="5DA360AE" w:rsidR="00133365" w:rsidRPr="004E7461" w:rsidRDefault="0013336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8</w:t>
            </w:r>
          </w:p>
        </w:tc>
        <w:tc>
          <w:tcPr>
            <w:tcW w:w="867" w:type="dxa"/>
            <w:tcBorders>
              <w:top w:val="nil"/>
              <w:left w:val="nil"/>
              <w:bottom w:val="nil"/>
              <w:right w:val="nil"/>
            </w:tcBorders>
            <w:shd w:val="clear" w:color="auto" w:fill="auto"/>
            <w:noWrap/>
            <w:vAlign w:val="center"/>
          </w:tcPr>
          <w:p w14:paraId="172508EC" w14:textId="1AD1A98E" w:rsidR="0013336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9</w:t>
            </w:r>
          </w:p>
        </w:tc>
      </w:tr>
      <w:tr w:rsidR="0051548D" w:rsidRPr="004E7461" w14:paraId="17BBCD42" w14:textId="77777777" w:rsidTr="0051548D">
        <w:trPr>
          <w:trHeight w:val="300"/>
        </w:trPr>
        <w:tc>
          <w:tcPr>
            <w:tcW w:w="1421" w:type="dxa"/>
            <w:tcBorders>
              <w:top w:val="nil"/>
              <w:left w:val="nil"/>
              <w:bottom w:val="nil"/>
              <w:right w:val="nil"/>
            </w:tcBorders>
            <w:shd w:val="clear" w:color="auto" w:fill="auto"/>
            <w:noWrap/>
            <w:vAlign w:val="center"/>
            <w:hideMark/>
          </w:tcPr>
          <w:p w14:paraId="1F7E4AB5" w14:textId="77777777" w:rsidR="00133365" w:rsidRPr="004E7461" w:rsidRDefault="00133365" w:rsidP="0013336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DPV</w:t>
            </w:r>
          </w:p>
        </w:tc>
        <w:tc>
          <w:tcPr>
            <w:tcW w:w="2265" w:type="dxa"/>
            <w:tcBorders>
              <w:top w:val="nil"/>
              <w:left w:val="nil"/>
              <w:bottom w:val="nil"/>
              <w:right w:val="nil"/>
            </w:tcBorders>
            <w:shd w:val="clear" w:color="auto" w:fill="auto"/>
            <w:vAlign w:val="center"/>
            <w:hideMark/>
          </w:tcPr>
          <w:p w14:paraId="4B04CC75" w14:textId="77777777" w:rsidR="00133365" w:rsidRPr="004E7461" w:rsidRDefault="00133365" w:rsidP="0013336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ErVO</w:t>
            </w:r>
            <w:r w:rsidRPr="004E7461">
              <w:rPr>
                <w:rFonts w:eastAsia="Times New Roman"/>
                <w:color w:val="000000"/>
                <w:sz w:val="18"/>
                <w:szCs w:val="18"/>
                <w:vertAlign w:val="subscript"/>
                <w:lang w:val="en-GB" w:eastAsia="en-GB"/>
              </w:rPr>
              <w:t>4</w:t>
            </w:r>
            <w:r w:rsidRPr="004E7461">
              <w:rPr>
                <w:rFonts w:eastAsia="Times New Roman"/>
                <w:color w:val="000000"/>
                <w:sz w:val="18"/>
                <w:szCs w:val="18"/>
                <w:lang w:val="en-GB" w:eastAsia="en-GB"/>
              </w:rPr>
              <w:t xml:space="preserve"> / MnWO</w:t>
            </w:r>
            <w:r w:rsidRPr="004E7461">
              <w:rPr>
                <w:rFonts w:eastAsia="Times New Roman"/>
                <w:color w:val="000000"/>
                <w:sz w:val="18"/>
                <w:szCs w:val="18"/>
                <w:vertAlign w:val="subscript"/>
                <w:lang w:val="en-GB" w:eastAsia="en-GB"/>
              </w:rPr>
              <w:t>4</w:t>
            </w:r>
          </w:p>
        </w:tc>
        <w:tc>
          <w:tcPr>
            <w:tcW w:w="875" w:type="dxa"/>
            <w:tcBorders>
              <w:top w:val="nil"/>
              <w:left w:val="nil"/>
              <w:bottom w:val="nil"/>
              <w:right w:val="nil"/>
            </w:tcBorders>
            <w:shd w:val="clear" w:color="auto" w:fill="auto"/>
            <w:noWrap/>
            <w:vAlign w:val="center"/>
            <w:hideMark/>
          </w:tcPr>
          <w:p w14:paraId="12248204" w14:textId="77777777" w:rsidR="00133365" w:rsidRPr="004E7461" w:rsidRDefault="0013336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w:t>
            </w:r>
          </w:p>
        </w:tc>
        <w:tc>
          <w:tcPr>
            <w:tcW w:w="1093" w:type="dxa"/>
            <w:tcBorders>
              <w:top w:val="nil"/>
              <w:left w:val="nil"/>
              <w:bottom w:val="nil"/>
              <w:right w:val="nil"/>
            </w:tcBorders>
            <w:shd w:val="clear" w:color="auto" w:fill="auto"/>
            <w:noWrap/>
            <w:vAlign w:val="center"/>
            <w:hideMark/>
          </w:tcPr>
          <w:p w14:paraId="1D9CA14E" w14:textId="77777777" w:rsidR="00133365" w:rsidRPr="004E7461" w:rsidRDefault="0013336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7.7</w:t>
            </w:r>
          </w:p>
        </w:tc>
        <w:tc>
          <w:tcPr>
            <w:tcW w:w="867" w:type="dxa"/>
            <w:tcBorders>
              <w:top w:val="nil"/>
              <w:left w:val="nil"/>
              <w:bottom w:val="nil"/>
              <w:right w:val="nil"/>
            </w:tcBorders>
            <w:shd w:val="clear" w:color="auto" w:fill="auto"/>
            <w:noWrap/>
            <w:vAlign w:val="center"/>
            <w:hideMark/>
          </w:tcPr>
          <w:p w14:paraId="1CE4FC9D" w14:textId="612C1365" w:rsidR="0013336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w:t>
            </w:r>
            <w:r w:rsidR="00F473C5" w:rsidRPr="004E7461">
              <w:rPr>
                <w:rFonts w:eastAsia="Times New Roman"/>
                <w:color w:val="000000"/>
                <w:sz w:val="18"/>
                <w:szCs w:val="18"/>
                <w:lang w:val="en-GB" w:eastAsia="en-GB"/>
              </w:rPr>
              <w:t>1</w:t>
            </w:r>
            <w:r w:rsidRPr="004E7461">
              <w:rPr>
                <w:rFonts w:eastAsia="Times New Roman"/>
                <w:color w:val="000000"/>
                <w:sz w:val="18"/>
                <w:szCs w:val="18"/>
                <w:lang w:val="en-GB" w:eastAsia="en-GB"/>
              </w:rPr>
              <w:t>.</w:t>
            </w:r>
          </w:p>
        </w:tc>
      </w:tr>
      <w:tr w:rsidR="0051548D" w:rsidRPr="004E7461" w14:paraId="59CE68F0" w14:textId="77777777" w:rsidTr="0051548D">
        <w:trPr>
          <w:trHeight w:val="251"/>
        </w:trPr>
        <w:tc>
          <w:tcPr>
            <w:tcW w:w="1421" w:type="dxa"/>
            <w:tcBorders>
              <w:top w:val="nil"/>
              <w:left w:val="nil"/>
              <w:bottom w:val="nil"/>
              <w:right w:val="nil"/>
            </w:tcBorders>
            <w:shd w:val="clear" w:color="auto" w:fill="auto"/>
            <w:noWrap/>
            <w:vAlign w:val="center"/>
            <w:hideMark/>
          </w:tcPr>
          <w:p w14:paraId="1ABE15A0" w14:textId="77777777" w:rsidR="00133365" w:rsidRPr="004E7461" w:rsidRDefault="00133365" w:rsidP="0013336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DPV</w:t>
            </w:r>
          </w:p>
        </w:tc>
        <w:tc>
          <w:tcPr>
            <w:tcW w:w="2265" w:type="dxa"/>
            <w:tcBorders>
              <w:top w:val="nil"/>
              <w:left w:val="nil"/>
              <w:bottom w:val="nil"/>
              <w:right w:val="nil"/>
            </w:tcBorders>
            <w:shd w:val="clear" w:color="auto" w:fill="auto"/>
            <w:vAlign w:val="center"/>
            <w:hideMark/>
          </w:tcPr>
          <w:p w14:paraId="09505AE5" w14:textId="77777777" w:rsidR="00133365" w:rsidRPr="004E7461" w:rsidRDefault="00133365" w:rsidP="0013336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Graphene / L-aspartic acid</w:t>
            </w:r>
          </w:p>
        </w:tc>
        <w:tc>
          <w:tcPr>
            <w:tcW w:w="875" w:type="dxa"/>
            <w:tcBorders>
              <w:top w:val="nil"/>
              <w:left w:val="nil"/>
              <w:bottom w:val="nil"/>
              <w:right w:val="nil"/>
            </w:tcBorders>
            <w:shd w:val="clear" w:color="auto" w:fill="auto"/>
            <w:noWrap/>
            <w:vAlign w:val="center"/>
            <w:hideMark/>
          </w:tcPr>
          <w:p w14:paraId="6ABBA668" w14:textId="77777777" w:rsidR="00133365" w:rsidRPr="004E7461" w:rsidRDefault="0013336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w:t>
            </w:r>
          </w:p>
        </w:tc>
        <w:tc>
          <w:tcPr>
            <w:tcW w:w="1093" w:type="dxa"/>
            <w:tcBorders>
              <w:top w:val="nil"/>
              <w:left w:val="nil"/>
              <w:bottom w:val="nil"/>
              <w:right w:val="nil"/>
            </w:tcBorders>
            <w:shd w:val="clear" w:color="auto" w:fill="auto"/>
            <w:noWrap/>
            <w:vAlign w:val="center"/>
            <w:hideMark/>
          </w:tcPr>
          <w:p w14:paraId="3BEBCBDB" w14:textId="77777777" w:rsidR="00133365" w:rsidRPr="004E7461" w:rsidRDefault="0013336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310</w:t>
            </w:r>
          </w:p>
        </w:tc>
        <w:tc>
          <w:tcPr>
            <w:tcW w:w="867" w:type="dxa"/>
            <w:tcBorders>
              <w:top w:val="nil"/>
              <w:left w:val="nil"/>
              <w:bottom w:val="nil"/>
              <w:right w:val="nil"/>
            </w:tcBorders>
            <w:shd w:val="clear" w:color="auto" w:fill="auto"/>
            <w:noWrap/>
            <w:vAlign w:val="center"/>
            <w:hideMark/>
          </w:tcPr>
          <w:p w14:paraId="5FF875DC" w14:textId="21A883CD" w:rsidR="0013336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w:t>
            </w:r>
            <w:r w:rsidR="00F473C5" w:rsidRPr="004E7461">
              <w:rPr>
                <w:rFonts w:eastAsia="Times New Roman"/>
                <w:color w:val="000000"/>
                <w:sz w:val="18"/>
                <w:szCs w:val="18"/>
                <w:lang w:val="en-GB" w:eastAsia="en-GB"/>
              </w:rPr>
              <w:t>2</w:t>
            </w:r>
          </w:p>
        </w:tc>
      </w:tr>
      <w:tr w:rsidR="00133365" w:rsidRPr="004E7461" w14:paraId="11669AF7" w14:textId="77777777" w:rsidTr="0051548D">
        <w:trPr>
          <w:trHeight w:val="251"/>
        </w:trPr>
        <w:tc>
          <w:tcPr>
            <w:tcW w:w="1421" w:type="dxa"/>
            <w:tcBorders>
              <w:top w:val="nil"/>
              <w:left w:val="nil"/>
              <w:bottom w:val="nil"/>
              <w:right w:val="nil"/>
            </w:tcBorders>
            <w:shd w:val="clear" w:color="auto" w:fill="auto"/>
            <w:noWrap/>
            <w:vAlign w:val="center"/>
          </w:tcPr>
          <w:p w14:paraId="4312C14B" w14:textId="198369FC" w:rsidR="00133365" w:rsidRPr="004E7461" w:rsidRDefault="00133365" w:rsidP="0013336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DPV</w:t>
            </w:r>
          </w:p>
        </w:tc>
        <w:tc>
          <w:tcPr>
            <w:tcW w:w="2265" w:type="dxa"/>
            <w:tcBorders>
              <w:top w:val="nil"/>
              <w:left w:val="nil"/>
              <w:bottom w:val="nil"/>
              <w:right w:val="nil"/>
            </w:tcBorders>
            <w:shd w:val="clear" w:color="auto" w:fill="auto"/>
            <w:vAlign w:val="center"/>
          </w:tcPr>
          <w:p w14:paraId="418E3FED" w14:textId="61859701" w:rsidR="00133365" w:rsidRPr="004E7461" w:rsidRDefault="00133365" w:rsidP="0013336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Nd</w:t>
            </w:r>
            <w:r w:rsidRPr="004E7461">
              <w:rPr>
                <w:rFonts w:eastAsia="Times New Roman"/>
                <w:color w:val="000000"/>
                <w:sz w:val="18"/>
                <w:szCs w:val="18"/>
                <w:vertAlign w:val="subscript"/>
                <w:lang w:val="en-GB" w:eastAsia="en-GB"/>
              </w:rPr>
              <w:t>2</w:t>
            </w:r>
            <w:r w:rsidRPr="004E7461">
              <w:rPr>
                <w:rFonts w:eastAsia="Times New Roman"/>
                <w:color w:val="000000"/>
                <w:sz w:val="18"/>
                <w:szCs w:val="18"/>
                <w:lang w:val="en-GB" w:eastAsia="en-GB"/>
              </w:rPr>
              <w:t>O</w:t>
            </w:r>
            <w:r w:rsidRPr="004E7461">
              <w:rPr>
                <w:rFonts w:eastAsia="Times New Roman"/>
                <w:color w:val="000000"/>
                <w:sz w:val="18"/>
                <w:szCs w:val="18"/>
                <w:vertAlign w:val="subscript"/>
                <w:lang w:val="en-GB" w:eastAsia="en-GB"/>
              </w:rPr>
              <w:t>3</w:t>
            </w:r>
            <w:r w:rsidRPr="004E7461">
              <w:rPr>
                <w:rFonts w:eastAsia="Times New Roman"/>
                <w:color w:val="000000"/>
                <w:sz w:val="18"/>
                <w:szCs w:val="18"/>
                <w:lang w:val="en-GB" w:eastAsia="en-GB"/>
              </w:rPr>
              <w:t xml:space="preserve"> / Graphene</w:t>
            </w:r>
          </w:p>
        </w:tc>
        <w:tc>
          <w:tcPr>
            <w:tcW w:w="875" w:type="dxa"/>
            <w:tcBorders>
              <w:top w:val="nil"/>
              <w:left w:val="nil"/>
              <w:bottom w:val="nil"/>
              <w:right w:val="nil"/>
            </w:tcBorders>
            <w:shd w:val="clear" w:color="auto" w:fill="auto"/>
            <w:noWrap/>
            <w:vAlign w:val="center"/>
          </w:tcPr>
          <w:p w14:paraId="09372D3C" w14:textId="5CFEE385" w:rsidR="00133365" w:rsidRPr="004E7461" w:rsidRDefault="0013336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 / U</w:t>
            </w:r>
          </w:p>
        </w:tc>
        <w:tc>
          <w:tcPr>
            <w:tcW w:w="1093" w:type="dxa"/>
            <w:tcBorders>
              <w:top w:val="nil"/>
              <w:left w:val="nil"/>
              <w:bottom w:val="nil"/>
              <w:right w:val="nil"/>
            </w:tcBorders>
            <w:shd w:val="clear" w:color="auto" w:fill="auto"/>
            <w:noWrap/>
            <w:vAlign w:val="center"/>
          </w:tcPr>
          <w:p w14:paraId="24CF0AE0" w14:textId="396B3D35" w:rsidR="00133365" w:rsidRPr="004E7461" w:rsidRDefault="0013336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40</w:t>
            </w:r>
          </w:p>
        </w:tc>
        <w:tc>
          <w:tcPr>
            <w:tcW w:w="867" w:type="dxa"/>
            <w:tcBorders>
              <w:top w:val="nil"/>
              <w:left w:val="nil"/>
              <w:bottom w:val="nil"/>
              <w:right w:val="nil"/>
            </w:tcBorders>
            <w:shd w:val="clear" w:color="auto" w:fill="auto"/>
            <w:noWrap/>
            <w:vAlign w:val="center"/>
          </w:tcPr>
          <w:p w14:paraId="35E0F011" w14:textId="7FFE6903" w:rsidR="0013336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w:t>
            </w:r>
            <w:r w:rsidR="00F473C5" w:rsidRPr="004E7461">
              <w:rPr>
                <w:rFonts w:eastAsia="Times New Roman"/>
                <w:color w:val="000000"/>
                <w:sz w:val="18"/>
                <w:szCs w:val="18"/>
                <w:lang w:val="en-GB" w:eastAsia="en-GB"/>
              </w:rPr>
              <w:t>3</w:t>
            </w:r>
          </w:p>
        </w:tc>
      </w:tr>
      <w:tr w:rsidR="007D1F75" w:rsidRPr="004E7461" w14:paraId="2A45CF27" w14:textId="77777777" w:rsidTr="0051548D">
        <w:trPr>
          <w:trHeight w:val="251"/>
        </w:trPr>
        <w:tc>
          <w:tcPr>
            <w:tcW w:w="1421" w:type="dxa"/>
            <w:tcBorders>
              <w:top w:val="nil"/>
              <w:left w:val="nil"/>
              <w:bottom w:val="nil"/>
              <w:right w:val="nil"/>
            </w:tcBorders>
            <w:shd w:val="clear" w:color="auto" w:fill="auto"/>
            <w:noWrap/>
            <w:vAlign w:val="center"/>
          </w:tcPr>
          <w:p w14:paraId="536FB04E" w14:textId="1D4E32D5"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MIP DPV</w:t>
            </w:r>
          </w:p>
        </w:tc>
        <w:tc>
          <w:tcPr>
            <w:tcW w:w="2265" w:type="dxa"/>
            <w:tcBorders>
              <w:top w:val="nil"/>
              <w:left w:val="nil"/>
              <w:bottom w:val="nil"/>
              <w:right w:val="nil"/>
            </w:tcBorders>
            <w:shd w:val="clear" w:color="auto" w:fill="auto"/>
            <w:vAlign w:val="center"/>
          </w:tcPr>
          <w:p w14:paraId="7ECB77B3" w14:textId="6DB280E7"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2-amino-5-mercapto-1, 3, 4-thiadiazole / Graphene Oxide</w:t>
            </w:r>
          </w:p>
        </w:tc>
        <w:tc>
          <w:tcPr>
            <w:tcW w:w="875" w:type="dxa"/>
            <w:tcBorders>
              <w:top w:val="nil"/>
              <w:left w:val="nil"/>
              <w:bottom w:val="nil"/>
              <w:right w:val="nil"/>
            </w:tcBorders>
            <w:shd w:val="clear" w:color="auto" w:fill="auto"/>
            <w:noWrap/>
            <w:vAlign w:val="center"/>
          </w:tcPr>
          <w:p w14:paraId="5EBC0649" w14:textId="287C04D3"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 / U</w:t>
            </w:r>
          </w:p>
        </w:tc>
        <w:tc>
          <w:tcPr>
            <w:tcW w:w="1093" w:type="dxa"/>
            <w:tcBorders>
              <w:top w:val="nil"/>
              <w:left w:val="nil"/>
              <w:bottom w:val="nil"/>
              <w:right w:val="nil"/>
            </w:tcBorders>
            <w:shd w:val="clear" w:color="auto" w:fill="auto"/>
            <w:noWrap/>
            <w:vAlign w:val="center"/>
          </w:tcPr>
          <w:p w14:paraId="6E4A0CE3" w14:textId="38D1C95A"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46</w:t>
            </w:r>
          </w:p>
        </w:tc>
        <w:tc>
          <w:tcPr>
            <w:tcW w:w="867" w:type="dxa"/>
            <w:tcBorders>
              <w:top w:val="nil"/>
              <w:left w:val="nil"/>
              <w:bottom w:val="nil"/>
              <w:right w:val="nil"/>
            </w:tcBorders>
            <w:shd w:val="clear" w:color="auto" w:fill="auto"/>
            <w:noWrap/>
            <w:vAlign w:val="center"/>
          </w:tcPr>
          <w:p w14:paraId="29DD4FA9" w14:textId="18BC76B3"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w:t>
            </w:r>
            <w:r w:rsidR="00F473C5" w:rsidRPr="004E7461">
              <w:rPr>
                <w:rFonts w:eastAsia="Times New Roman"/>
                <w:color w:val="000000"/>
                <w:sz w:val="18"/>
                <w:szCs w:val="18"/>
                <w:lang w:val="en-GB" w:eastAsia="en-GB"/>
              </w:rPr>
              <w:t>4</w:t>
            </w:r>
          </w:p>
        </w:tc>
      </w:tr>
      <w:tr w:rsidR="007D1F75" w:rsidRPr="004E7461" w14:paraId="459B7633" w14:textId="77777777" w:rsidTr="0051548D">
        <w:trPr>
          <w:trHeight w:val="251"/>
        </w:trPr>
        <w:tc>
          <w:tcPr>
            <w:tcW w:w="1421" w:type="dxa"/>
            <w:tcBorders>
              <w:top w:val="nil"/>
              <w:left w:val="nil"/>
              <w:bottom w:val="nil"/>
              <w:right w:val="nil"/>
            </w:tcBorders>
            <w:shd w:val="clear" w:color="auto" w:fill="auto"/>
            <w:noWrap/>
            <w:vAlign w:val="center"/>
          </w:tcPr>
          <w:p w14:paraId="79046979" w14:textId="4B11765A"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DPV</w:t>
            </w:r>
          </w:p>
        </w:tc>
        <w:tc>
          <w:tcPr>
            <w:tcW w:w="2265" w:type="dxa"/>
            <w:tcBorders>
              <w:top w:val="nil"/>
              <w:left w:val="nil"/>
              <w:bottom w:val="nil"/>
              <w:right w:val="nil"/>
            </w:tcBorders>
            <w:shd w:val="clear" w:color="auto" w:fill="auto"/>
            <w:vAlign w:val="center"/>
          </w:tcPr>
          <w:p w14:paraId="394F3062" w14:textId="77F63AD3"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MWCNT/</w:t>
            </w:r>
            <w:proofErr w:type="spellStart"/>
            <w:r w:rsidRPr="004E7461">
              <w:rPr>
                <w:rFonts w:eastAsia="Times New Roman"/>
                <w:color w:val="000000"/>
                <w:sz w:val="18"/>
                <w:szCs w:val="18"/>
                <w:lang w:val="en-GB" w:eastAsia="en-GB"/>
              </w:rPr>
              <w:t>Nafion</w:t>
            </w:r>
            <w:proofErr w:type="spellEnd"/>
          </w:p>
        </w:tc>
        <w:tc>
          <w:tcPr>
            <w:tcW w:w="875" w:type="dxa"/>
            <w:tcBorders>
              <w:top w:val="nil"/>
              <w:left w:val="nil"/>
              <w:bottom w:val="nil"/>
              <w:right w:val="nil"/>
            </w:tcBorders>
            <w:shd w:val="clear" w:color="auto" w:fill="auto"/>
            <w:noWrap/>
            <w:vAlign w:val="center"/>
          </w:tcPr>
          <w:p w14:paraId="2DFFE8F5" w14:textId="3C3BB294"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w:t>
            </w:r>
          </w:p>
        </w:tc>
        <w:tc>
          <w:tcPr>
            <w:tcW w:w="1093" w:type="dxa"/>
            <w:tcBorders>
              <w:top w:val="nil"/>
              <w:left w:val="nil"/>
              <w:bottom w:val="nil"/>
              <w:right w:val="nil"/>
            </w:tcBorders>
            <w:shd w:val="clear" w:color="auto" w:fill="auto"/>
            <w:noWrap/>
            <w:vAlign w:val="center"/>
          </w:tcPr>
          <w:p w14:paraId="4D98D22C" w14:textId="593EB068"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800</w:t>
            </w:r>
          </w:p>
        </w:tc>
        <w:tc>
          <w:tcPr>
            <w:tcW w:w="867" w:type="dxa"/>
            <w:tcBorders>
              <w:top w:val="nil"/>
              <w:left w:val="nil"/>
              <w:bottom w:val="nil"/>
              <w:right w:val="nil"/>
            </w:tcBorders>
            <w:shd w:val="clear" w:color="auto" w:fill="auto"/>
            <w:noWrap/>
            <w:vAlign w:val="center"/>
          </w:tcPr>
          <w:p w14:paraId="7AC3D3A6" w14:textId="731CB080"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w:t>
            </w:r>
            <w:r w:rsidR="00F473C5" w:rsidRPr="004E7461">
              <w:rPr>
                <w:rFonts w:eastAsia="Times New Roman"/>
                <w:color w:val="000000"/>
                <w:sz w:val="18"/>
                <w:szCs w:val="18"/>
                <w:lang w:val="en-GB" w:eastAsia="en-GB"/>
              </w:rPr>
              <w:t>5</w:t>
            </w:r>
          </w:p>
        </w:tc>
      </w:tr>
      <w:tr w:rsidR="007D1F75" w:rsidRPr="004E7461" w14:paraId="0E6C9511" w14:textId="77777777" w:rsidTr="0051548D">
        <w:trPr>
          <w:trHeight w:val="251"/>
        </w:trPr>
        <w:tc>
          <w:tcPr>
            <w:tcW w:w="1421" w:type="dxa"/>
            <w:tcBorders>
              <w:top w:val="nil"/>
              <w:left w:val="nil"/>
              <w:bottom w:val="nil"/>
              <w:right w:val="nil"/>
            </w:tcBorders>
            <w:shd w:val="clear" w:color="auto" w:fill="auto"/>
            <w:noWrap/>
            <w:vAlign w:val="center"/>
          </w:tcPr>
          <w:p w14:paraId="60774C17" w14:textId="566BD052"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DPV</w:t>
            </w:r>
          </w:p>
        </w:tc>
        <w:tc>
          <w:tcPr>
            <w:tcW w:w="2265" w:type="dxa"/>
            <w:tcBorders>
              <w:top w:val="nil"/>
              <w:left w:val="nil"/>
              <w:bottom w:val="nil"/>
              <w:right w:val="nil"/>
            </w:tcBorders>
            <w:shd w:val="clear" w:color="auto" w:fill="auto"/>
            <w:vAlign w:val="center"/>
          </w:tcPr>
          <w:p w14:paraId="5BAEFF0C" w14:textId="0123C863"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 xml:space="preserve">Crown ether / </w:t>
            </w:r>
            <w:proofErr w:type="spellStart"/>
            <w:r w:rsidRPr="004E7461">
              <w:rPr>
                <w:rFonts w:eastAsia="Times New Roman"/>
                <w:color w:val="000000"/>
                <w:sz w:val="18"/>
                <w:szCs w:val="18"/>
                <w:lang w:val="en-GB" w:eastAsia="en-GB"/>
              </w:rPr>
              <w:t>polyhydroquinone</w:t>
            </w:r>
            <w:proofErr w:type="spellEnd"/>
            <w:r w:rsidRPr="004E7461">
              <w:rPr>
                <w:rFonts w:eastAsia="Times New Roman"/>
                <w:color w:val="000000"/>
                <w:sz w:val="18"/>
                <w:szCs w:val="18"/>
                <w:lang w:val="en-GB" w:eastAsia="en-GB"/>
              </w:rPr>
              <w:t xml:space="preserve"> / CNT</w:t>
            </w:r>
          </w:p>
        </w:tc>
        <w:tc>
          <w:tcPr>
            <w:tcW w:w="875" w:type="dxa"/>
            <w:tcBorders>
              <w:top w:val="nil"/>
              <w:left w:val="nil"/>
              <w:bottom w:val="nil"/>
              <w:right w:val="nil"/>
            </w:tcBorders>
            <w:shd w:val="clear" w:color="auto" w:fill="auto"/>
            <w:noWrap/>
            <w:vAlign w:val="center"/>
          </w:tcPr>
          <w:p w14:paraId="637B5064" w14:textId="54CB3556"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w:t>
            </w:r>
          </w:p>
        </w:tc>
        <w:tc>
          <w:tcPr>
            <w:tcW w:w="1093" w:type="dxa"/>
            <w:tcBorders>
              <w:top w:val="nil"/>
              <w:left w:val="nil"/>
              <w:bottom w:val="nil"/>
              <w:right w:val="nil"/>
            </w:tcBorders>
            <w:shd w:val="clear" w:color="auto" w:fill="auto"/>
            <w:noWrap/>
            <w:vAlign w:val="center"/>
          </w:tcPr>
          <w:p w14:paraId="0CC7EECA" w14:textId="12CA0700"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1.3</w:t>
            </w:r>
          </w:p>
        </w:tc>
        <w:tc>
          <w:tcPr>
            <w:tcW w:w="867" w:type="dxa"/>
            <w:tcBorders>
              <w:top w:val="nil"/>
              <w:left w:val="nil"/>
              <w:bottom w:val="nil"/>
              <w:right w:val="nil"/>
            </w:tcBorders>
            <w:shd w:val="clear" w:color="auto" w:fill="auto"/>
            <w:noWrap/>
            <w:vAlign w:val="center"/>
          </w:tcPr>
          <w:p w14:paraId="6D20626B" w14:textId="1C92CC2C"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w:t>
            </w:r>
            <w:r w:rsidR="00F473C5" w:rsidRPr="004E7461">
              <w:rPr>
                <w:rFonts w:eastAsia="Times New Roman"/>
                <w:color w:val="000000"/>
                <w:sz w:val="18"/>
                <w:szCs w:val="18"/>
                <w:lang w:val="en-GB" w:eastAsia="en-GB"/>
              </w:rPr>
              <w:t>6</w:t>
            </w:r>
          </w:p>
        </w:tc>
      </w:tr>
      <w:tr w:rsidR="0051548D" w:rsidRPr="004E7461" w14:paraId="47879AE1" w14:textId="77777777" w:rsidTr="0051548D">
        <w:trPr>
          <w:trHeight w:val="411"/>
        </w:trPr>
        <w:tc>
          <w:tcPr>
            <w:tcW w:w="1421" w:type="dxa"/>
            <w:tcBorders>
              <w:top w:val="nil"/>
              <w:left w:val="nil"/>
              <w:bottom w:val="nil"/>
              <w:right w:val="nil"/>
            </w:tcBorders>
            <w:shd w:val="clear" w:color="auto" w:fill="auto"/>
            <w:noWrap/>
            <w:vAlign w:val="center"/>
          </w:tcPr>
          <w:p w14:paraId="5E9CAE3B" w14:textId="1A5AB3C1"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MIP, DPV</w:t>
            </w:r>
          </w:p>
        </w:tc>
        <w:tc>
          <w:tcPr>
            <w:tcW w:w="2265" w:type="dxa"/>
            <w:tcBorders>
              <w:top w:val="nil"/>
              <w:left w:val="nil"/>
              <w:bottom w:val="nil"/>
              <w:right w:val="nil"/>
            </w:tcBorders>
            <w:shd w:val="clear" w:color="auto" w:fill="auto"/>
            <w:vAlign w:val="center"/>
          </w:tcPr>
          <w:p w14:paraId="3BD4EE9E" w14:textId="24AEC337"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 xml:space="preserve">polyaniline / </w:t>
            </w:r>
            <w:proofErr w:type="spellStart"/>
            <w:r w:rsidRPr="004E7461">
              <w:rPr>
                <w:rFonts w:eastAsia="Times New Roman"/>
                <w:color w:val="000000"/>
                <w:sz w:val="18"/>
                <w:szCs w:val="18"/>
                <w:lang w:val="en-GB" w:eastAsia="en-GB"/>
              </w:rPr>
              <w:t>polythionine</w:t>
            </w:r>
            <w:proofErr w:type="spellEnd"/>
            <w:r w:rsidRPr="004E7461">
              <w:rPr>
                <w:rFonts w:eastAsia="Times New Roman"/>
                <w:color w:val="000000"/>
                <w:sz w:val="18"/>
                <w:szCs w:val="18"/>
                <w:lang w:val="en-GB" w:eastAsia="en-GB"/>
              </w:rPr>
              <w:t xml:space="preserve">/ Au </w:t>
            </w:r>
            <w:proofErr w:type="spellStart"/>
            <w:r w:rsidRPr="004E7461">
              <w:rPr>
                <w:rFonts w:eastAsia="Times New Roman"/>
                <w:color w:val="000000"/>
                <w:sz w:val="18"/>
                <w:szCs w:val="18"/>
                <w:lang w:val="en-GB" w:eastAsia="en-GB"/>
              </w:rPr>
              <w:t>nps</w:t>
            </w:r>
            <w:proofErr w:type="spellEnd"/>
            <w:r w:rsidRPr="004E7461">
              <w:rPr>
                <w:rFonts w:eastAsia="Times New Roman"/>
                <w:color w:val="000000"/>
                <w:sz w:val="18"/>
                <w:szCs w:val="18"/>
                <w:lang w:val="en-GB" w:eastAsia="en-GB"/>
              </w:rPr>
              <w:t xml:space="preserve"> @zeolitic imidazolate framework-67</w:t>
            </w:r>
          </w:p>
        </w:tc>
        <w:tc>
          <w:tcPr>
            <w:tcW w:w="875" w:type="dxa"/>
            <w:tcBorders>
              <w:top w:val="nil"/>
              <w:left w:val="nil"/>
              <w:bottom w:val="nil"/>
              <w:right w:val="nil"/>
            </w:tcBorders>
            <w:shd w:val="clear" w:color="auto" w:fill="auto"/>
            <w:noWrap/>
            <w:vAlign w:val="center"/>
          </w:tcPr>
          <w:p w14:paraId="72D2ED6D" w14:textId="5F83CF20"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w:t>
            </w:r>
          </w:p>
        </w:tc>
        <w:tc>
          <w:tcPr>
            <w:tcW w:w="1093" w:type="dxa"/>
            <w:tcBorders>
              <w:top w:val="nil"/>
              <w:left w:val="nil"/>
              <w:bottom w:val="nil"/>
              <w:right w:val="nil"/>
            </w:tcBorders>
            <w:shd w:val="clear" w:color="auto" w:fill="auto"/>
            <w:noWrap/>
            <w:vAlign w:val="center"/>
          </w:tcPr>
          <w:p w14:paraId="20EB5A1F" w14:textId="5EADD6AA"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0.8</w:t>
            </w:r>
          </w:p>
        </w:tc>
        <w:tc>
          <w:tcPr>
            <w:tcW w:w="867" w:type="dxa"/>
            <w:tcBorders>
              <w:top w:val="nil"/>
              <w:left w:val="nil"/>
              <w:bottom w:val="nil"/>
              <w:right w:val="nil"/>
            </w:tcBorders>
            <w:shd w:val="clear" w:color="auto" w:fill="auto"/>
            <w:noWrap/>
            <w:vAlign w:val="center"/>
          </w:tcPr>
          <w:p w14:paraId="7FED23E9" w14:textId="530F80CE"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w:t>
            </w:r>
            <w:r w:rsidR="00F473C5" w:rsidRPr="004E7461">
              <w:rPr>
                <w:rFonts w:eastAsia="Times New Roman"/>
                <w:color w:val="000000"/>
                <w:sz w:val="18"/>
                <w:szCs w:val="18"/>
                <w:lang w:val="en-GB" w:eastAsia="en-GB"/>
              </w:rPr>
              <w:t>7</w:t>
            </w:r>
          </w:p>
        </w:tc>
      </w:tr>
      <w:tr w:rsidR="0051548D" w:rsidRPr="004E7461" w14:paraId="2325CEFD" w14:textId="77777777" w:rsidTr="0051548D">
        <w:trPr>
          <w:trHeight w:val="300"/>
        </w:trPr>
        <w:tc>
          <w:tcPr>
            <w:tcW w:w="1421" w:type="dxa"/>
            <w:tcBorders>
              <w:top w:val="nil"/>
              <w:left w:val="nil"/>
              <w:bottom w:val="nil"/>
              <w:right w:val="nil"/>
            </w:tcBorders>
            <w:shd w:val="clear" w:color="auto" w:fill="auto"/>
            <w:noWrap/>
            <w:vAlign w:val="center"/>
            <w:hideMark/>
          </w:tcPr>
          <w:p w14:paraId="71FA19AA" w14:textId="77777777"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MIP, CV</w:t>
            </w:r>
          </w:p>
        </w:tc>
        <w:tc>
          <w:tcPr>
            <w:tcW w:w="2265" w:type="dxa"/>
            <w:tcBorders>
              <w:top w:val="nil"/>
              <w:left w:val="nil"/>
              <w:bottom w:val="nil"/>
              <w:right w:val="nil"/>
            </w:tcBorders>
            <w:shd w:val="clear" w:color="auto" w:fill="auto"/>
            <w:vAlign w:val="center"/>
            <w:hideMark/>
          </w:tcPr>
          <w:p w14:paraId="22B7848C" w14:textId="77777777"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PP, Ni</w:t>
            </w:r>
          </w:p>
        </w:tc>
        <w:tc>
          <w:tcPr>
            <w:tcW w:w="875" w:type="dxa"/>
            <w:tcBorders>
              <w:top w:val="nil"/>
              <w:left w:val="nil"/>
              <w:bottom w:val="nil"/>
              <w:right w:val="nil"/>
            </w:tcBorders>
            <w:shd w:val="clear" w:color="auto" w:fill="auto"/>
            <w:noWrap/>
            <w:vAlign w:val="center"/>
            <w:hideMark/>
          </w:tcPr>
          <w:p w14:paraId="7564B703" w14:textId="77777777"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NS</w:t>
            </w:r>
          </w:p>
        </w:tc>
        <w:tc>
          <w:tcPr>
            <w:tcW w:w="1093" w:type="dxa"/>
            <w:tcBorders>
              <w:top w:val="nil"/>
              <w:left w:val="nil"/>
              <w:bottom w:val="nil"/>
              <w:right w:val="nil"/>
            </w:tcBorders>
            <w:shd w:val="clear" w:color="auto" w:fill="auto"/>
            <w:noWrap/>
            <w:vAlign w:val="center"/>
            <w:hideMark/>
          </w:tcPr>
          <w:p w14:paraId="33CDEB39" w14:textId="77777777"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NS</w:t>
            </w:r>
          </w:p>
        </w:tc>
        <w:tc>
          <w:tcPr>
            <w:tcW w:w="867" w:type="dxa"/>
            <w:tcBorders>
              <w:top w:val="nil"/>
              <w:left w:val="nil"/>
              <w:bottom w:val="nil"/>
              <w:right w:val="nil"/>
            </w:tcBorders>
            <w:shd w:val="clear" w:color="auto" w:fill="auto"/>
            <w:noWrap/>
            <w:vAlign w:val="center"/>
            <w:hideMark/>
          </w:tcPr>
          <w:p w14:paraId="7DC5AA5E" w14:textId="206E71BD"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w:t>
            </w:r>
            <w:r w:rsidR="00F473C5" w:rsidRPr="004E7461">
              <w:rPr>
                <w:rFonts w:eastAsia="Times New Roman"/>
                <w:color w:val="000000"/>
                <w:sz w:val="18"/>
                <w:szCs w:val="18"/>
                <w:lang w:val="en-GB" w:eastAsia="en-GB"/>
              </w:rPr>
              <w:t>8</w:t>
            </w:r>
          </w:p>
        </w:tc>
      </w:tr>
      <w:tr w:rsidR="0051548D" w:rsidRPr="004E7461" w14:paraId="722AD40A" w14:textId="77777777" w:rsidTr="0051548D">
        <w:trPr>
          <w:trHeight w:val="80"/>
        </w:trPr>
        <w:tc>
          <w:tcPr>
            <w:tcW w:w="1421" w:type="dxa"/>
            <w:tcBorders>
              <w:top w:val="nil"/>
              <w:left w:val="nil"/>
              <w:bottom w:val="nil"/>
              <w:right w:val="nil"/>
            </w:tcBorders>
            <w:shd w:val="clear" w:color="auto" w:fill="auto"/>
            <w:noWrap/>
            <w:vAlign w:val="center"/>
            <w:hideMark/>
          </w:tcPr>
          <w:p w14:paraId="47DAD9C3" w14:textId="77777777"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MIP, SQW</w:t>
            </w:r>
          </w:p>
        </w:tc>
        <w:tc>
          <w:tcPr>
            <w:tcW w:w="2265" w:type="dxa"/>
            <w:tcBorders>
              <w:top w:val="nil"/>
              <w:left w:val="nil"/>
              <w:bottom w:val="nil"/>
              <w:right w:val="nil"/>
            </w:tcBorders>
            <w:shd w:val="clear" w:color="auto" w:fill="auto"/>
            <w:vAlign w:val="center"/>
            <w:hideMark/>
          </w:tcPr>
          <w:p w14:paraId="31E0F624" w14:textId="77777777"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PP</w:t>
            </w:r>
          </w:p>
        </w:tc>
        <w:tc>
          <w:tcPr>
            <w:tcW w:w="875" w:type="dxa"/>
            <w:tcBorders>
              <w:top w:val="nil"/>
              <w:left w:val="nil"/>
              <w:bottom w:val="nil"/>
              <w:right w:val="nil"/>
            </w:tcBorders>
            <w:shd w:val="clear" w:color="auto" w:fill="auto"/>
            <w:noWrap/>
            <w:vAlign w:val="center"/>
            <w:hideMark/>
          </w:tcPr>
          <w:p w14:paraId="1E4F96ED" w14:textId="77777777"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P</w:t>
            </w:r>
          </w:p>
        </w:tc>
        <w:tc>
          <w:tcPr>
            <w:tcW w:w="1093" w:type="dxa"/>
            <w:tcBorders>
              <w:top w:val="nil"/>
              <w:left w:val="nil"/>
              <w:bottom w:val="nil"/>
              <w:right w:val="nil"/>
            </w:tcBorders>
            <w:shd w:val="clear" w:color="auto" w:fill="auto"/>
            <w:noWrap/>
            <w:vAlign w:val="center"/>
            <w:hideMark/>
          </w:tcPr>
          <w:p w14:paraId="6E5DBF63" w14:textId="77777777"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2.5</w:t>
            </w:r>
          </w:p>
        </w:tc>
        <w:tc>
          <w:tcPr>
            <w:tcW w:w="867" w:type="dxa"/>
            <w:tcBorders>
              <w:top w:val="nil"/>
              <w:left w:val="nil"/>
              <w:bottom w:val="nil"/>
              <w:right w:val="nil"/>
            </w:tcBorders>
            <w:shd w:val="clear" w:color="auto" w:fill="auto"/>
            <w:noWrap/>
            <w:vAlign w:val="center"/>
            <w:hideMark/>
          </w:tcPr>
          <w:p w14:paraId="1D842923" w14:textId="3E5624B4" w:rsidR="007D1F75" w:rsidRPr="004E7461" w:rsidRDefault="00F473C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19</w:t>
            </w:r>
          </w:p>
        </w:tc>
      </w:tr>
      <w:tr w:rsidR="007D1F75" w:rsidRPr="004E7461" w14:paraId="606186D0" w14:textId="77777777" w:rsidTr="0051548D">
        <w:trPr>
          <w:trHeight w:val="229"/>
        </w:trPr>
        <w:tc>
          <w:tcPr>
            <w:tcW w:w="1421" w:type="dxa"/>
            <w:tcBorders>
              <w:left w:val="nil"/>
              <w:right w:val="nil"/>
            </w:tcBorders>
            <w:shd w:val="clear" w:color="auto" w:fill="auto"/>
            <w:noWrap/>
            <w:vAlign w:val="center"/>
          </w:tcPr>
          <w:p w14:paraId="610CD5EC" w14:textId="77777777"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MIP, CV</w:t>
            </w:r>
          </w:p>
        </w:tc>
        <w:tc>
          <w:tcPr>
            <w:tcW w:w="2265" w:type="dxa"/>
            <w:tcBorders>
              <w:left w:val="nil"/>
              <w:right w:val="nil"/>
            </w:tcBorders>
            <w:shd w:val="clear" w:color="auto" w:fill="auto"/>
            <w:vAlign w:val="center"/>
          </w:tcPr>
          <w:p w14:paraId="4477AD1B" w14:textId="77777777"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PP-Ferrocyanide</w:t>
            </w:r>
          </w:p>
        </w:tc>
        <w:tc>
          <w:tcPr>
            <w:tcW w:w="875" w:type="dxa"/>
            <w:tcBorders>
              <w:left w:val="nil"/>
              <w:right w:val="nil"/>
            </w:tcBorders>
            <w:shd w:val="clear" w:color="auto" w:fill="auto"/>
            <w:noWrap/>
            <w:vAlign w:val="center"/>
          </w:tcPr>
          <w:p w14:paraId="3E38ADA4" w14:textId="77777777"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SWF</w:t>
            </w:r>
          </w:p>
        </w:tc>
        <w:tc>
          <w:tcPr>
            <w:tcW w:w="1093" w:type="dxa"/>
            <w:tcBorders>
              <w:left w:val="nil"/>
              <w:right w:val="nil"/>
            </w:tcBorders>
            <w:shd w:val="clear" w:color="auto" w:fill="auto"/>
            <w:noWrap/>
            <w:vAlign w:val="center"/>
          </w:tcPr>
          <w:p w14:paraId="1F6A3556" w14:textId="35F7E522" w:rsidR="007D1F75" w:rsidRPr="004E7461" w:rsidRDefault="0013280A"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0.00173</w:t>
            </w:r>
          </w:p>
        </w:tc>
        <w:tc>
          <w:tcPr>
            <w:tcW w:w="867" w:type="dxa"/>
            <w:tcBorders>
              <w:left w:val="nil"/>
              <w:right w:val="nil"/>
            </w:tcBorders>
            <w:shd w:val="clear" w:color="auto" w:fill="auto"/>
            <w:noWrap/>
            <w:vAlign w:val="center"/>
          </w:tcPr>
          <w:p w14:paraId="488CE607" w14:textId="77777777" w:rsidR="007D1F75" w:rsidRPr="004E7461" w:rsidRDefault="007D1F75" w:rsidP="0051548D">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This work</w:t>
            </w:r>
          </w:p>
        </w:tc>
      </w:tr>
      <w:tr w:rsidR="007D1F75" w:rsidRPr="004E7461" w14:paraId="3D46F3B9" w14:textId="77777777" w:rsidTr="0051548D">
        <w:trPr>
          <w:trHeight w:val="229"/>
        </w:trPr>
        <w:tc>
          <w:tcPr>
            <w:tcW w:w="1421" w:type="dxa"/>
            <w:tcBorders>
              <w:left w:val="nil"/>
              <w:bottom w:val="single" w:sz="4" w:space="0" w:color="auto"/>
              <w:right w:val="nil"/>
            </w:tcBorders>
            <w:shd w:val="clear" w:color="auto" w:fill="auto"/>
            <w:noWrap/>
            <w:vAlign w:val="center"/>
          </w:tcPr>
          <w:p w14:paraId="5F2EE87E" w14:textId="1AC3576B"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MIP, EIS</w:t>
            </w:r>
          </w:p>
        </w:tc>
        <w:tc>
          <w:tcPr>
            <w:tcW w:w="2265" w:type="dxa"/>
            <w:tcBorders>
              <w:left w:val="nil"/>
              <w:bottom w:val="single" w:sz="4" w:space="0" w:color="auto"/>
              <w:right w:val="nil"/>
            </w:tcBorders>
            <w:shd w:val="clear" w:color="auto" w:fill="auto"/>
            <w:vAlign w:val="center"/>
          </w:tcPr>
          <w:p w14:paraId="259A1200" w14:textId="0F9234F3" w:rsidR="007D1F75" w:rsidRPr="004E7461" w:rsidRDefault="007D1F75" w:rsidP="007D1F75">
            <w:pPr>
              <w:spacing w:after="0" w:line="240" w:lineRule="auto"/>
              <w:rPr>
                <w:rFonts w:eastAsia="Times New Roman"/>
                <w:color w:val="000000"/>
                <w:sz w:val="18"/>
                <w:szCs w:val="18"/>
                <w:lang w:val="en-GB" w:eastAsia="en-GB"/>
              </w:rPr>
            </w:pPr>
            <w:r w:rsidRPr="004E7461">
              <w:rPr>
                <w:rFonts w:eastAsia="Times New Roman"/>
                <w:color w:val="000000"/>
                <w:sz w:val="18"/>
                <w:szCs w:val="18"/>
                <w:lang w:val="en-GB" w:eastAsia="en-GB"/>
              </w:rPr>
              <w:t>PP-Ferrocyanide</w:t>
            </w:r>
          </w:p>
        </w:tc>
        <w:tc>
          <w:tcPr>
            <w:tcW w:w="875" w:type="dxa"/>
            <w:tcBorders>
              <w:left w:val="nil"/>
              <w:bottom w:val="single" w:sz="4" w:space="0" w:color="auto"/>
              <w:right w:val="nil"/>
            </w:tcBorders>
            <w:shd w:val="clear" w:color="auto" w:fill="auto"/>
            <w:noWrap/>
            <w:vAlign w:val="center"/>
          </w:tcPr>
          <w:p w14:paraId="22B156E1" w14:textId="7705FA7B" w:rsidR="007D1F75" w:rsidRPr="004E7461" w:rsidRDefault="007D1F75" w:rsidP="007D1F75">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SWF</w:t>
            </w:r>
          </w:p>
        </w:tc>
        <w:tc>
          <w:tcPr>
            <w:tcW w:w="1093" w:type="dxa"/>
            <w:tcBorders>
              <w:left w:val="nil"/>
              <w:bottom w:val="single" w:sz="4" w:space="0" w:color="auto"/>
              <w:right w:val="nil"/>
            </w:tcBorders>
            <w:shd w:val="clear" w:color="auto" w:fill="auto"/>
            <w:noWrap/>
            <w:vAlign w:val="center"/>
          </w:tcPr>
          <w:p w14:paraId="085EB728" w14:textId="330CAA28" w:rsidR="007D1F75" w:rsidRPr="004E7461" w:rsidRDefault="0013280A" w:rsidP="007D1F75">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0.0063</w:t>
            </w:r>
          </w:p>
        </w:tc>
        <w:tc>
          <w:tcPr>
            <w:tcW w:w="867" w:type="dxa"/>
            <w:tcBorders>
              <w:left w:val="nil"/>
              <w:bottom w:val="single" w:sz="4" w:space="0" w:color="auto"/>
              <w:right w:val="nil"/>
            </w:tcBorders>
            <w:shd w:val="clear" w:color="auto" w:fill="auto"/>
            <w:noWrap/>
            <w:vAlign w:val="center"/>
          </w:tcPr>
          <w:p w14:paraId="34A51C99" w14:textId="04284B18" w:rsidR="007D1F75" w:rsidRPr="004E7461" w:rsidRDefault="007D1F75" w:rsidP="007D1F75">
            <w:pPr>
              <w:spacing w:after="0" w:line="240" w:lineRule="auto"/>
              <w:jc w:val="center"/>
              <w:rPr>
                <w:rFonts w:eastAsia="Times New Roman"/>
                <w:color w:val="000000"/>
                <w:sz w:val="18"/>
                <w:szCs w:val="18"/>
                <w:lang w:val="en-GB" w:eastAsia="en-GB"/>
              </w:rPr>
            </w:pPr>
            <w:r w:rsidRPr="004E7461">
              <w:rPr>
                <w:rFonts w:eastAsia="Times New Roman"/>
                <w:color w:val="000000"/>
                <w:sz w:val="18"/>
                <w:szCs w:val="18"/>
                <w:lang w:val="en-GB" w:eastAsia="en-GB"/>
              </w:rPr>
              <w:t>This work</w:t>
            </w:r>
          </w:p>
        </w:tc>
      </w:tr>
      <w:tr w:rsidR="007D1F75" w:rsidRPr="004E7461" w14:paraId="2C0D08EC" w14:textId="77777777" w:rsidTr="0051548D">
        <w:trPr>
          <w:trHeight w:val="300"/>
        </w:trPr>
        <w:tc>
          <w:tcPr>
            <w:tcW w:w="6521" w:type="dxa"/>
            <w:gridSpan w:val="5"/>
            <w:tcBorders>
              <w:top w:val="nil"/>
              <w:left w:val="nil"/>
              <w:right w:val="nil"/>
            </w:tcBorders>
            <w:shd w:val="clear" w:color="auto" w:fill="auto"/>
            <w:noWrap/>
            <w:vAlign w:val="bottom"/>
          </w:tcPr>
          <w:p w14:paraId="187DC576" w14:textId="2AFF6372" w:rsidR="007D1F75" w:rsidRPr="004E7461" w:rsidRDefault="007D1F75" w:rsidP="00F2404F">
            <w:pPr>
              <w:spacing w:after="0" w:line="240" w:lineRule="auto"/>
              <w:jc w:val="both"/>
              <w:rPr>
                <w:rFonts w:eastAsia="Times New Roman"/>
                <w:color w:val="000000"/>
                <w:sz w:val="18"/>
                <w:szCs w:val="18"/>
                <w:lang w:val="en-GB" w:eastAsia="en-GB"/>
              </w:rPr>
            </w:pPr>
            <w:r w:rsidRPr="004E7461">
              <w:rPr>
                <w:rFonts w:eastAsia="Times New Roman"/>
                <w:b/>
                <w:bCs/>
                <w:color w:val="000000"/>
                <w:sz w:val="18"/>
                <w:szCs w:val="18"/>
                <w:lang w:val="en-GB" w:eastAsia="en-GB"/>
              </w:rPr>
              <w:t>Where:</w:t>
            </w:r>
            <w:r w:rsidRPr="004E7461">
              <w:rPr>
                <w:rFonts w:eastAsia="Times New Roman"/>
                <w:color w:val="000000"/>
                <w:sz w:val="18"/>
                <w:szCs w:val="18"/>
                <w:lang w:val="en-GB" w:eastAsia="en-GB"/>
              </w:rPr>
              <w:t xml:space="preserve"> MIP = Molecularly imprinted polymer; DPV = Differentia</w:t>
            </w:r>
            <w:r w:rsidR="003663BB" w:rsidRPr="004E7461">
              <w:rPr>
                <w:rFonts w:eastAsia="Times New Roman"/>
                <w:color w:val="000000"/>
                <w:sz w:val="18"/>
                <w:szCs w:val="18"/>
                <w:lang w:val="en-GB" w:eastAsia="en-GB"/>
              </w:rPr>
              <w:t>l</w:t>
            </w:r>
            <w:r w:rsidRPr="004E7461">
              <w:rPr>
                <w:rFonts w:eastAsia="Times New Roman"/>
                <w:color w:val="000000"/>
                <w:sz w:val="18"/>
                <w:szCs w:val="18"/>
                <w:lang w:val="en-GB" w:eastAsia="en-GB"/>
              </w:rPr>
              <w:t xml:space="preserve"> Pulse Voltammetry</w:t>
            </w:r>
            <w:r w:rsidR="00A54198" w:rsidRPr="004E7461">
              <w:rPr>
                <w:rFonts w:eastAsia="Times New Roman"/>
                <w:color w:val="000000"/>
                <w:sz w:val="18"/>
                <w:szCs w:val="18"/>
                <w:lang w:val="en-GB" w:eastAsia="en-GB"/>
              </w:rPr>
              <w:t>; SQW = Square wave voltammetry;</w:t>
            </w:r>
            <w:r w:rsidRPr="004E7461">
              <w:rPr>
                <w:rFonts w:eastAsia="Times New Roman"/>
                <w:color w:val="000000"/>
                <w:sz w:val="18"/>
                <w:szCs w:val="18"/>
                <w:lang w:val="en-GB" w:eastAsia="en-GB"/>
              </w:rPr>
              <w:t xml:space="preserve"> CV = Cyclic voltammetry; AMP = Chronoamperometry; </w:t>
            </w:r>
            <w:r w:rsidR="00A54198" w:rsidRPr="004E7461">
              <w:rPr>
                <w:rFonts w:eastAsia="Times New Roman"/>
                <w:color w:val="000000"/>
                <w:sz w:val="18"/>
                <w:szCs w:val="18"/>
                <w:lang w:val="en-GB" w:eastAsia="en-GB"/>
              </w:rPr>
              <w:t xml:space="preserve">EIS = Electrochemical Impedance Spectroscopy; </w:t>
            </w:r>
            <w:r w:rsidRPr="004E7461">
              <w:rPr>
                <w:rFonts w:eastAsia="Times New Roman"/>
                <w:color w:val="000000"/>
                <w:sz w:val="18"/>
                <w:szCs w:val="18"/>
                <w:lang w:val="en-GB" w:eastAsia="en-GB"/>
              </w:rPr>
              <w:t xml:space="preserve">PP = </w:t>
            </w:r>
            <w:proofErr w:type="spellStart"/>
            <w:r w:rsidRPr="004E7461">
              <w:rPr>
                <w:rFonts w:eastAsia="Times New Roman"/>
                <w:color w:val="000000"/>
                <w:sz w:val="18"/>
                <w:szCs w:val="18"/>
                <w:lang w:val="en-GB" w:eastAsia="en-GB"/>
              </w:rPr>
              <w:t>Polypyrrole</w:t>
            </w:r>
            <w:proofErr w:type="spellEnd"/>
            <w:r w:rsidRPr="004E7461">
              <w:rPr>
                <w:rFonts w:eastAsia="Times New Roman"/>
                <w:color w:val="000000"/>
                <w:sz w:val="18"/>
                <w:szCs w:val="18"/>
                <w:lang w:val="en-GB" w:eastAsia="en-GB"/>
              </w:rPr>
              <w:t xml:space="preserve">; MWCNT = multiwall carbon nanotube; S = Serum ; U = Urine; P = Plasma; </w:t>
            </w:r>
            <w:r w:rsidR="0051548D" w:rsidRPr="004E7461">
              <w:rPr>
                <w:rFonts w:eastAsia="Times New Roman"/>
                <w:color w:val="000000"/>
                <w:sz w:val="18"/>
                <w:szCs w:val="18"/>
                <w:lang w:val="en-GB" w:eastAsia="en-GB"/>
              </w:rPr>
              <w:t xml:space="preserve">SWF = Simulated wound fluid; </w:t>
            </w:r>
            <w:r w:rsidRPr="004E7461">
              <w:rPr>
                <w:rFonts w:eastAsia="Times New Roman"/>
                <w:color w:val="000000"/>
                <w:sz w:val="18"/>
                <w:szCs w:val="18"/>
                <w:lang w:val="en-GB" w:eastAsia="en-GB"/>
              </w:rPr>
              <w:t>NS = Not Specified.</w:t>
            </w:r>
          </w:p>
        </w:tc>
      </w:tr>
      <w:tr w:rsidR="0051548D" w:rsidRPr="004E7461" w14:paraId="02DE7854" w14:textId="77777777" w:rsidTr="0051548D">
        <w:trPr>
          <w:trHeight w:val="300"/>
        </w:trPr>
        <w:tc>
          <w:tcPr>
            <w:tcW w:w="1421" w:type="dxa"/>
            <w:tcBorders>
              <w:left w:val="nil"/>
              <w:bottom w:val="nil"/>
              <w:right w:val="nil"/>
            </w:tcBorders>
            <w:shd w:val="clear" w:color="auto" w:fill="auto"/>
            <w:noWrap/>
            <w:vAlign w:val="bottom"/>
            <w:hideMark/>
          </w:tcPr>
          <w:p w14:paraId="0B1C2366" w14:textId="77777777" w:rsidR="007D1F75" w:rsidRPr="004E7461" w:rsidRDefault="007D1F75" w:rsidP="007D1F75">
            <w:pPr>
              <w:spacing w:after="0" w:line="240" w:lineRule="auto"/>
              <w:rPr>
                <w:rFonts w:eastAsia="Times New Roman"/>
                <w:color w:val="000000"/>
                <w:lang w:val="en-GB" w:eastAsia="en-GB"/>
              </w:rPr>
            </w:pPr>
          </w:p>
        </w:tc>
        <w:tc>
          <w:tcPr>
            <w:tcW w:w="2265" w:type="dxa"/>
            <w:tcBorders>
              <w:left w:val="nil"/>
              <w:bottom w:val="nil"/>
              <w:right w:val="nil"/>
            </w:tcBorders>
            <w:shd w:val="clear" w:color="auto" w:fill="auto"/>
            <w:noWrap/>
            <w:vAlign w:val="bottom"/>
            <w:hideMark/>
          </w:tcPr>
          <w:p w14:paraId="5186B57A" w14:textId="77777777" w:rsidR="007D1F75" w:rsidRPr="004E7461" w:rsidRDefault="007D1F75" w:rsidP="007D1F75">
            <w:pPr>
              <w:spacing w:after="0" w:line="240" w:lineRule="auto"/>
              <w:rPr>
                <w:rFonts w:ascii="Times New Roman" w:eastAsia="Times New Roman" w:hAnsi="Times New Roman"/>
                <w:sz w:val="20"/>
                <w:szCs w:val="20"/>
                <w:lang w:val="en-GB" w:eastAsia="en-GB"/>
              </w:rPr>
            </w:pPr>
          </w:p>
        </w:tc>
        <w:tc>
          <w:tcPr>
            <w:tcW w:w="875" w:type="dxa"/>
            <w:tcBorders>
              <w:left w:val="nil"/>
              <w:bottom w:val="nil"/>
              <w:right w:val="nil"/>
            </w:tcBorders>
            <w:shd w:val="clear" w:color="auto" w:fill="auto"/>
            <w:noWrap/>
            <w:vAlign w:val="center"/>
            <w:hideMark/>
          </w:tcPr>
          <w:p w14:paraId="37ECF6B7" w14:textId="77777777" w:rsidR="007D1F75" w:rsidRPr="004E7461" w:rsidRDefault="007D1F75" w:rsidP="007D1F75">
            <w:pPr>
              <w:spacing w:after="0" w:line="240" w:lineRule="auto"/>
              <w:rPr>
                <w:rFonts w:ascii="Times New Roman" w:eastAsia="Times New Roman" w:hAnsi="Times New Roman"/>
                <w:sz w:val="20"/>
                <w:szCs w:val="20"/>
                <w:lang w:val="en-GB" w:eastAsia="en-GB"/>
              </w:rPr>
            </w:pPr>
          </w:p>
        </w:tc>
        <w:tc>
          <w:tcPr>
            <w:tcW w:w="1093" w:type="dxa"/>
            <w:tcBorders>
              <w:left w:val="nil"/>
              <w:bottom w:val="nil"/>
              <w:right w:val="nil"/>
            </w:tcBorders>
            <w:shd w:val="clear" w:color="auto" w:fill="auto"/>
            <w:noWrap/>
            <w:vAlign w:val="center"/>
            <w:hideMark/>
          </w:tcPr>
          <w:p w14:paraId="18C1ABD1" w14:textId="77777777" w:rsidR="007D1F75" w:rsidRPr="004E7461" w:rsidRDefault="007D1F75" w:rsidP="007D1F75">
            <w:pPr>
              <w:spacing w:after="0" w:line="240" w:lineRule="auto"/>
              <w:jc w:val="center"/>
              <w:rPr>
                <w:rFonts w:ascii="Times New Roman" w:eastAsia="Times New Roman" w:hAnsi="Times New Roman"/>
                <w:sz w:val="20"/>
                <w:szCs w:val="20"/>
                <w:lang w:val="en-GB" w:eastAsia="en-GB"/>
              </w:rPr>
            </w:pPr>
          </w:p>
        </w:tc>
        <w:tc>
          <w:tcPr>
            <w:tcW w:w="867" w:type="dxa"/>
            <w:tcBorders>
              <w:left w:val="nil"/>
              <w:bottom w:val="nil"/>
              <w:right w:val="nil"/>
            </w:tcBorders>
            <w:shd w:val="clear" w:color="auto" w:fill="auto"/>
            <w:noWrap/>
            <w:vAlign w:val="bottom"/>
            <w:hideMark/>
          </w:tcPr>
          <w:p w14:paraId="58E92287" w14:textId="77777777" w:rsidR="007D1F75" w:rsidRPr="004E7461" w:rsidRDefault="007D1F75" w:rsidP="007D1F75">
            <w:pPr>
              <w:spacing w:after="0" w:line="240" w:lineRule="auto"/>
              <w:jc w:val="center"/>
              <w:rPr>
                <w:rFonts w:ascii="Times New Roman" w:eastAsia="Times New Roman" w:hAnsi="Times New Roman"/>
                <w:sz w:val="20"/>
                <w:szCs w:val="20"/>
                <w:lang w:val="en-GB" w:eastAsia="en-GB"/>
              </w:rPr>
            </w:pPr>
          </w:p>
        </w:tc>
      </w:tr>
    </w:tbl>
    <w:p w14:paraId="404403A5" w14:textId="356354D0" w:rsidR="006020BE" w:rsidRPr="004E7461" w:rsidRDefault="006020BE" w:rsidP="00423B80">
      <w:pPr>
        <w:spacing w:line="360" w:lineRule="auto"/>
        <w:jc w:val="both"/>
        <w:rPr>
          <w:rFonts w:asciiTheme="minorHAnsi" w:eastAsia="Times New Roman" w:hAnsiTheme="minorHAnsi" w:cstheme="minorHAnsi"/>
          <w:color w:val="000000" w:themeColor="text1"/>
          <w:sz w:val="24"/>
          <w:szCs w:val="24"/>
        </w:rPr>
      </w:pPr>
    </w:p>
    <w:p w14:paraId="3EB989ED" w14:textId="77777777" w:rsidR="00B17B85" w:rsidRPr="004E7461" w:rsidRDefault="00B17B85" w:rsidP="00423B80">
      <w:pPr>
        <w:spacing w:line="360" w:lineRule="auto"/>
        <w:jc w:val="both"/>
        <w:rPr>
          <w:rFonts w:asciiTheme="minorHAnsi" w:eastAsia="Times New Roman" w:hAnsiTheme="minorHAnsi" w:cstheme="minorHAnsi"/>
          <w:color w:val="000000" w:themeColor="text1"/>
          <w:sz w:val="24"/>
          <w:szCs w:val="24"/>
        </w:rPr>
      </w:pPr>
    </w:p>
    <w:p w14:paraId="71CB08A6" w14:textId="77777777" w:rsidR="006020BE" w:rsidRPr="004E7461" w:rsidRDefault="006020BE" w:rsidP="00423B80">
      <w:pPr>
        <w:spacing w:line="360" w:lineRule="auto"/>
        <w:jc w:val="both"/>
        <w:rPr>
          <w:rFonts w:asciiTheme="minorHAnsi" w:eastAsia="Times New Roman" w:hAnsiTheme="minorHAnsi" w:cstheme="minorHAnsi"/>
          <w:color w:val="000000" w:themeColor="text1"/>
          <w:sz w:val="24"/>
          <w:szCs w:val="24"/>
        </w:rPr>
      </w:pPr>
    </w:p>
    <w:p w14:paraId="595FDCBC" w14:textId="2BA6B424" w:rsidR="00E8258E" w:rsidRPr="004E7461" w:rsidRDefault="00E8258E" w:rsidP="00423B80">
      <w:pPr>
        <w:spacing w:line="360" w:lineRule="auto"/>
        <w:jc w:val="both"/>
        <w:rPr>
          <w:rFonts w:asciiTheme="minorHAnsi" w:eastAsia="Times New Roman" w:hAnsiTheme="minorHAnsi" w:cstheme="minorHAnsi"/>
          <w:color w:val="000000" w:themeColor="text1"/>
          <w:sz w:val="24"/>
          <w:szCs w:val="24"/>
        </w:rPr>
      </w:pPr>
    </w:p>
    <w:p w14:paraId="35598805" w14:textId="46C3F179"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661377A3" w14:textId="13E18966"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4E60D815" w14:textId="744E8926"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03F069C0" w14:textId="39159071"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0B53008B" w14:textId="0A487E89"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1A2AFD6D" w14:textId="7E490627"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527DF1EA" w14:textId="44B67FA4"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284B840E" w14:textId="7415DFE1"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063AAFEE" w14:textId="147BF43D"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7255732B" w14:textId="53301C80"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77C23948" w14:textId="711C76BD"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6C042CF7" w14:textId="77777777" w:rsidR="00B82365" w:rsidRPr="004E7461" w:rsidRDefault="00B82365" w:rsidP="00423B80">
      <w:pPr>
        <w:spacing w:line="360" w:lineRule="auto"/>
        <w:jc w:val="both"/>
        <w:rPr>
          <w:rFonts w:asciiTheme="minorHAnsi" w:eastAsia="Times New Roman" w:hAnsiTheme="minorHAnsi" w:cstheme="minorHAnsi"/>
          <w:color w:val="000000" w:themeColor="text1"/>
          <w:sz w:val="24"/>
          <w:szCs w:val="24"/>
        </w:rPr>
      </w:pPr>
    </w:p>
    <w:p w14:paraId="4E0763D1" w14:textId="57099F19" w:rsidR="006C4BB3" w:rsidRPr="004E7461" w:rsidRDefault="007E2BAB" w:rsidP="00423B80">
      <w:pPr>
        <w:spacing w:line="360" w:lineRule="auto"/>
        <w:jc w:val="both"/>
        <w:rPr>
          <w:rFonts w:asciiTheme="minorHAnsi" w:eastAsia="Times New Roman" w:hAnsiTheme="minorHAnsi" w:cstheme="minorHAnsi"/>
          <w:color w:val="000000" w:themeColor="text1"/>
        </w:rPr>
      </w:pPr>
      <w:r w:rsidRPr="004E7461">
        <w:rPr>
          <w:rFonts w:asciiTheme="minorHAnsi" w:eastAsia="Times New Roman" w:hAnsiTheme="minorHAnsi" w:cstheme="minorHAnsi"/>
          <w:color w:val="000000" w:themeColor="text1"/>
        </w:rPr>
        <w:t xml:space="preserve">Wound fluid, </w:t>
      </w:r>
      <w:proofErr w:type="gramStart"/>
      <w:r w:rsidRPr="004E7461">
        <w:rPr>
          <w:rFonts w:asciiTheme="minorHAnsi" w:eastAsia="Times New Roman" w:hAnsiTheme="minorHAnsi" w:cstheme="minorHAnsi"/>
          <w:color w:val="000000" w:themeColor="text1"/>
        </w:rPr>
        <w:t>as a consequence of</w:t>
      </w:r>
      <w:proofErr w:type="gramEnd"/>
      <w:r w:rsidRPr="004E7461">
        <w:rPr>
          <w:rFonts w:asciiTheme="minorHAnsi" w:eastAsia="Times New Roman" w:hAnsiTheme="minorHAnsi" w:cstheme="minorHAnsi"/>
          <w:color w:val="000000" w:themeColor="text1"/>
        </w:rPr>
        <w:t xml:space="preserve"> extensive cellular remodelling, will consist of a large variety of </w:t>
      </w:r>
      <w:r w:rsidR="00903ACE" w:rsidRPr="004E7461">
        <w:rPr>
          <w:rFonts w:asciiTheme="minorHAnsi" w:eastAsia="Times New Roman" w:hAnsiTheme="minorHAnsi" w:cstheme="minorHAnsi"/>
          <w:color w:val="000000" w:themeColor="text1"/>
        </w:rPr>
        <w:t>molecular species which will normally pose considerable issues to any electrochemical sensing system</w:t>
      </w:r>
      <w:r w:rsidR="00F473C5" w:rsidRPr="004E7461">
        <w:rPr>
          <w:rFonts w:asciiTheme="minorHAnsi" w:eastAsia="Times New Roman" w:hAnsiTheme="minorHAnsi" w:cstheme="minorHAnsi"/>
          <w:color w:val="000000" w:themeColor="text1"/>
        </w:rPr>
        <w:t xml:space="preserve"> [5]</w:t>
      </w:r>
      <w:r w:rsidR="00903ACE" w:rsidRPr="004E7461">
        <w:rPr>
          <w:rFonts w:asciiTheme="minorHAnsi" w:eastAsia="Times New Roman" w:hAnsiTheme="minorHAnsi" w:cstheme="minorHAnsi"/>
          <w:color w:val="000000" w:themeColor="text1"/>
        </w:rPr>
        <w:t xml:space="preserve">.  The selectivity of the </w:t>
      </w:r>
      <w:proofErr w:type="spellStart"/>
      <w:r w:rsidR="00903ACE" w:rsidRPr="004E7461">
        <w:rPr>
          <w:rFonts w:asciiTheme="minorHAnsi" w:eastAsia="Times New Roman" w:hAnsiTheme="minorHAnsi" w:cstheme="minorHAnsi"/>
          <w:color w:val="000000" w:themeColor="text1"/>
        </w:rPr>
        <w:t>MIPPy</w:t>
      </w:r>
      <w:proofErr w:type="spellEnd"/>
      <w:r w:rsidR="00903ACE" w:rsidRPr="004E7461">
        <w:rPr>
          <w:rFonts w:asciiTheme="minorHAnsi" w:eastAsia="Times New Roman" w:hAnsiTheme="minorHAnsi" w:cstheme="minorHAnsi"/>
          <w:color w:val="000000" w:themeColor="text1"/>
        </w:rPr>
        <w:t xml:space="preserve"> system was studied through comparing the response to tyrosine in the presence of common components – valine (VAL), tryptophan (TRYP)</w:t>
      </w:r>
      <w:r w:rsidR="00B9177C" w:rsidRPr="004E7461">
        <w:rPr>
          <w:rFonts w:asciiTheme="minorHAnsi" w:eastAsia="Times New Roman" w:hAnsiTheme="minorHAnsi" w:cstheme="minorHAnsi"/>
          <w:color w:val="000000" w:themeColor="text1"/>
        </w:rPr>
        <w:t>, L-phenylalanine (PHE)</w:t>
      </w:r>
      <w:r w:rsidR="00903ACE" w:rsidRPr="004E7461">
        <w:rPr>
          <w:rFonts w:asciiTheme="minorHAnsi" w:eastAsia="Times New Roman" w:hAnsiTheme="minorHAnsi" w:cstheme="minorHAnsi"/>
          <w:color w:val="000000" w:themeColor="text1"/>
        </w:rPr>
        <w:t xml:space="preserve"> and c</w:t>
      </w:r>
      <w:r w:rsidR="00B9177C" w:rsidRPr="004E7461">
        <w:rPr>
          <w:rFonts w:asciiTheme="minorHAnsi" w:eastAsia="Times New Roman" w:hAnsiTheme="minorHAnsi" w:cstheme="minorHAnsi"/>
          <w:color w:val="000000" w:themeColor="text1"/>
        </w:rPr>
        <w:t xml:space="preserve">ysteine (CYS). </w:t>
      </w:r>
      <w:r w:rsidR="00903ACE" w:rsidRPr="004E7461">
        <w:rPr>
          <w:rFonts w:asciiTheme="minorHAnsi" w:eastAsia="Times New Roman" w:hAnsiTheme="minorHAnsi" w:cstheme="minorHAnsi"/>
          <w:color w:val="000000" w:themeColor="text1"/>
        </w:rPr>
        <w:t xml:space="preserve">TRYP and CYS are electroactive and could be expected to interfere when considering </w:t>
      </w:r>
      <w:proofErr w:type="spellStart"/>
      <w:r w:rsidR="00903ACE" w:rsidRPr="004E7461">
        <w:rPr>
          <w:rFonts w:asciiTheme="minorHAnsi" w:eastAsia="Times New Roman" w:hAnsiTheme="minorHAnsi" w:cstheme="minorHAnsi"/>
          <w:color w:val="000000" w:themeColor="text1"/>
        </w:rPr>
        <w:t>voltammetric</w:t>
      </w:r>
      <w:proofErr w:type="spellEnd"/>
      <w:r w:rsidR="00903ACE" w:rsidRPr="004E7461">
        <w:rPr>
          <w:rFonts w:asciiTheme="minorHAnsi" w:eastAsia="Times New Roman" w:hAnsiTheme="minorHAnsi" w:cstheme="minorHAnsi"/>
          <w:color w:val="000000" w:themeColor="text1"/>
        </w:rPr>
        <w:t xml:space="preserve"> detection but the application of the EIS detection protocol deftly avoids their interaction. This is evidenced in </w:t>
      </w:r>
      <w:r w:rsidR="00F473C5" w:rsidRPr="004E7461">
        <w:rPr>
          <w:rFonts w:asciiTheme="minorHAnsi" w:eastAsia="Times New Roman" w:hAnsiTheme="minorHAnsi" w:cstheme="minorHAnsi"/>
          <w:color w:val="000000" w:themeColor="text1"/>
        </w:rPr>
        <w:t>Fig 4</w:t>
      </w:r>
      <w:r w:rsidR="00903ACE" w:rsidRPr="004E7461">
        <w:rPr>
          <w:rFonts w:asciiTheme="minorHAnsi" w:eastAsia="Times New Roman" w:hAnsiTheme="minorHAnsi" w:cstheme="minorHAnsi"/>
          <w:color w:val="000000" w:themeColor="text1"/>
        </w:rPr>
        <w:t xml:space="preserve"> where the </w:t>
      </w:r>
      <w:r w:rsidR="00423B80" w:rsidRPr="004E7461">
        <w:rPr>
          <w:rFonts w:asciiTheme="minorHAnsi" w:eastAsia="Times New Roman" w:hAnsiTheme="minorHAnsi" w:cstheme="minorHAnsi"/>
          <w:color w:val="000000" w:themeColor="text1"/>
        </w:rPr>
        <w:t xml:space="preserve">EIS </w:t>
      </w:r>
      <w:r w:rsidR="00903ACE" w:rsidRPr="004E7461">
        <w:rPr>
          <w:rFonts w:asciiTheme="minorHAnsi" w:eastAsia="Times New Roman" w:hAnsiTheme="minorHAnsi" w:cstheme="minorHAnsi"/>
          <w:color w:val="000000" w:themeColor="text1"/>
        </w:rPr>
        <w:t xml:space="preserve">response to equimolar concentrations (1 mM, pH 7 PBS) </w:t>
      </w:r>
      <w:r w:rsidR="00423B80" w:rsidRPr="004E7461">
        <w:rPr>
          <w:rFonts w:asciiTheme="minorHAnsi" w:eastAsia="Times New Roman" w:hAnsiTheme="minorHAnsi" w:cstheme="minorHAnsi"/>
          <w:color w:val="000000" w:themeColor="text1"/>
        </w:rPr>
        <w:t xml:space="preserve">are compared. Moreover, the response was found to be stable over a period of </w:t>
      </w:r>
      <w:r w:rsidR="00011858" w:rsidRPr="004E7461">
        <w:rPr>
          <w:rFonts w:asciiTheme="minorHAnsi" w:eastAsia="Times New Roman" w:hAnsiTheme="minorHAnsi" w:cstheme="minorHAnsi"/>
          <w:color w:val="000000" w:themeColor="text1"/>
        </w:rPr>
        <w:t>9</w:t>
      </w:r>
      <w:r w:rsidR="00423B80" w:rsidRPr="004E7461">
        <w:rPr>
          <w:rFonts w:asciiTheme="minorHAnsi" w:eastAsia="Times New Roman" w:hAnsiTheme="minorHAnsi" w:cstheme="minorHAnsi"/>
          <w:color w:val="000000" w:themeColor="text1"/>
        </w:rPr>
        <w:t xml:space="preserve">0 days – which is far </w:t>
      </w:r>
      <w:proofErr w:type="gramStart"/>
      <w:r w:rsidR="00423B80" w:rsidRPr="004E7461">
        <w:rPr>
          <w:rFonts w:asciiTheme="minorHAnsi" w:eastAsia="Times New Roman" w:hAnsiTheme="minorHAnsi" w:cstheme="minorHAnsi"/>
          <w:color w:val="000000" w:themeColor="text1"/>
        </w:rPr>
        <w:t>in excess of</w:t>
      </w:r>
      <w:proofErr w:type="gramEnd"/>
      <w:r w:rsidR="00423B80" w:rsidRPr="004E7461">
        <w:rPr>
          <w:rFonts w:asciiTheme="minorHAnsi" w:eastAsia="Times New Roman" w:hAnsiTheme="minorHAnsi" w:cstheme="minorHAnsi"/>
          <w:color w:val="000000" w:themeColor="text1"/>
        </w:rPr>
        <w:t xml:space="preserve"> the expected lifetime of the sensor</w:t>
      </w:r>
      <w:r w:rsidR="006772C0" w:rsidRPr="004E7461">
        <w:rPr>
          <w:rFonts w:asciiTheme="minorHAnsi" w:eastAsia="Times New Roman" w:hAnsiTheme="minorHAnsi" w:cstheme="minorHAnsi"/>
          <w:color w:val="000000" w:themeColor="text1"/>
        </w:rPr>
        <w:t xml:space="preserve"> when placed </w:t>
      </w:r>
      <w:r w:rsidR="006772C0" w:rsidRPr="004E7461">
        <w:rPr>
          <w:rFonts w:asciiTheme="minorHAnsi" w:eastAsia="Times New Roman" w:hAnsiTheme="minorHAnsi" w:cstheme="minorHAnsi"/>
          <w:i/>
          <w:color w:val="000000" w:themeColor="text1"/>
        </w:rPr>
        <w:t>in situ</w:t>
      </w:r>
      <w:r w:rsidR="006772C0" w:rsidRPr="004E7461">
        <w:rPr>
          <w:rFonts w:asciiTheme="minorHAnsi" w:eastAsia="Times New Roman" w:hAnsiTheme="minorHAnsi" w:cstheme="minorHAnsi"/>
          <w:color w:val="000000" w:themeColor="text1"/>
        </w:rPr>
        <w:t xml:space="preserve"> within the dressing</w:t>
      </w:r>
      <w:r w:rsidR="00423B80" w:rsidRPr="004E7461">
        <w:rPr>
          <w:rFonts w:asciiTheme="minorHAnsi" w:eastAsia="Times New Roman" w:hAnsiTheme="minorHAnsi" w:cstheme="minorHAnsi"/>
          <w:color w:val="000000" w:themeColor="text1"/>
        </w:rPr>
        <w:t xml:space="preserve">. </w:t>
      </w:r>
      <w:r w:rsidR="006C4BB3" w:rsidRPr="004E7461">
        <w:rPr>
          <w:rFonts w:asciiTheme="minorHAnsi" w:eastAsia="Times New Roman" w:hAnsiTheme="minorHAnsi" w:cstheme="minorHAnsi"/>
          <w:color w:val="000000" w:themeColor="text1"/>
        </w:rPr>
        <w:t xml:space="preserve">The </w:t>
      </w:r>
      <w:r w:rsidR="006C4BB3" w:rsidRPr="004E7461">
        <w:rPr>
          <w:rFonts w:asciiTheme="minorHAnsi" w:eastAsia="Times New Roman" w:hAnsiTheme="minorHAnsi" w:cstheme="minorHAnsi"/>
          <w:color w:val="000000" w:themeColor="text1"/>
        </w:rPr>
        <w:lastRenderedPageBreak/>
        <w:t xml:space="preserve">wound environment will be highly </w:t>
      </w:r>
      <w:proofErr w:type="gramStart"/>
      <w:r w:rsidR="006C4BB3" w:rsidRPr="004E7461">
        <w:rPr>
          <w:rFonts w:asciiTheme="minorHAnsi" w:eastAsia="Times New Roman" w:hAnsiTheme="minorHAnsi" w:cstheme="minorHAnsi"/>
          <w:color w:val="000000" w:themeColor="text1"/>
        </w:rPr>
        <w:t>variable</w:t>
      </w:r>
      <w:proofErr w:type="gramEnd"/>
      <w:r w:rsidR="006C4BB3" w:rsidRPr="004E7461">
        <w:rPr>
          <w:rFonts w:asciiTheme="minorHAnsi" w:eastAsia="Times New Roman" w:hAnsiTheme="minorHAnsi" w:cstheme="minorHAnsi"/>
          <w:color w:val="000000" w:themeColor="text1"/>
        </w:rPr>
        <w:t xml:space="preserve"> and it could be anticipated that protective permselective layers (i.e. cellulose acetate) could be employed to screen out large proteinaceous species or other macromolecular debris emanating from tissue remodelling. </w:t>
      </w:r>
    </w:p>
    <w:p w14:paraId="002D29AC" w14:textId="6A12566E" w:rsidR="000505C4" w:rsidRPr="004E7461" w:rsidRDefault="000505C4" w:rsidP="00FC5578">
      <w:pPr>
        <w:spacing w:line="360" w:lineRule="auto"/>
        <w:jc w:val="both"/>
        <w:rPr>
          <w:rFonts w:asciiTheme="minorHAnsi" w:hAnsiTheme="minorHAnsi" w:cstheme="minorHAnsi"/>
          <w:noProof/>
          <w:color w:val="000000" w:themeColor="text1"/>
          <w:lang w:val="en-US"/>
        </w:rPr>
      </w:pPr>
    </w:p>
    <w:p w14:paraId="5C8A9D50" w14:textId="7C870090" w:rsidR="000505C4" w:rsidRPr="004E7461" w:rsidRDefault="00946E5B" w:rsidP="00A60E16">
      <w:pPr>
        <w:spacing w:line="360" w:lineRule="auto"/>
        <w:jc w:val="center"/>
        <w:rPr>
          <w:rFonts w:asciiTheme="minorHAnsi" w:hAnsiTheme="minorHAnsi" w:cstheme="minorHAnsi"/>
          <w:sz w:val="20"/>
          <w:szCs w:val="20"/>
        </w:rPr>
      </w:pPr>
      <w:r w:rsidRPr="004E7461">
        <w:rPr>
          <w:noProof/>
          <w:sz w:val="20"/>
          <w:szCs w:val="20"/>
          <w:lang w:val="en-US"/>
        </w:rPr>
        <w:drawing>
          <wp:inline distT="0" distB="0" distL="0" distR="0" wp14:anchorId="622D9975" wp14:editId="22991585">
            <wp:extent cx="3241306" cy="2268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3270" cy="2283494"/>
                    </a:xfrm>
                    <a:prstGeom prst="rect">
                      <a:avLst/>
                    </a:prstGeom>
                  </pic:spPr>
                </pic:pic>
              </a:graphicData>
            </a:graphic>
          </wp:inline>
        </w:drawing>
      </w:r>
    </w:p>
    <w:p w14:paraId="4E4A9F30" w14:textId="5A717CFE" w:rsidR="00267B25" w:rsidRPr="004E7461" w:rsidRDefault="00267B25" w:rsidP="00A60E16">
      <w:pPr>
        <w:spacing w:line="360" w:lineRule="auto"/>
        <w:jc w:val="center"/>
        <w:rPr>
          <w:rFonts w:asciiTheme="minorHAnsi" w:hAnsiTheme="minorHAnsi" w:cstheme="minorHAnsi"/>
          <w:color w:val="000000" w:themeColor="text1"/>
          <w:sz w:val="20"/>
          <w:szCs w:val="20"/>
        </w:rPr>
      </w:pPr>
      <w:r w:rsidRPr="004E7461">
        <w:rPr>
          <w:rFonts w:asciiTheme="minorHAnsi" w:hAnsiTheme="minorHAnsi" w:cstheme="minorHAnsi"/>
          <w:b/>
          <w:color w:val="000000" w:themeColor="text1"/>
          <w:sz w:val="20"/>
          <w:szCs w:val="20"/>
        </w:rPr>
        <w:t xml:space="preserve">Fig. </w:t>
      </w:r>
      <w:r w:rsidR="00A60E16" w:rsidRPr="004E7461">
        <w:rPr>
          <w:rFonts w:asciiTheme="minorHAnsi" w:hAnsiTheme="minorHAnsi" w:cstheme="minorHAnsi"/>
          <w:b/>
          <w:color w:val="000000" w:themeColor="text1"/>
          <w:sz w:val="20"/>
          <w:szCs w:val="20"/>
        </w:rPr>
        <w:t>4</w:t>
      </w:r>
      <w:r w:rsidRPr="004E7461">
        <w:rPr>
          <w:rFonts w:asciiTheme="minorHAnsi" w:hAnsiTheme="minorHAnsi" w:cstheme="minorHAnsi"/>
          <w:b/>
          <w:color w:val="000000" w:themeColor="text1"/>
          <w:sz w:val="20"/>
          <w:szCs w:val="20"/>
        </w:rPr>
        <w:t xml:space="preserve"> </w:t>
      </w:r>
      <w:r w:rsidRPr="004E7461">
        <w:rPr>
          <w:rFonts w:asciiTheme="minorHAnsi" w:hAnsiTheme="minorHAnsi" w:cstheme="minorHAnsi"/>
          <w:b/>
          <w:bCs/>
          <w:color w:val="000000" w:themeColor="text1"/>
          <w:sz w:val="20"/>
          <w:szCs w:val="20"/>
        </w:rPr>
        <w:t>Detection of Tyrosine in the presence of potential interfering metabolites in wound exudates</w:t>
      </w:r>
      <w:r w:rsidR="00A60E16" w:rsidRPr="004E7461">
        <w:rPr>
          <w:rFonts w:asciiTheme="minorHAnsi" w:hAnsiTheme="minorHAnsi" w:cstheme="minorHAnsi"/>
          <w:b/>
          <w:bCs/>
          <w:color w:val="000000" w:themeColor="text1"/>
          <w:sz w:val="20"/>
          <w:szCs w:val="20"/>
        </w:rPr>
        <w:t xml:space="preserve"> and the s</w:t>
      </w:r>
      <w:r w:rsidRPr="004E7461">
        <w:rPr>
          <w:rFonts w:asciiTheme="minorHAnsi" w:hAnsiTheme="minorHAnsi" w:cstheme="minorHAnsi"/>
          <w:b/>
          <w:bCs/>
          <w:color w:val="000000" w:themeColor="text1"/>
          <w:sz w:val="20"/>
          <w:szCs w:val="20"/>
        </w:rPr>
        <w:t>ensor response over a period of 3 months</w:t>
      </w:r>
      <w:r w:rsidR="00EB6829" w:rsidRPr="004E7461">
        <w:rPr>
          <w:rFonts w:asciiTheme="minorHAnsi" w:hAnsiTheme="minorHAnsi" w:cstheme="minorHAnsi"/>
          <w:b/>
          <w:bCs/>
          <w:color w:val="000000" w:themeColor="text1"/>
          <w:sz w:val="20"/>
          <w:szCs w:val="20"/>
        </w:rPr>
        <w:t xml:space="preserve"> (The error bars indicate standard deviation obtained after 11 consecutive scans, N = 11)</w:t>
      </w:r>
      <w:r w:rsidRPr="004E7461">
        <w:rPr>
          <w:rFonts w:asciiTheme="minorHAnsi" w:hAnsiTheme="minorHAnsi" w:cstheme="minorHAnsi"/>
          <w:b/>
          <w:bCs/>
          <w:color w:val="000000" w:themeColor="text1"/>
          <w:sz w:val="20"/>
          <w:szCs w:val="20"/>
        </w:rPr>
        <w:t>.</w:t>
      </w:r>
    </w:p>
    <w:p w14:paraId="154AA18A" w14:textId="7FD2745A" w:rsidR="00FC5578" w:rsidRPr="004E7461" w:rsidRDefault="00FC5578" w:rsidP="00FC5578">
      <w:pPr>
        <w:spacing w:line="360" w:lineRule="auto"/>
        <w:jc w:val="both"/>
        <w:rPr>
          <w:rFonts w:asciiTheme="minorHAnsi" w:hAnsiTheme="minorHAnsi" w:cstheme="minorHAnsi"/>
          <w:b/>
          <w:color w:val="000000" w:themeColor="text1"/>
          <w:sz w:val="28"/>
          <w:szCs w:val="28"/>
        </w:rPr>
      </w:pPr>
      <w:r w:rsidRPr="004E7461">
        <w:rPr>
          <w:rFonts w:asciiTheme="minorHAnsi" w:hAnsiTheme="minorHAnsi" w:cstheme="minorHAnsi"/>
          <w:b/>
          <w:color w:val="000000" w:themeColor="text1"/>
          <w:sz w:val="28"/>
          <w:szCs w:val="28"/>
        </w:rPr>
        <w:t>C</w:t>
      </w:r>
      <w:r w:rsidR="00A60E16" w:rsidRPr="004E7461">
        <w:rPr>
          <w:rFonts w:asciiTheme="minorHAnsi" w:hAnsiTheme="minorHAnsi" w:cstheme="minorHAnsi"/>
          <w:b/>
          <w:color w:val="000000" w:themeColor="text1"/>
          <w:sz w:val="28"/>
          <w:szCs w:val="28"/>
        </w:rPr>
        <w:t>onclusions</w:t>
      </w:r>
    </w:p>
    <w:p w14:paraId="7263E3E6" w14:textId="65197B24" w:rsidR="00E55E3E" w:rsidRPr="004E7461" w:rsidRDefault="00E55E3E" w:rsidP="00FC5578">
      <w:pPr>
        <w:spacing w:line="360" w:lineRule="auto"/>
        <w:jc w:val="both"/>
        <w:rPr>
          <w:rFonts w:asciiTheme="minorHAnsi" w:hAnsiTheme="minorHAnsi" w:cstheme="minorHAnsi"/>
          <w:bCs/>
          <w:color w:val="000000" w:themeColor="text1"/>
        </w:rPr>
      </w:pPr>
      <w:r w:rsidRPr="004E7461">
        <w:rPr>
          <w:rFonts w:asciiTheme="minorHAnsi" w:hAnsiTheme="minorHAnsi" w:cstheme="minorHAnsi"/>
          <w:bCs/>
          <w:color w:val="000000" w:themeColor="text1"/>
        </w:rPr>
        <w:t xml:space="preserve">The relatively facile production of templated </w:t>
      </w:r>
      <w:proofErr w:type="spellStart"/>
      <w:r w:rsidRPr="004E7461">
        <w:rPr>
          <w:rFonts w:asciiTheme="minorHAnsi" w:hAnsiTheme="minorHAnsi" w:cstheme="minorHAnsi"/>
          <w:bCs/>
          <w:color w:val="000000" w:themeColor="text1"/>
        </w:rPr>
        <w:t>polypyrrole</w:t>
      </w:r>
      <w:proofErr w:type="spellEnd"/>
      <w:r w:rsidRPr="004E7461">
        <w:rPr>
          <w:rFonts w:asciiTheme="minorHAnsi" w:hAnsiTheme="minorHAnsi" w:cstheme="minorHAnsi"/>
          <w:bCs/>
          <w:color w:val="000000" w:themeColor="text1"/>
        </w:rPr>
        <w:t xml:space="preserve"> in combination with EIS detection has been shown to yield a highly sensitive, </w:t>
      </w:r>
      <w:proofErr w:type="gramStart"/>
      <w:r w:rsidRPr="004E7461">
        <w:rPr>
          <w:rFonts w:asciiTheme="minorHAnsi" w:hAnsiTheme="minorHAnsi" w:cstheme="minorHAnsi"/>
          <w:bCs/>
          <w:color w:val="000000" w:themeColor="text1"/>
        </w:rPr>
        <w:t>selective</w:t>
      </w:r>
      <w:proofErr w:type="gramEnd"/>
      <w:r w:rsidRPr="004E7461">
        <w:rPr>
          <w:rFonts w:asciiTheme="minorHAnsi" w:hAnsiTheme="minorHAnsi" w:cstheme="minorHAnsi"/>
          <w:bCs/>
          <w:color w:val="000000" w:themeColor="text1"/>
        </w:rPr>
        <w:t xml:space="preserve"> and stable detection system for</w:t>
      </w:r>
      <w:r w:rsidR="00140D60" w:rsidRPr="004E7461">
        <w:rPr>
          <w:rFonts w:asciiTheme="minorHAnsi" w:hAnsiTheme="minorHAnsi" w:cstheme="minorHAnsi"/>
          <w:bCs/>
          <w:color w:val="000000" w:themeColor="text1"/>
        </w:rPr>
        <w:t xml:space="preserve"> the</w:t>
      </w:r>
      <w:r w:rsidRPr="004E7461">
        <w:rPr>
          <w:rFonts w:asciiTheme="minorHAnsi" w:hAnsiTheme="minorHAnsi" w:cstheme="minorHAnsi"/>
          <w:bCs/>
          <w:color w:val="000000" w:themeColor="text1"/>
        </w:rPr>
        <w:t xml:space="preserve"> </w:t>
      </w:r>
      <w:r w:rsidR="00140D60" w:rsidRPr="004E7461">
        <w:rPr>
          <w:rFonts w:asciiTheme="minorHAnsi" w:hAnsiTheme="minorHAnsi" w:cstheme="minorHAnsi"/>
          <w:bCs/>
          <w:color w:val="000000" w:themeColor="text1"/>
        </w:rPr>
        <w:t>quantification of</w:t>
      </w:r>
      <w:r w:rsidR="00D73848" w:rsidRPr="004E7461">
        <w:rPr>
          <w:rFonts w:asciiTheme="minorHAnsi" w:hAnsiTheme="minorHAnsi" w:cstheme="minorHAnsi"/>
          <w:bCs/>
          <w:color w:val="000000" w:themeColor="text1"/>
        </w:rPr>
        <w:t xml:space="preserve"> </w:t>
      </w:r>
      <w:r w:rsidRPr="004E7461">
        <w:rPr>
          <w:rFonts w:asciiTheme="minorHAnsi" w:hAnsiTheme="minorHAnsi" w:cstheme="minorHAnsi"/>
          <w:bCs/>
          <w:color w:val="000000" w:themeColor="text1"/>
        </w:rPr>
        <w:t xml:space="preserve">tyrosine. </w:t>
      </w:r>
      <w:r w:rsidR="006C4BB3" w:rsidRPr="004E7461">
        <w:rPr>
          <w:rFonts w:cstheme="minorHAnsi"/>
          <w:bCs/>
          <w:color w:val="000000" w:themeColor="text1"/>
          <w:shd w:val="clear" w:color="auto" w:fill="FFFFFF"/>
        </w:rPr>
        <w:t>In principle, the approach is transferrable to other electrode substrates providing that the ferrocyanide electron transfer kinetics are fast and thereby provide sharp unambiguous peak profiles through which to gauge the influence of tyrosine-</w:t>
      </w:r>
      <w:proofErr w:type="spellStart"/>
      <w:r w:rsidR="006C4BB3" w:rsidRPr="004E7461">
        <w:rPr>
          <w:rFonts w:cstheme="minorHAnsi"/>
          <w:bCs/>
          <w:color w:val="000000" w:themeColor="text1"/>
          <w:shd w:val="clear" w:color="auto" w:fill="FFFFFF"/>
        </w:rPr>
        <w:t>MIPPy</w:t>
      </w:r>
      <w:proofErr w:type="spellEnd"/>
      <w:r w:rsidR="006C4BB3" w:rsidRPr="004E7461">
        <w:rPr>
          <w:rFonts w:cstheme="minorHAnsi"/>
          <w:bCs/>
          <w:color w:val="000000" w:themeColor="text1"/>
          <w:shd w:val="clear" w:color="auto" w:fill="FFFFFF"/>
        </w:rPr>
        <w:t xml:space="preserve"> interaction. </w:t>
      </w:r>
      <w:r w:rsidRPr="004E7461">
        <w:rPr>
          <w:rFonts w:asciiTheme="minorHAnsi" w:hAnsiTheme="minorHAnsi" w:cstheme="minorHAnsi"/>
          <w:bCs/>
          <w:color w:val="000000" w:themeColor="text1"/>
        </w:rPr>
        <w:t xml:space="preserve">While the clinical efficacy of the device has yet to be proven, the underpinning methodology clearly meets many of the criteria needed for commercial exploration with inexpensive construction and device stability being among the more pertinent factors. </w:t>
      </w:r>
    </w:p>
    <w:p w14:paraId="6F92A2C6" w14:textId="77777777" w:rsidR="00E55E3E" w:rsidRPr="004E7461" w:rsidRDefault="00E55E3E" w:rsidP="00FC5578">
      <w:pPr>
        <w:spacing w:line="360" w:lineRule="auto"/>
        <w:jc w:val="both"/>
        <w:rPr>
          <w:rFonts w:asciiTheme="minorHAnsi" w:hAnsiTheme="minorHAnsi" w:cstheme="minorHAnsi"/>
          <w:bCs/>
          <w:color w:val="000000" w:themeColor="text1"/>
        </w:rPr>
      </w:pPr>
    </w:p>
    <w:p w14:paraId="35DCF788" w14:textId="5EA1676F" w:rsidR="00534252" w:rsidRPr="004E7461" w:rsidRDefault="00534252" w:rsidP="00534252">
      <w:pPr>
        <w:spacing w:line="360" w:lineRule="auto"/>
        <w:jc w:val="both"/>
        <w:rPr>
          <w:rFonts w:asciiTheme="minorHAnsi" w:hAnsiTheme="minorHAnsi" w:cstheme="minorHAnsi"/>
          <w:b/>
          <w:color w:val="000000" w:themeColor="text1"/>
          <w:sz w:val="28"/>
          <w:szCs w:val="28"/>
        </w:rPr>
      </w:pPr>
      <w:r w:rsidRPr="004E7461">
        <w:rPr>
          <w:rFonts w:asciiTheme="minorHAnsi" w:hAnsiTheme="minorHAnsi" w:cstheme="minorHAnsi"/>
          <w:b/>
          <w:color w:val="000000" w:themeColor="text1"/>
          <w:sz w:val="28"/>
          <w:szCs w:val="28"/>
        </w:rPr>
        <w:t>Acknowledgements</w:t>
      </w:r>
    </w:p>
    <w:p w14:paraId="7910F977" w14:textId="77777777" w:rsidR="00534252" w:rsidRPr="004E7461" w:rsidRDefault="00534252" w:rsidP="00534252">
      <w:pPr>
        <w:spacing w:line="360" w:lineRule="auto"/>
        <w:jc w:val="both"/>
        <w:rPr>
          <w:rFonts w:asciiTheme="minorHAnsi" w:hAnsiTheme="minorHAnsi" w:cstheme="minorHAnsi"/>
          <w:bCs/>
          <w:color w:val="000000" w:themeColor="text1"/>
          <w:sz w:val="24"/>
          <w:szCs w:val="24"/>
        </w:rPr>
      </w:pPr>
      <w:r w:rsidRPr="004E7461">
        <w:rPr>
          <w:rFonts w:asciiTheme="minorHAnsi" w:hAnsiTheme="minorHAnsi" w:cstheme="minorHAnsi"/>
          <w:bCs/>
          <w:color w:val="000000" w:themeColor="text1"/>
          <w:sz w:val="24"/>
          <w:szCs w:val="24"/>
        </w:rPr>
        <w:t xml:space="preserve">This research is supported by funding obtained from DST – UKIERI project number DST/INT/UK/P-131/2016. </w:t>
      </w:r>
    </w:p>
    <w:p w14:paraId="7131BE95" w14:textId="289E5EA3" w:rsidR="00534252" w:rsidRPr="004E7461" w:rsidRDefault="00534252" w:rsidP="00534252">
      <w:pPr>
        <w:spacing w:line="360" w:lineRule="auto"/>
        <w:jc w:val="both"/>
        <w:rPr>
          <w:rFonts w:asciiTheme="minorHAnsi" w:hAnsiTheme="minorHAnsi" w:cstheme="minorHAnsi"/>
          <w:bCs/>
          <w:color w:val="000000" w:themeColor="text1"/>
          <w:sz w:val="24"/>
          <w:szCs w:val="24"/>
        </w:rPr>
      </w:pPr>
    </w:p>
    <w:p w14:paraId="1C694248" w14:textId="30AE1E1E" w:rsidR="00534252" w:rsidRPr="004E7461" w:rsidRDefault="00534252" w:rsidP="00534252">
      <w:pPr>
        <w:spacing w:line="360" w:lineRule="auto"/>
        <w:jc w:val="both"/>
        <w:rPr>
          <w:rFonts w:asciiTheme="minorHAnsi" w:hAnsiTheme="minorHAnsi" w:cstheme="minorHAnsi"/>
          <w:b/>
          <w:color w:val="000000" w:themeColor="text1"/>
          <w:sz w:val="28"/>
          <w:szCs w:val="28"/>
        </w:rPr>
      </w:pPr>
      <w:r w:rsidRPr="004E7461">
        <w:rPr>
          <w:rFonts w:asciiTheme="minorHAnsi" w:hAnsiTheme="minorHAnsi" w:cstheme="minorHAnsi"/>
          <w:b/>
          <w:color w:val="000000" w:themeColor="text1"/>
          <w:sz w:val="28"/>
          <w:szCs w:val="28"/>
        </w:rPr>
        <w:lastRenderedPageBreak/>
        <w:t>Conflicts of Interest</w:t>
      </w:r>
    </w:p>
    <w:p w14:paraId="5AA1042F" w14:textId="0D208A38" w:rsidR="00534252" w:rsidRPr="004E7461" w:rsidRDefault="00534252" w:rsidP="00534252">
      <w:pPr>
        <w:spacing w:line="360" w:lineRule="auto"/>
        <w:jc w:val="both"/>
        <w:rPr>
          <w:rFonts w:asciiTheme="minorHAnsi" w:hAnsiTheme="minorHAnsi" w:cstheme="minorHAnsi"/>
          <w:bCs/>
          <w:color w:val="000000" w:themeColor="text1"/>
          <w:sz w:val="24"/>
          <w:szCs w:val="24"/>
        </w:rPr>
      </w:pPr>
      <w:r w:rsidRPr="004E7461">
        <w:rPr>
          <w:rFonts w:asciiTheme="minorHAnsi" w:hAnsiTheme="minorHAnsi" w:cstheme="minorHAnsi"/>
          <w:bCs/>
          <w:color w:val="000000" w:themeColor="text1"/>
          <w:sz w:val="24"/>
          <w:szCs w:val="24"/>
        </w:rPr>
        <w:t>The authors declare no conflict of interest.</w:t>
      </w:r>
    </w:p>
    <w:p w14:paraId="69122125" w14:textId="77777777" w:rsidR="00534252" w:rsidRPr="004E7461" w:rsidRDefault="00534252" w:rsidP="00FC5578">
      <w:pPr>
        <w:spacing w:line="360" w:lineRule="auto"/>
        <w:jc w:val="both"/>
        <w:rPr>
          <w:rFonts w:asciiTheme="minorHAnsi" w:hAnsiTheme="minorHAnsi" w:cstheme="minorHAnsi"/>
          <w:bCs/>
          <w:color w:val="000000" w:themeColor="text1"/>
          <w:sz w:val="24"/>
          <w:szCs w:val="24"/>
        </w:rPr>
      </w:pPr>
    </w:p>
    <w:p w14:paraId="1DF048AE" w14:textId="5C7949F6" w:rsidR="00267B25" w:rsidRPr="004E7461" w:rsidRDefault="00267B25" w:rsidP="00FC5578">
      <w:pPr>
        <w:spacing w:line="360" w:lineRule="auto"/>
        <w:jc w:val="both"/>
        <w:rPr>
          <w:rFonts w:asciiTheme="minorHAnsi" w:hAnsiTheme="minorHAnsi" w:cstheme="minorHAnsi"/>
          <w:b/>
          <w:color w:val="000000" w:themeColor="text1"/>
          <w:sz w:val="28"/>
          <w:szCs w:val="28"/>
        </w:rPr>
      </w:pPr>
      <w:r w:rsidRPr="004E7461">
        <w:rPr>
          <w:rFonts w:asciiTheme="minorHAnsi" w:hAnsiTheme="minorHAnsi" w:cstheme="minorHAnsi"/>
          <w:b/>
          <w:color w:val="000000" w:themeColor="text1"/>
          <w:sz w:val="28"/>
          <w:szCs w:val="28"/>
        </w:rPr>
        <w:t>References</w:t>
      </w:r>
    </w:p>
    <w:p w14:paraId="34175B9A" w14:textId="7F21F8BC" w:rsidR="00393D0E" w:rsidRPr="004E7461" w:rsidRDefault="00393D0E" w:rsidP="0051548D">
      <w:pPr>
        <w:spacing w:line="360" w:lineRule="auto"/>
        <w:ind w:left="567" w:hanging="567"/>
        <w:jc w:val="both"/>
        <w:rPr>
          <w:rFonts w:asciiTheme="minorHAnsi" w:hAnsiTheme="minorHAnsi" w:cstheme="minorHAnsi"/>
          <w:b/>
          <w:color w:val="000000" w:themeColor="text1"/>
          <w:sz w:val="20"/>
          <w:szCs w:val="20"/>
        </w:rPr>
      </w:pPr>
    </w:p>
    <w:p w14:paraId="52D42E7B" w14:textId="5E9B758B" w:rsidR="003112FD" w:rsidRPr="004E7461" w:rsidRDefault="003112FD" w:rsidP="003112FD">
      <w:pPr>
        <w:spacing w:line="240" w:lineRule="auto"/>
        <w:ind w:left="567" w:hanging="567"/>
        <w:jc w:val="both"/>
        <w:rPr>
          <w:rFonts w:asciiTheme="minorHAnsi" w:hAnsiTheme="minorHAnsi"/>
          <w:bCs/>
          <w:color w:val="000000" w:themeColor="text1"/>
          <w:sz w:val="20"/>
          <w:szCs w:val="20"/>
        </w:rPr>
      </w:pPr>
      <w:bookmarkStart w:id="1" w:name="_Hlk43637487"/>
      <w:r w:rsidRPr="004E7461">
        <w:rPr>
          <w:rFonts w:asciiTheme="minorHAnsi" w:hAnsiTheme="minorHAnsi"/>
          <w:bCs/>
          <w:color w:val="000000" w:themeColor="text1"/>
          <w:sz w:val="20"/>
          <w:szCs w:val="20"/>
        </w:rPr>
        <w:t xml:space="preserve">1.  </w:t>
      </w:r>
      <w:r w:rsidR="00011858" w:rsidRPr="004E7461">
        <w:rPr>
          <w:rFonts w:asciiTheme="minorHAnsi" w:hAnsiTheme="minorHAnsi"/>
          <w:bCs/>
          <w:color w:val="000000" w:themeColor="text1"/>
          <w:sz w:val="20"/>
          <w:szCs w:val="20"/>
        </w:rPr>
        <w:t xml:space="preserve">S. </w:t>
      </w:r>
      <w:r w:rsidRPr="004E7461">
        <w:rPr>
          <w:rFonts w:asciiTheme="minorHAnsi" w:hAnsiTheme="minorHAnsi"/>
          <w:bCs/>
          <w:color w:val="000000" w:themeColor="text1"/>
          <w:sz w:val="20"/>
          <w:szCs w:val="20"/>
        </w:rPr>
        <w:t xml:space="preserve">Roy, </w:t>
      </w:r>
      <w:r w:rsidR="00011858" w:rsidRPr="004E7461">
        <w:rPr>
          <w:rFonts w:asciiTheme="minorHAnsi" w:hAnsiTheme="minorHAnsi"/>
          <w:bCs/>
          <w:color w:val="000000" w:themeColor="text1"/>
          <w:sz w:val="20"/>
          <w:szCs w:val="20"/>
        </w:rPr>
        <w:t xml:space="preserve">A. </w:t>
      </w:r>
      <w:r w:rsidRPr="004E7461">
        <w:rPr>
          <w:rFonts w:asciiTheme="minorHAnsi" w:hAnsiTheme="minorHAnsi"/>
          <w:bCs/>
          <w:color w:val="000000" w:themeColor="text1"/>
          <w:sz w:val="20"/>
          <w:szCs w:val="20"/>
        </w:rPr>
        <w:t xml:space="preserve">John, </w:t>
      </w:r>
      <w:r w:rsidR="00011858" w:rsidRPr="004E7461">
        <w:rPr>
          <w:rFonts w:asciiTheme="minorHAnsi" w:hAnsiTheme="minorHAnsi"/>
          <w:bCs/>
          <w:color w:val="000000" w:themeColor="text1"/>
          <w:sz w:val="20"/>
          <w:szCs w:val="20"/>
        </w:rPr>
        <w:t xml:space="preserve">S. </w:t>
      </w:r>
      <w:proofErr w:type="spellStart"/>
      <w:r w:rsidRPr="004E7461">
        <w:rPr>
          <w:rFonts w:asciiTheme="minorHAnsi" w:hAnsiTheme="minorHAnsi"/>
          <w:bCs/>
          <w:color w:val="000000" w:themeColor="text1"/>
          <w:sz w:val="20"/>
          <w:szCs w:val="20"/>
        </w:rPr>
        <w:t>Nagabooshanam</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A.</w:t>
      </w:r>
      <w:r w:rsidRPr="004E7461">
        <w:rPr>
          <w:rFonts w:asciiTheme="minorHAnsi" w:hAnsiTheme="minorHAnsi"/>
          <w:bCs/>
          <w:color w:val="000000" w:themeColor="text1"/>
          <w:sz w:val="20"/>
          <w:szCs w:val="20"/>
        </w:rPr>
        <w:t xml:space="preserve"> Mishra, </w:t>
      </w:r>
      <w:r w:rsidR="00011858" w:rsidRPr="004E7461">
        <w:rPr>
          <w:rFonts w:asciiTheme="minorHAnsi" w:hAnsiTheme="minorHAnsi"/>
          <w:bCs/>
          <w:color w:val="000000" w:themeColor="text1"/>
          <w:sz w:val="20"/>
          <w:szCs w:val="20"/>
        </w:rPr>
        <w:t>S.</w:t>
      </w:r>
      <w:r w:rsidRPr="004E7461">
        <w:rPr>
          <w:rFonts w:asciiTheme="minorHAnsi" w:hAnsiTheme="minorHAnsi"/>
          <w:bCs/>
          <w:color w:val="000000" w:themeColor="text1"/>
          <w:sz w:val="20"/>
          <w:szCs w:val="20"/>
        </w:rPr>
        <w:t xml:space="preserve"> Wadhwa, </w:t>
      </w:r>
      <w:r w:rsidR="00011858" w:rsidRPr="004E7461">
        <w:rPr>
          <w:rFonts w:asciiTheme="minorHAnsi" w:hAnsiTheme="minorHAnsi"/>
          <w:bCs/>
          <w:color w:val="000000" w:themeColor="text1"/>
          <w:sz w:val="20"/>
          <w:szCs w:val="20"/>
        </w:rPr>
        <w:t xml:space="preserve">A. </w:t>
      </w:r>
      <w:r w:rsidRPr="004E7461">
        <w:rPr>
          <w:rFonts w:asciiTheme="minorHAnsi" w:hAnsiTheme="minorHAnsi"/>
          <w:bCs/>
          <w:color w:val="000000" w:themeColor="text1"/>
          <w:sz w:val="20"/>
          <w:szCs w:val="20"/>
        </w:rPr>
        <w:t xml:space="preserve">Mathur, </w:t>
      </w:r>
      <w:r w:rsidR="00011858" w:rsidRPr="004E7461">
        <w:rPr>
          <w:rFonts w:asciiTheme="minorHAnsi" w:hAnsiTheme="minorHAnsi"/>
          <w:bCs/>
          <w:color w:val="000000" w:themeColor="text1"/>
          <w:sz w:val="20"/>
          <w:szCs w:val="20"/>
        </w:rPr>
        <w:t>J.</w:t>
      </w:r>
      <w:r w:rsidRPr="004E7461">
        <w:rPr>
          <w:rFonts w:asciiTheme="minorHAnsi" w:hAnsiTheme="minorHAnsi"/>
          <w:bCs/>
          <w:color w:val="000000" w:themeColor="text1"/>
          <w:sz w:val="20"/>
          <w:szCs w:val="20"/>
        </w:rPr>
        <w:t xml:space="preserve"> Narang, </w:t>
      </w:r>
      <w:r w:rsidR="00011858" w:rsidRPr="004E7461">
        <w:rPr>
          <w:rFonts w:asciiTheme="minorHAnsi" w:hAnsiTheme="minorHAnsi"/>
          <w:bCs/>
          <w:color w:val="000000" w:themeColor="text1"/>
          <w:sz w:val="20"/>
          <w:szCs w:val="20"/>
        </w:rPr>
        <w:t>J.</w:t>
      </w:r>
      <w:r w:rsidRPr="004E7461">
        <w:rPr>
          <w:rFonts w:asciiTheme="minorHAnsi" w:hAnsiTheme="minorHAnsi"/>
          <w:bCs/>
          <w:color w:val="000000" w:themeColor="text1"/>
          <w:sz w:val="20"/>
          <w:szCs w:val="20"/>
        </w:rPr>
        <w:t xml:space="preserve"> Singh, </w:t>
      </w:r>
      <w:r w:rsidR="00011858" w:rsidRPr="004E7461">
        <w:rPr>
          <w:rFonts w:asciiTheme="minorHAnsi" w:hAnsiTheme="minorHAnsi"/>
          <w:bCs/>
          <w:color w:val="000000" w:themeColor="text1"/>
          <w:sz w:val="20"/>
          <w:szCs w:val="20"/>
        </w:rPr>
        <w:t>N.</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Dilawar</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J.</w:t>
      </w:r>
      <w:r w:rsidRPr="004E7461">
        <w:rPr>
          <w:rFonts w:asciiTheme="minorHAnsi" w:hAnsiTheme="minorHAnsi"/>
          <w:bCs/>
          <w:color w:val="000000" w:themeColor="text1"/>
          <w:sz w:val="20"/>
          <w:szCs w:val="20"/>
        </w:rPr>
        <w:t xml:space="preserve"> </w:t>
      </w:r>
      <w:proofErr w:type="gramStart"/>
      <w:r w:rsidRPr="004E7461">
        <w:rPr>
          <w:rFonts w:asciiTheme="minorHAnsi" w:hAnsiTheme="minorHAnsi"/>
          <w:bCs/>
          <w:color w:val="000000" w:themeColor="text1"/>
          <w:sz w:val="20"/>
          <w:szCs w:val="20"/>
        </w:rPr>
        <w:t xml:space="preserve">Davis,  </w:t>
      </w:r>
      <w:r w:rsidRPr="004E7461">
        <w:rPr>
          <w:rFonts w:asciiTheme="minorHAnsi" w:hAnsiTheme="minorHAnsi"/>
          <w:bCs/>
          <w:color w:val="000000" w:themeColor="text1"/>
          <w:sz w:val="20"/>
          <w:szCs w:val="20"/>
          <w:shd w:val="clear" w:color="auto" w:fill="FFFFFF"/>
        </w:rPr>
        <w:t>Self</w:t>
      </w:r>
      <w:proofErr w:type="gramEnd"/>
      <w:r w:rsidRPr="004E7461">
        <w:rPr>
          <w:rFonts w:asciiTheme="minorHAnsi" w:hAnsiTheme="minorHAnsi"/>
          <w:bCs/>
          <w:color w:val="000000" w:themeColor="text1"/>
          <w:sz w:val="20"/>
          <w:szCs w:val="20"/>
          <w:shd w:val="clear" w:color="auto" w:fill="FFFFFF"/>
        </w:rPr>
        <w:t xml:space="preserve">-aligned TiO2-Photo reduced graphene oxide hybrid surface for smart bandage application. </w:t>
      </w:r>
      <w:r w:rsidRPr="004E7461">
        <w:rPr>
          <w:rFonts w:asciiTheme="minorHAnsi" w:hAnsiTheme="minorHAnsi"/>
          <w:bCs/>
          <w:color w:val="000000" w:themeColor="text1"/>
          <w:sz w:val="20"/>
          <w:szCs w:val="20"/>
        </w:rPr>
        <w:t xml:space="preserve">Appl. Surf. Sci. </w:t>
      </w:r>
      <w:r w:rsidR="00011858" w:rsidRPr="004E7461">
        <w:rPr>
          <w:rFonts w:asciiTheme="minorHAnsi" w:hAnsiTheme="minorHAnsi"/>
          <w:bCs/>
          <w:color w:val="000000" w:themeColor="text1"/>
          <w:sz w:val="20"/>
          <w:szCs w:val="20"/>
        </w:rPr>
        <w:t>488 (</w:t>
      </w:r>
      <w:r w:rsidRPr="004E7461">
        <w:rPr>
          <w:rFonts w:asciiTheme="minorHAnsi" w:hAnsiTheme="minorHAnsi"/>
          <w:bCs/>
          <w:color w:val="000000" w:themeColor="text1"/>
          <w:sz w:val="20"/>
          <w:szCs w:val="20"/>
        </w:rPr>
        <w:t>2019</w:t>
      </w:r>
      <w:r w:rsidR="00011858" w:rsidRPr="004E7461">
        <w:rPr>
          <w:rFonts w:asciiTheme="minorHAnsi" w:hAnsiTheme="minorHAnsi"/>
          <w:bCs/>
          <w:color w:val="000000" w:themeColor="text1"/>
          <w:sz w:val="20"/>
          <w:szCs w:val="20"/>
        </w:rPr>
        <w:t xml:space="preserve">) </w:t>
      </w:r>
      <w:r w:rsidRPr="004E7461">
        <w:rPr>
          <w:rFonts w:asciiTheme="minorHAnsi" w:hAnsiTheme="minorHAnsi"/>
          <w:bCs/>
          <w:color w:val="000000" w:themeColor="text1"/>
          <w:sz w:val="20"/>
          <w:szCs w:val="20"/>
        </w:rPr>
        <w:t>261-268</w:t>
      </w:r>
    </w:p>
    <w:p w14:paraId="31081707" w14:textId="017C9692"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2. </w:t>
      </w:r>
      <w:r w:rsidR="00011858" w:rsidRPr="004E7461">
        <w:rPr>
          <w:rFonts w:asciiTheme="minorHAnsi" w:hAnsiTheme="minorHAnsi"/>
          <w:bCs/>
          <w:color w:val="000000" w:themeColor="text1"/>
          <w:sz w:val="20"/>
          <w:szCs w:val="20"/>
        </w:rPr>
        <w:t xml:space="preserve">Z.S. </w:t>
      </w:r>
      <w:r w:rsidRPr="004E7461">
        <w:rPr>
          <w:rFonts w:asciiTheme="minorHAnsi" w:hAnsiTheme="minorHAnsi"/>
          <w:bCs/>
          <w:color w:val="000000" w:themeColor="text1"/>
          <w:sz w:val="20"/>
          <w:szCs w:val="20"/>
        </w:rPr>
        <w:t xml:space="preserve">Kundu, </w:t>
      </w:r>
      <w:r w:rsidR="00011858" w:rsidRPr="004E7461">
        <w:rPr>
          <w:rFonts w:asciiTheme="minorHAnsi" w:hAnsiTheme="minorHAnsi"/>
          <w:bCs/>
          <w:color w:val="000000" w:themeColor="text1"/>
          <w:sz w:val="20"/>
          <w:szCs w:val="20"/>
        </w:rPr>
        <w:t xml:space="preserve">M. </w:t>
      </w:r>
      <w:proofErr w:type="spellStart"/>
      <w:r w:rsidRPr="004E7461">
        <w:rPr>
          <w:rFonts w:asciiTheme="minorHAnsi" w:hAnsiTheme="minorHAnsi"/>
          <w:bCs/>
          <w:color w:val="000000" w:themeColor="text1"/>
          <w:sz w:val="20"/>
          <w:szCs w:val="20"/>
        </w:rPr>
        <w:t>Tanwar</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 xml:space="preserve">K. </w:t>
      </w:r>
      <w:r w:rsidRPr="004E7461">
        <w:rPr>
          <w:rFonts w:asciiTheme="minorHAnsi" w:hAnsiTheme="minorHAnsi"/>
          <w:bCs/>
          <w:color w:val="000000" w:themeColor="text1"/>
          <w:sz w:val="20"/>
          <w:szCs w:val="20"/>
        </w:rPr>
        <w:t xml:space="preserve">Singh, </w:t>
      </w:r>
      <w:r w:rsidR="00011858" w:rsidRPr="004E7461">
        <w:rPr>
          <w:rFonts w:asciiTheme="minorHAnsi" w:hAnsiTheme="minorHAnsi"/>
          <w:bCs/>
          <w:color w:val="000000" w:themeColor="text1"/>
          <w:sz w:val="20"/>
          <w:szCs w:val="20"/>
        </w:rPr>
        <w:t>B.</w:t>
      </w:r>
      <w:r w:rsidR="00062FA5" w:rsidRPr="004E7461">
        <w:rPr>
          <w:rFonts w:asciiTheme="minorHAnsi" w:hAnsiTheme="minorHAnsi"/>
          <w:bCs/>
          <w:color w:val="000000" w:themeColor="text1"/>
          <w:sz w:val="20"/>
          <w:szCs w:val="20"/>
        </w:rPr>
        <w:t xml:space="preserve"> Singh, Clinical assessment, risk factors and cl</w:t>
      </w:r>
      <w:r w:rsidR="00D41730" w:rsidRPr="004E7461">
        <w:rPr>
          <w:rFonts w:asciiTheme="minorHAnsi" w:hAnsiTheme="minorHAnsi"/>
          <w:bCs/>
          <w:color w:val="000000" w:themeColor="text1"/>
          <w:sz w:val="20"/>
          <w:szCs w:val="20"/>
        </w:rPr>
        <w:t>assification of diabetic foot: A</w:t>
      </w:r>
      <w:r w:rsidR="00062FA5" w:rsidRPr="004E7461">
        <w:rPr>
          <w:rFonts w:asciiTheme="minorHAnsi" w:hAnsiTheme="minorHAnsi"/>
          <w:bCs/>
          <w:color w:val="000000" w:themeColor="text1"/>
          <w:sz w:val="20"/>
          <w:szCs w:val="20"/>
        </w:rPr>
        <w:t>n o</w:t>
      </w:r>
      <w:r w:rsidRPr="004E7461">
        <w:rPr>
          <w:rFonts w:asciiTheme="minorHAnsi" w:hAnsiTheme="minorHAnsi"/>
          <w:bCs/>
          <w:color w:val="000000" w:themeColor="text1"/>
          <w:sz w:val="20"/>
          <w:szCs w:val="20"/>
        </w:rPr>
        <w:t xml:space="preserve">verview. J. Foot Ankle </w:t>
      </w:r>
      <w:proofErr w:type="spellStart"/>
      <w:r w:rsidRPr="004E7461">
        <w:rPr>
          <w:rFonts w:asciiTheme="minorHAnsi" w:hAnsiTheme="minorHAnsi"/>
          <w:bCs/>
          <w:color w:val="000000" w:themeColor="text1"/>
          <w:sz w:val="20"/>
          <w:szCs w:val="20"/>
        </w:rPr>
        <w:t>Surg</w:t>
      </w:r>
      <w:proofErr w:type="spellEnd"/>
      <w:r w:rsidR="00011858" w:rsidRPr="004E7461">
        <w:rPr>
          <w:rFonts w:asciiTheme="minorHAnsi" w:hAnsiTheme="minorHAnsi"/>
          <w:bCs/>
          <w:color w:val="000000" w:themeColor="text1"/>
          <w:sz w:val="20"/>
          <w:szCs w:val="20"/>
        </w:rPr>
        <w:t xml:space="preserve"> 4 (</w:t>
      </w:r>
      <w:r w:rsidRPr="004E7461">
        <w:rPr>
          <w:rFonts w:asciiTheme="minorHAnsi" w:hAnsiTheme="minorHAnsi"/>
          <w:bCs/>
          <w:color w:val="000000" w:themeColor="text1"/>
          <w:sz w:val="20"/>
          <w:szCs w:val="20"/>
        </w:rPr>
        <w:t>2017</w:t>
      </w:r>
      <w:r w:rsidR="00011858"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35-39</w:t>
      </w:r>
    </w:p>
    <w:p w14:paraId="1E682210" w14:textId="56C0E011"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3. </w:t>
      </w:r>
      <w:r w:rsidR="00011858" w:rsidRPr="004E7461">
        <w:rPr>
          <w:rFonts w:asciiTheme="minorHAnsi" w:hAnsiTheme="minorHAnsi"/>
          <w:bCs/>
          <w:color w:val="000000" w:themeColor="text1"/>
          <w:sz w:val="20"/>
          <w:szCs w:val="20"/>
        </w:rPr>
        <w:t xml:space="preserve">S.O. </w:t>
      </w:r>
      <w:r w:rsidRPr="004E7461">
        <w:rPr>
          <w:rFonts w:asciiTheme="minorHAnsi" w:hAnsiTheme="minorHAnsi"/>
          <w:bCs/>
          <w:color w:val="000000" w:themeColor="text1"/>
          <w:sz w:val="20"/>
          <w:szCs w:val="20"/>
        </w:rPr>
        <w:t xml:space="preserve">Oyibo, </w:t>
      </w:r>
      <w:r w:rsidR="00011858" w:rsidRPr="004E7461">
        <w:rPr>
          <w:rFonts w:asciiTheme="minorHAnsi" w:hAnsiTheme="minorHAnsi"/>
          <w:bCs/>
          <w:color w:val="000000" w:themeColor="text1"/>
          <w:sz w:val="20"/>
          <w:szCs w:val="20"/>
        </w:rPr>
        <w:t xml:space="preserve">E.B. </w:t>
      </w:r>
      <w:r w:rsidRPr="004E7461">
        <w:rPr>
          <w:rFonts w:asciiTheme="minorHAnsi" w:hAnsiTheme="minorHAnsi"/>
          <w:bCs/>
          <w:color w:val="000000" w:themeColor="text1"/>
          <w:sz w:val="20"/>
          <w:szCs w:val="20"/>
        </w:rPr>
        <w:t>Jude</w:t>
      </w:r>
      <w:r w:rsidR="00011858" w:rsidRPr="004E7461">
        <w:rPr>
          <w:rFonts w:asciiTheme="minorHAnsi" w:hAnsiTheme="minorHAnsi"/>
          <w:bCs/>
          <w:color w:val="000000" w:themeColor="text1"/>
          <w:sz w:val="20"/>
          <w:szCs w:val="20"/>
        </w:rPr>
        <w:t>, I.</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Tarawneh</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H.C.</w:t>
      </w:r>
      <w:r w:rsidRPr="004E7461">
        <w:rPr>
          <w:rFonts w:asciiTheme="minorHAnsi" w:hAnsiTheme="minorHAnsi"/>
          <w:bCs/>
          <w:color w:val="000000" w:themeColor="text1"/>
          <w:sz w:val="20"/>
          <w:szCs w:val="20"/>
        </w:rPr>
        <w:t xml:space="preserve"> Nguyen, </w:t>
      </w:r>
      <w:r w:rsidR="00011858" w:rsidRPr="004E7461">
        <w:rPr>
          <w:rFonts w:asciiTheme="minorHAnsi" w:hAnsiTheme="minorHAnsi"/>
          <w:bCs/>
          <w:color w:val="000000" w:themeColor="text1"/>
          <w:sz w:val="20"/>
          <w:szCs w:val="20"/>
        </w:rPr>
        <w:t>D.G.</w:t>
      </w:r>
      <w:r w:rsidRPr="004E7461">
        <w:rPr>
          <w:rFonts w:asciiTheme="minorHAnsi" w:hAnsiTheme="minorHAnsi"/>
          <w:bCs/>
          <w:color w:val="000000" w:themeColor="text1"/>
          <w:sz w:val="20"/>
          <w:szCs w:val="20"/>
        </w:rPr>
        <w:t xml:space="preserve"> Armstrong, </w:t>
      </w:r>
      <w:r w:rsidR="00011858" w:rsidRPr="004E7461">
        <w:rPr>
          <w:rFonts w:asciiTheme="minorHAnsi" w:hAnsiTheme="minorHAnsi"/>
          <w:bCs/>
          <w:color w:val="000000" w:themeColor="text1"/>
          <w:sz w:val="20"/>
          <w:szCs w:val="20"/>
        </w:rPr>
        <w:t xml:space="preserve">L.B. </w:t>
      </w:r>
      <w:proofErr w:type="spellStart"/>
      <w:r w:rsidRPr="004E7461">
        <w:rPr>
          <w:rFonts w:asciiTheme="minorHAnsi" w:hAnsiTheme="minorHAnsi"/>
          <w:bCs/>
          <w:color w:val="000000" w:themeColor="text1"/>
          <w:sz w:val="20"/>
          <w:szCs w:val="20"/>
        </w:rPr>
        <w:t>Harkless</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A.J.M.</w:t>
      </w:r>
      <w:r w:rsidRPr="004E7461">
        <w:rPr>
          <w:rFonts w:asciiTheme="minorHAnsi" w:hAnsiTheme="minorHAnsi"/>
          <w:bCs/>
          <w:color w:val="000000" w:themeColor="text1"/>
          <w:sz w:val="20"/>
          <w:szCs w:val="20"/>
        </w:rPr>
        <w:t xml:space="preserve">; Boulton, The effects of ulcer size and site, patient's age, sex and type and duration of diabetes on the outcome of diabetic foot ulcers. </w:t>
      </w:r>
      <w:proofErr w:type="spellStart"/>
      <w:r w:rsidRPr="004E7461">
        <w:rPr>
          <w:rFonts w:asciiTheme="minorHAnsi" w:hAnsiTheme="minorHAnsi"/>
          <w:bCs/>
          <w:color w:val="000000" w:themeColor="text1"/>
          <w:sz w:val="20"/>
          <w:szCs w:val="20"/>
        </w:rPr>
        <w:t>Diabet</w:t>
      </w:r>
      <w:proofErr w:type="spellEnd"/>
      <w:r w:rsidRPr="004E7461">
        <w:rPr>
          <w:rFonts w:asciiTheme="minorHAnsi" w:hAnsiTheme="minorHAnsi"/>
          <w:bCs/>
          <w:color w:val="000000" w:themeColor="text1"/>
          <w:sz w:val="20"/>
          <w:szCs w:val="20"/>
        </w:rPr>
        <w:t xml:space="preserve">. Med. </w:t>
      </w:r>
      <w:r w:rsidR="00011858" w:rsidRPr="004E7461">
        <w:rPr>
          <w:rFonts w:asciiTheme="minorHAnsi" w:hAnsiTheme="minorHAnsi"/>
          <w:bCs/>
          <w:color w:val="000000" w:themeColor="text1"/>
          <w:sz w:val="20"/>
          <w:szCs w:val="20"/>
        </w:rPr>
        <w:t>18 (</w:t>
      </w:r>
      <w:r w:rsidRPr="004E7461">
        <w:rPr>
          <w:rFonts w:asciiTheme="minorHAnsi" w:hAnsiTheme="minorHAnsi"/>
          <w:bCs/>
          <w:color w:val="000000" w:themeColor="text1"/>
          <w:sz w:val="20"/>
          <w:szCs w:val="20"/>
        </w:rPr>
        <w:t>2001</w:t>
      </w:r>
      <w:r w:rsidR="00011858"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133-138</w:t>
      </w:r>
    </w:p>
    <w:p w14:paraId="1BEF9456" w14:textId="7DEEF295"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4. </w:t>
      </w:r>
      <w:r w:rsidR="00011858" w:rsidRPr="004E7461">
        <w:rPr>
          <w:rFonts w:asciiTheme="minorHAnsi" w:hAnsiTheme="minorHAnsi"/>
          <w:bCs/>
          <w:color w:val="000000" w:themeColor="text1"/>
          <w:sz w:val="20"/>
          <w:szCs w:val="20"/>
        </w:rPr>
        <w:t xml:space="preserve">J. </w:t>
      </w:r>
      <w:r w:rsidRPr="004E7461">
        <w:rPr>
          <w:rFonts w:asciiTheme="minorHAnsi" w:hAnsiTheme="minorHAnsi"/>
          <w:bCs/>
          <w:color w:val="000000" w:themeColor="text1"/>
          <w:sz w:val="20"/>
          <w:szCs w:val="20"/>
        </w:rPr>
        <w:t>Larsson</w:t>
      </w:r>
      <w:r w:rsidR="00011858" w:rsidRPr="004E7461">
        <w:rPr>
          <w:rFonts w:asciiTheme="minorHAnsi" w:hAnsiTheme="minorHAnsi"/>
          <w:bCs/>
          <w:color w:val="000000" w:themeColor="text1"/>
          <w:sz w:val="20"/>
          <w:szCs w:val="20"/>
        </w:rPr>
        <w:t>, J.</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Apelquist</w:t>
      </w:r>
      <w:proofErr w:type="spellEnd"/>
      <w:r w:rsidRPr="004E7461">
        <w:rPr>
          <w:rFonts w:asciiTheme="minorHAnsi" w:hAnsiTheme="minorHAnsi"/>
          <w:bCs/>
          <w:color w:val="000000" w:themeColor="text1"/>
          <w:sz w:val="20"/>
          <w:szCs w:val="20"/>
        </w:rPr>
        <w:t xml:space="preserve">, Towards less amputations in diabetic patients: Incidence, cause, cost, </w:t>
      </w:r>
      <w:proofErr w:type="gramStart"/>
      <w:r w:rsidRPr="004E7461">
        <w:rPr>
          <w:rFonts w:asciiTheme="minorHAnsi" w:hAnsiTheme="minorHAnsi"/>
          <w:bCs/>
          <w:color w:val="000000" w:themeColor="text1"/>
          <w:sz w:val="20"/>
          <w:szCs w:val="20"/>
        </w:rPr>
        <w:t>treatment</w:t>
      </w:r>
      <w:proofErr w:type="gramEnd"/>
      <w:r w:rsidRPr="004E7461">
        <w:rPr>
          <w:rFonts w:asciiTheme="minorHAnsi" w:hAnsiTheme="minorHAnsi"/>
          <w:bCs/>
          <w:color w:val="000000" w:themeColor="text1"/>
          <w:sz w:val="20"/>
          <w:szCs w:val="20"/>
        </w:rPr>
        <w:t xml:space="preserve"> and prevention - a review. Acta </w:t>
      </w:r>
      <w:proofErr w:type="spellStart"/>
      <w:r w:rsidRPr="004E7461">
        <w:rPr>
          <w:rFonts w:asciiTheme="minorHAnsi" w:hAnsiTheme="minorHAnsi"/>
          <w:bCs/>
          <w:color w:val="000000" w:themeColor="text1"/>
          <w:sz w:val="20"/>
          <w:szCs w:val="20"/>
        </w:rPr>
        <w:t>Orthop</w:t>
      </w:r>
      <w:proofErr w:type="spellEnd"/>
      <w:r w:rsidRPr="004E7461">
        <w:rPr>
          <w:rFonts w:asciiTheme="minorHAnsi" w:hAnsiTheme="minorHAnsi"/>
          <w:bCs/>
          <w:color w:val="000000" w:themeColor="text1"/>
          <w:sz w:val="20"/>
          <w:szCs w:val="20"/>
        </w:rPr>
        <w:t xml:space="preserve"> Scand. </w:t>
      </w:r>
      <w:r w:rsidR="00011858" w:rsidRPr="004E7461">
        <w:rPr>
          <w:rFonts w:asciiTheme="minorHAnsi" w:hAnsiTheme="minorHAnsi"/>
          <w:bCs/>
          <w:color w:val="000000" w:themeColor="text1"/>
          <w:sz w:val="20"/>
          <w:szCs w:val="20"/>
        </w:rPr>
        <w:t>66 (</w:t>
      </w:r>
      <w:r w:rsidRPr="004E7461">
        <w:rPr>
          <w:rFonts w:asciiTheme="minorHAnsi" w:hAnsiTheme="minorHAnsi"/>
          <w:bCs/>
          <w:color w:val="000000" w:themeColor="text1"/>
          <w:sz w:val="20"/>
          <w:szCs w:val="20"/>
        </w:rPr>
        <w:t>1995</w:t>
      </w:r>
      <w:r w:rsidR="00011858"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181-192</w:t>
      </w:r>
    </w:p>
    <w:p w14:paraId="511A5685" w14:textId="198BAFC9"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5. </w:t>
      </w:r>
      <w:r w:rsidR="00011858" w:rsidRPr="004E7461">
        <w:rPr>
          <w:rFonts w:asciiTheme="minorHAnsi" w:hAnsiTheme="minorHAnsi"/>
          <w:bCs/>
          <w:color w:val="000000" w:themeColor="text1"/>
          <w:sz w:val="20"/>
          <w:szCs w:val="20"/>
        </w:rPr>
        <w:t xml:space="preserve">J. </w:t>
      </w:r>
      <w:r w:rsidRPr="004E7461">
        <w:rPr>
          <w:rFonts w:asciiTheme="minorHAnsi" w:hAnsiTheme="minorHAnsi"/>
          <w:bCs/>
          <w:color w:val="000000" w:themeColor="text1"/>
          <w:sz w:val="20"/>
          <w:szCs w:val="20"/>
        </w:rPr>
        <w:t>Davis,</w:t>
      </w:r>
      <w:r w:rsidR="00011858" w:rsidRPr="004E7461">
        <w:rPr>
          <w:rFonts w:asciiTheme="minorHAnsi" w:hAnsiTheme="minorHAnsi"/>
          <w:bCs/>
          <w:color w:val="000000" w:themeColor="text1"/>
          <w:sz w:val="20"/>
          <w:szCs w:val="20"/>
        </w:rPr>
        <w:t xml:space="preserve"> A.</w:t>
      </w:r>
      <w:r w:rsidRPr="004E7461">
        <w:rPr>
          <w:rFonts w:asciiTheme="minorHAnsi" w:hAnsiTheme="minorHAnsi"/>
          <w:bCs/>
          <w:color w:val="000000" w:themeColor="text1"/>
          <w:sz w:val="20"/>
          <w:szCs w:val="20"/>
        </w:rPr>
        <w:t xml:space="preserve"> McLister,</w:t>
      </w:r>
      <w:r w:rsidR="00011858" w:rsidRPr="004E7461">
        <w:rPr>
          <w:rFonts w:asciiTheme="minorHAnsi" w:hAnsiTheme="minorHAnsi"/>
          <w:bCs/>
          <w:color w:val="000000" w:themeColor="text1"/>
          <w:sz w:val="20"/>
          <w:szCs w:val="20"/>
        </w:rPr>
        <w:t xml:space="preserve"> J.</w:t>
      </w:r>
      <w:r w:rsidRPr="004E7461">
        <w:rPr>
          <w:rFonts w:asciiTheme="minorHAnsi" w:hAnsiTheme="minorHAnsi"/>
          <w:bCs/>
          <w:color w:val="000000" w:themeColor="text1"/>
          <w:sz w:val="20"/>
          <w:szCs w:val="20"/>
        </w:rPr>
        <w:t xml:space="preserve"> Cundell, </w:t>
      </w:r>
      <w:r w:rsidR="00011858" w:rsidRPr="004E7461">
        <w:rPr>
          <w:rFonts w:asciiTheme="minorHAnsi" w:hAnsiTheme="minorHAnsi"/>
          <w:bCs/>
          <w:color w:val="000000" w:themeColor="text1"/>
          <w:sz w:val="20"/>
          <w:szCs w:val="20"/>
        </w:rPr>
        <w:t xml:space="preserve">D. </w:t>
      </w:r>
      <w:r w:rsidRPr="004E7461">
        <w:rPr>
          <w:rFonts w:asciiTheme="minorHAnsi" w:hAnsiTheme="minorHAnsi"/>
          <w:bCs/>
          <w:color w:val="000000" w:themeColor="text1"/>
          <w:sz w:val="20"/>
          <w:szCs w:val="20"/>
        </w:rPr>
        <w:t xml:space="preserve">Finlay, Smart Bandage Technologies: Design and Applications, Academic Press, Elsevier: UK, </w:t>
      </w:r>
      <w:r w:rsidR="0028484F"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2016).</w:t>
      </w:r>
    </w:p>
    <w:p w14:paraId="383E72F4" w14:textId="24913C3B" w:rsidR="00011858" w:rsidRPr="004E7461" w:rsidRDefault="003112FD" w:rsidP="00011858">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cs="Arial"/>
          <w:bCs/>
          <w:color w:val="000000" w:themeColor="text1"/>
          <w:sz w:val="20"/>
          <w:szCs w:val="20"/>
          <w:shd w:val="clear" w:color="auto" w:fill="FFFFFF"/>
        </w:rPr>
        <w:t xml:space="preserve">6. </w:t>
      </w:r>
      <w:r w:rsidR="00011858" w:rsidRPr="004E7461">
        <w:rPr>
          <w:rFonts w:asciiTheme="minorHAnsi" w:hAnsiTheme="minorHAnsi" w:cs="Arial"/>
          <w:bCs/>
          <w:color w:val="000000" w:themeColor="text1"/>
          <w:sz w:val="20"/>
          <w:szCs w:val="20"/>
          <w:shd w:val="clear" w:color="auto" w:fill="FFFFFF"/>
        </w:rPr>
        <w:t xml:space="preserve">M. </w:t>
      </w:r>
      <w:r w:rsidRPr="004E7461">
        <w:rPr>
          <w:rFonts w:asciiTheme="minorHAnsi" w:hAnsiTheme="minorHAnsi" w:cs="Arial"/>
          <w:bCs/>
          <w:color w:val="000000" w:themeColor="text1"/>
          <w:sz w:val="20"/>
          <w:szCs w:val="20"/>
          <w:shd w:val="clear" w:color="auto" w:fill="FFFFFF"/>
        </w:rPr>
        <w:t>Rahimi-</w:t>
      </w:r>
      <w:proofErr w:type="spellStart"/>
      <w:r w:rsidRPr="004E7461">
        <w:rPr>
          <w:rFonts w:asciiTheme="minorHAnsi" w:hAnsiTheme="minorHAnsi" w:cs="Arial"/>
          <w:bCs/>
          <w:color w:val="000000" w:themeColor="text1"/>
          <w:sz w:val="20"/>
          <w:szCs w:val="20"/>
          <w:shd w:val="clear" w:color="auto" w:fill="FFFFFF"/>
        </w:rPr>
        <w:t>Mohseni</w:t>
      </w:r>
      <w:proofErr w:type="spellEnd"/>
      <w:r w:rsidRPr="004E7461">
        <w:rPr>
          <w:rFonts w:asciiTheme="minorHAnsi" w:hAnsiTheme="minorHAnsi" w:cs="Arial"/>
          <w:bCs/>
          <w:color w:val="000000" w:themeColor="text1"/>
          <w:sz w:val="20"/>
          <w:szCs w:val="20"/>
          <w:shd w:val="clear" w:color="auto" w:fill="FFFFFF"/>
        </w:rPr>
        <w:t xml:space="preserve">, </w:t>
      </w:r>
      <w:r w:rsidR="00011858" w:rsidRPr="004E7461">
        <w:rPr>
          <w:rFonts w:asciiTheme="minorHAnsi" w:hAnsiTheme="minorHAnsi" w:cs="Arial"/>
          <w:bCs/>
          <w:color w:val="000000" w:themeColor="text1"/>
          <w:sz w:val="20"/>
          <w:szCs w:val="20"/>
          <w:shd w:val="clear" w:color="auto" w:fill="FFFFFF"/>
        </w:rPr>
        <w:t xml:space="preserve">J.B. </w:t>
      </w:r>
      <w:proofErr w:type="spellStart"/>
      <w:r w:rsidRPr="004E7461">
        <w:rPr>
          <w:rFonts w:asciiTheme="minorHAnsi" w:hAnsiTheme="minorHAnsi" w:cs="Arial"/>
          <w:bCs/>
          <w:color w:val="000000" w:themeColor="text1"/>
          <w:sz w:val="20"/>
          <w:szCs w:val="20"/>
          <w:shd w:val="clear" w:color="auto" w:fill="FFFFFF"/>
        </w:rPr>
        <w:t>Raoof</w:t>
      </w:r>
      <w:proofErr w:type="spellEnd"/>
      <w:r w:rsidRPr="004E7461">
        <w:rPr>
          <w:rFonts w:asciiTheme="minorHAnsi" w:hAnsiTheme="minorHAnsi" w:cs="Arial"/>
          <w:bCs/>
          <w:color w:val="000000" w:themeColor="text1"/>
          <w:sz w:val="20"/>
          <w:szCs w:val="20"/>
          <w:shd w:val="clear" w:color="auto" w:fill="FFFFFF"/>
        </w:rPr>
        <w:t xml:space="preserve">, </w:t>
      </w:r>
      <w:r w:rsidR="00011858" w:rsidRPr="004E7461">
        <w:rPr>
          <w:rFonts w:asciiTheme="minorHAnsi" w:hAnsiTheme="minorHAnsi" w:cs="Arial"/>
          <w:bCs/>
          <w:color w:val="000000" w:themeColor="text1"/>
          <w:sz w:val="20"/>
          <w:szCs w:val="20"/>
          <w:shd w:val="clear" w:color="auto" w:fill="FFFFFF"/>
        </w:rPr>
        <w:t xml:space="preserve">R. </w:t>
      </w:r>
      <w:proofErr w:type="spellStart"/>
      <w:r w:rsidRPr="004E7461">
        <w:rPr>
          <w:rFonts w:asciiTheme="minorHAnsi" w:hAnsiTheme="minorHAnsi" w:cs="Arial"/>
          <w:bCs/>
          <w:color w:val="000000" w:themeColor="text1"/>
          <w:sz w:val="20"/>
          <w:szCs w:val="20"/>
          <w:shd w:val="clear" w:color="auto" w:fill="FFFFFF"/>
        </w:rPr>
        <w:t>Ojani</w:t>
      </w:r>
      <w:proofErr w:type="spellEnd"/>
      <w:r w:rsidRPr="004E7461">
        <w:rPr>
          <w:rFonts w:asciiTheme="minorHAnsi" w:hAnsiTheme="minorHAnsi" w:cs="Arial"/>
          <w:bCs/>
          <w:color w:val="000000" w:themeColor="text1"/>
          <w:sz w:val="20"/>
          <w:szCs w:val="20"/>
          <w:shd w:val="clear" w:color="auto" w:fill="FFFFFF"/>
        </w:rPr>
        <w:t xml:space="preserve">, </w:t>
      </w:r>
      <w:r w:rsidR="00011858" w:rsidRPr="004E7461">
        <w:rPr>
          <w:rFonts w:asciiTheme="minorHAnsi" w:hAnsiTheme="minorHAnsi" w:cs="Arial"/>
          <w:bCs/>
          <w:color w:val="000000" w:themeColor="text1"/>
          <w:sz w:val="20"/>
          <w:szCs w:val="20"/>
          <w:shd w:val="clear" w:color="auto" w:fill="FFFFFF"/>
        </w:rPr>
        <w:t xml:space="preserve">T.A. </w:t>
      </w:r>
      <w:proofErr w:type="spellStart"/>
      <w:r w:rsidRPr="004E7461">
        <w:rPr>
          <w:rFonts w:asciiTheme="minorHAnsi" w:hAnsiTheme="minorHAnsi" w:cs="Arial"/>
          <w:bCs/>
          <w:color w:val="000000" w:themeColor="text1"/>
          <w:sz w:val="20"/>
          <w:szCs w:val="20"/>
          <w:shd w:val="clear" w:color="auto" w:fill="FFFFFF"/>
        </w:rPr>
        <w:t>Aghajanzadeh</w:t>
      </w:r>
      <w:proofErr w:type="spellEnd"/>
      <w:r w:rsidRPr="004E7461">
        <w:rPr>
          <w:rFonts w:asciiTheme="minorHAnsi" w:hAnsiTheme="minorHAnsi" w:cs="Arial"/>
          <w:bCs/>
          <w:color w:val="000000" w:themeColor="text1"/>
          <w:sz w:val="20"/>
          <w:szCs w:val="20"/>
          <w:shd w:val="clear" w:color="auto" w:fill="FFFFFF"/>
        </w:rPr>
        <w:t xml:space="preserve">, </w:t>
      </w:r>
      <w:r w:rsidR="00011858" w:rsidRPr="004E7461">
        <w:rPr>
          <w:rFonts w:asciiTheme="minorHAnsi" w:hAnsiTheme="minorHAnsi" w:cs="Arial"/>
          <w:bCs/>
          <w:color w:val="000000" w:themeColor="text1"/>
          <w:sz w:val="20"/>
          <w:szCs w:val="20"/>
          <w:shd w:val="clear" w:color="auto" w:fill="FFFFFF"/>
        </w:rPr>
        <w:t>A.B.</w:t>
      </w:r>
      <w:r w:rsidRPr="004E7461">
        <w:rPr>
          <w:rFonts w:asciiTheme="minorHAnsi" w:hAnsiTheme="minorHAnsi" w:cs="Arial"/>
          <w:bCs/>
          <w:color w:val="000000" w:themeColor="text1"/>
          <w:sz w:val="20"/>
          <w:szCs w:val="20"/>
          <w:shd w:val="clear" w:color="auto" w:fill="FFFFFF"/>
        </w:rPr>
        <w:t xml:space="preserve"> </w:t>
      </w:r>
      <w:proofErr w:type="spellStart"/>
      <w:r w:rsidRPr="004E7461">
        <w:rPr>
          <w:rFonts w:asciiTheme="minorHAnsi" w:hAnsiTheme="minorHAnsi" w:cs="Arial"/>
          <w:bCs/>
          <w:color w:val="000000" w:themeColor="text1"/>
          <w:sz w:val="20"/>
          <w:szCs w:val="20"/>
          <w:shd w:val="clear" w:color="auto" w:fill="FFFFFF"/>
        </w:rPr>
        <w:t>Hashkavayi</w:t>
      </w:r>
      <w:proofErr w:type="spellEnd"/>
      <w:r w:rsidRPr="004E7461">
        <w:rPr>
          <w:rFonts w:asciiTheme="minorHAnsi" w:hAnsiTheme="minorHAnsi" w:cs="Arial"/>
          <w:bCs/>
          <w:color w:val="000000" w:themeColor="text1"/>
          <w:sz w:val="20"/>
          <w:szCs w:val="20"/>
          <w:shd w:val="clear" w:color="auto" w:fill="FFFFFF"/>
        </w:rPr>
        <w:t>, Development of a new paper based nano-biosensor using the co-catalytic effect of tyrosinase from banana peel tissue (Musa Cavendish) and functionalized silica nanoparticles for</w:t>
      </w:r>
      <w:r w:rsidR="003744C3" w:rsidRPr="004E7461">
        <w:rPr>
          <w:rFonts w:asciiTheme="minorHAnsi" w:hAnsiTheme="minorHAnsi" w:cs="Arial"/>
          <w:bCs/>
          <w:color w:val="000000" w:themeColor="text1"/>
          <w:sz w:val="20"/>
          <w:szCs w:val="20"/>
          <w:shd w:val="clear" w:color="auto" w:fill="FFFFFF"/>
        </w:rPr>
        <w:t xml:space="preserve"> </w:t>
      </w:r>
      <w:proofErr w:type="spellStart"/>
      <w:r w:rsidR="003744C3" w:rsidRPr="004E7461">
        <w:rPr>
          <w:rFonts w:asciiTheme="minorHAnsi" w:hAnsiTheme="minorHAnsi" w:cs="Arial"/>
          <w:bCs/>
          <w:color w:val="000000" w:themeColor="text1"/>
          <w:sz w:val="20"/>
          <w:szCs w:val="20"/>
          <w:shd w:val="clear" w:color="auto" w:fill="FFFFFF"/>
        </w:rPr>
        <w:t>voltammetric</w:t>
      </w:r>
      <w:proofErr w:type="spellEnd"/>
      <w:r w:rsidR="003744C3" w:rsidRPr="004E7461">
        <w:rPr>
          <w:rFonts w:asciiTheme="minorHAnsi" w:hAnsiTheme="minorHAnsi" w:cs="Arial"/>
          <w:bCs/>
          <w:color w:val="000000" w:themeColor="text1"/>
          <w:sz w:val="20"/>
          <w:szCs w:val="20"/>
          <w:shd w:val="clear" w:color="auto" w:fill="FFFFFF"/>
        </w:rPr>
        <w:t xml:space="preserve"> determination of L</w:t>
      </w:r>
      <w:r w:rsidRPr="004E7461">
        <w:rPr>
          <w:rFonts w:asciiTheme="minorHAnsi" w:hAnsiTheme="minorHAnsi" w:cs="Arial"/>
          <w:bCs/>
          <w:color w:val="000000" w:themeColor="text1"/>
          <w:sz w:val="20"/>
          <w:szCs w:val="20"/>
          <w:shd w:val="clear" w:color="auto" w:fill="FFFFFF"/>
        </w:rPr>
        <w:t xml:space="preserve">-tyrosine. Int. J. Biol. </w:t>
      </w:r>
      <w:proofErr w:type="spellStart"/>
      <w:r w:rsidRPr="004E7461">
        <w:rPr>
          <w:rFonts w:asciiTheme="minorHAnsi" w:hAnsiTheme="minorHAnsi" w:cs="Arial"/>
          <w:bCs/>
          <w:color w:val="000000" w:themeColor="text1"/>
          <w:sz w:val="20"/>
          <w:szCs w:val="20"/>
          <w:shd w:val="clear" w:color="auto" w:fill="FFFFFF"/>
        </w:rPr>
        <w:t>Macromol</w:t>
      </w:r>
      <w:proofErr w:type="spellEnd"/>
      <w:r w:rsidRPr="004E7461">
        <w:rPr>
          <w:rFonts w:asciiTheme="minorHAnsi" w:hAnsiTheme="minorHAnsi" w:cs="Arial"/>
          <w:bCs/>
          <w:color w:val="000000" w:themeColor="text1"/>
          <w:sz w:val="20"/>
          <w:szCs w:val="20"/>
          <w:shd w:val="clear" w:color="auto" w:fill="FFFFFF"/>
        </w:rPr>
        <w:t>. </w:t>
      </w:r>
      <w:r w:rsidR="00011858" w:rsidRPr="004E7461">
        <w:rPr>
          <w:rFonts w:asciiTheme="minorHAnsi" w:hAnsiTheme="minorHAnsi" w:cs="Arial"/>
          <w:bCs/>
          <w:color w:val="000000" w:themeColor="text1"/>
          <w:sz w:val="20"/>
          <w:szCs w:val="20"/>
          <w:shd w:val="clear" w:color="auto" w:fill="FFFFFF"/>
        </w:rPr>
        <w:t>113 (</w:t>
      </w:r>
      <w:r w:rsidRPr="004E7461">
        <w:rPr>
          <w:rFonts w:asciiTheme="minorHAnsi" w:hAnsiTheme="minorHAnsi" w:cs="Arial"/>
          <w:bCs/>
          <w:color w:val="000000" w:themeColor="text1"/>
          <w:sz w:val="20"/>
          <w:szCs w:val="20"/>
          <w:shd w:val="clear" w:color="auto" w:fill="FFFFFF"/>
        </w:rPr>
        <w:t>2018</w:t>
      </w:r>
      <w:r w:rsidR="00011858" w:rsidRPr="004E7461">
        <w:rPr>
          <w:rFonts w:asciiTheme="minorHAnsi" w:hAnsiTheme="minorHAnsi" w:cs="Arial"/>
          <w:bCs/>
          <w:color w:val="000000" w:themeColor="text1"/>
          <w:sz w:val="20"/>
          <w:szCs w:val="20"/>
          <w:shd w:val="clear" w:color="auto" w:fill="FFFFFF"/>
        </w:rPr>
        <w:t>)</w:t>
      </w:r>
      <w:r w:rsidRPr="004E7461">
        <w:rPr>
          <w:rFonts w:asciiTheme="minorHAnsi" w:hAnsiTheme="minorHAnsi" w:cs="Arial"/>
          <w:bCs/>
          <w:color w:val="000000" w:themeColor="text1"/>
          <w:sz w:val="20"/>
          <w:szCs w:val="20"/>
          <w:shd w:val="clear" w:color="auto" w:fill="FFFFFF"/>
        </w:rPr>
        <w:t xml:space="preserve"> 648-654</w:t>
      </w:r>
    </w:p>
    <w:p w14:paraId="20607578" w14:textId="19AD26AA" w:rsidR="003112FD" w:rsidRPr="004E7461" w:rsidRDefault="00011858" w:rsidP="00011858">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7. I.M. </w:t>
      </w:r>
      <w:proofErr w:type="spellStart"/>
      <w:r w:rsidR="003112FD" w:rsidRPr="004E7461">
        <w:rPr>
          <w:rFonts w:asciiTheme="minorHAnsi" w:hAnsiTheme="minorHAnsi" w:cs="Arial"/>
          <w:bCs/>
          <w:color w:val="000000" w:themeColor="text1"/>
          <w:sz w:val="20"/>
          <w:szCs w:val="20"/>
          <w:shd w:val="clear" w:color="auto" w:fill="FFFFFF"/>
        </w:rPr>
        <w:t>Apetrei</w:t>
      </w:r>
      <w:proofErr w:type="spellEnd"/>
      <w:r w:rsidR="003112FD" w:rsidRPr="004E7461">
        <w:rPr>
          <w:rFonts w:asciiTheme="minorHAnsi" w:hAnsiTheme="minorHAnsi" w:cs="Arial"/>
          <w:bCs/>
          <w:color w:val="000000" w:themeColor="text1"/>
          <w:sz w:val="20"/>
          <w:szCs w:val="20"/>
          <w:shd w:val="clear" w:color="auto" w:fill="FFFFFF"/>
        </w:rPr>
        <w:t xml:space="preserve">, </w:t>
      </w:r>
      <w:r w:rsidRPr="004E7461">
        <w:rPr>
          <w:rFonts w:asciiTheme="minorHAnsi" w:hAnsiTheme="minorHAnsi" w:cs="Arial"/>
          <w:bCs/>
          <w:color w:val="000000" w:themeColor="text1"/>
          <w:sz w:val="20"/>
          <w:szCs w:val="20"/>
          <w:shd w:val="clear" w:color="auto" w:fill="FFFFFF"/>
        </w:rPr>
        <w:t xml:space="preserve">C. </w:t>
      </w:r>
      <w:proofErr w:type="spellStart"/>
      <w:r w:rsidR="00062FA5" w:rsidRPr="004E7461">
        <w:rPr>
          <w:rFonts w:asciiTheme="minorHAnsi" w:hAnsiTheme="minorHAnsi" w:cs="Arial"/>
          <w:bCs/>
          <w:color w:val="000000" w:themeColor="text1"/>
          <w:sz w:val="20"/>
          <w:szCs w:val="20"/>
          <w:shd w:val="clear" w:color="auto" w:fill="FFFFFF"/>
        </w:rPr>
        <w:t>Apetrei</w:t>
      </w:r>
      <w:proofErr w:type="spellEnd"/>
      <w:r w:rsidR="00062FA5" w:rsidRPr="004E7461">
        <w:rPr>
          <w:rFonts w:asciiTheme="minorHAnsi" w:hAnsiTheme="minorHAnsi" w:cs="Arial"/>
          <w:bCs/>
          <w:color w:val="000000" w:themeColor="text1"/>
          <w:sz w:val="20"/>
          <w:szCs w:val="20"/>
          <w:shd w:val="clear" w:color="auto" w:fill="FFFFFF"/>
        </w:rPr>
        <w:t>, Development of a novel biosensor based on tyrosinase/platinum nanoparticles/chitosan/graphene nanostructured layer with applicability in b</w:t>
      </w:r>
      <w:r w:rsidR="003112FD" w:rsidRPr="004E7461">
        <w:rPr>
          <w:rFonts w:asciiTheme="minorHAnsi" w:hAnsiTheme="minorHAnsi" w:cs="Arial"/>
          <w:bCs/>
          <w:color w:val="000000" w:themeColor="text1"/>
          <w:sz w:val="20"/>
          <w:szCs w:val="20"/>
          <w:shd w:val="clear" w:color="auto" w:fill="FFFFFF"/>
        </w:rPr>
        <w:t>ioanalysis. Materials, </w:t>
      </w:r>
      <w:r w:rsidRPr="004E7461">
        <w:rPr>
          <w:rFonts w:asciiTheme="minorHAnsi" w:hAnsiTheme="minorHAnsi" w:cs="Arial"/>
          <w:bCs/>
          <w:color w:val="000000" w:themeColor="text1"/>
          <w:sz w:val="20"/>
          <w:szCs w:val="20"/>
          <w:shd w:val="clear" w:color="auto" w:fill="FFFFFF"/>
        </w:rPr>
        <w:t>12 (</w:t>
      </w:r>
      <w:r w:rsidR="003112FD" w:rsidRPr="004E7461">
        <w:rPr>
          <w:rFonts w:asciiTheme="minorHAnsi" w:hAnsiTheme="minorHAnsi" w:cs="Arial"/>
          <w:bCs/>
          <w:color w:val="000000" w:themeColor="text1"/>
          <w:sz w:val="20"/>
          <w:szCs w:val="20"/>
          <w:shd w:val="clear" w:color="auto" w:fill="FFFFFF"/>
        </w:rPr>
        <w:t>2019</w:t>
      </w:r>
      <w:r w:rsidRPr="004E7461">
        <w:rPr>
          <w:rFonts w:asciiTheme="minorHAnsi" w:hAnsiTheme="minorHAnsi" w:cs="Arial"/>
          <w:bCs/>
          <w:color w:val="000000" w:themeColor="text1"/>
          <w:sz w:val="20"/>
          <w:szCs w:val="20"/>
          <w:shd w:val="clear" w:color="auto" w:fill="FFFFFF"/>
        </w:rPr>
        <w:t>)</w:t>
      </w:r>
      <w:r w:rsidR="003112FD" w:rsidRPr="004E7461">
        <w:rPr>
          <w:rFonts w:asciiTheme="minorHAnsi" w:hAnsiTheme="minorHAnsi" w:cs="Arial"/>
          <w:bCs/>
          <w:color w:val="000000" w:themeColor="text1"/>
          <w:sz w:val="20"/>
          <w:szCs w:val="20"/>
          <w:shd w:val="clear" w:color="auto" w:fill="FFFFFF"/>
        </w:rPr>
        <w:t xml:space="preserve"> 1009</w:t>
      </w:r>
    </w:p>
    <w:p w14:paraId="2F8735EA" w14:textId="526D017D"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8. </w:t>
      </w:r>
      <w:r w:rsidR="00011858" w:rsidRPr="004E7461">
        <w:rPr>
          <w:rFonts w:asciiTheme="minorHAnsi" w:hAnsiTheme="minorHAnsi"/>
          <w:bCs/>
          <w:color w:val="000000" w:themeColor="text1"/>
          <w:sz w:val="20"/>
          <w:szCs w:val="20"/>
        </w:rPr>
        <w:t xml:space="preserve">V. </w:t>
      </w:r>
      <w:proofErr w:type="spellStart"/>
      <w:r w:rsidRPr="004E7461">
        <w:rPr>
          <w:rFonts w:asciiTheme="minorHAnsi" w:hAnsiTheme="minorHAnsi"/>
          <w:bCs/>
          <w:color w:val="000000" w:themeColor="text1"/>
          <w:sz w:val="20"/>
          <w:szCs w:val="20"/>
        </w:rPr>
        <w:t>Saumya</w:t>
      </w:r>
      <w:proofErr w:type="spellEnd"/>
      <w:r w:rsidRPr="004E7461">
        <w:rPr>
          <w:rFonts w:asciiTheme="minorHAnsi" w:hAnsiTheme="minorHAnsi"/>
          <w:bCs/>
          <w:color w:val="000000" w:themeColor="text1"/>
          <w:sz w:val="20"/>
          <w:szCs w:val="20"/>
        </w:rPr>
        <w:t>,</w:t>
      </w:r>
      <w:r w:rsidR="00011858" w:rsidRPr="004E7461">
        <w:rPr>
          <w:rFonts w:asciiTheme="minorHAnsi" w:hAnsiTheme="minorHAnsi"/>
          <w:bCs/>
          <w:color w:val="000000" w:themeColor="text1"/>
          <w:sz w:val="20"/>
          <w:szCs w:val="20"/>
        </w:rPr>
        <w:t xml:space="preserve"> K.P.</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Prathish</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T.P.</w:t>
      </w:r>
      <w:r w:rsidRPr="004E7461">
        <w:rPr>
          <w:rFonts w:asciiTheme="minorHAnsi" w:hAnsiTheme="minorHAnsi"/>
          <w:bCs/>
          <w:color w:val="000000" w:themeColor="text1"/>
          <w:sz w:val="20"/>
          <w:szCs w:val="20"/>
        </w:rPr>
        <w:t xml:space="preserve"> Rao, In-situ copper oxide modified molecularly imprinted poly-pyrrole film based </w:t>
      </w:r>
      <w:proofErr w:type="spellStart"/>
      <w:r w:rsidRPr="004E7461">
        <w:rPr>
          <w:rFonts w:asciiTheme="minorHAnsi" w:hAnsiTheme="minorHAnsi"/>
          <w:bCs/>
          <w:color w:val="000000" w:themeColor="text1"/>
          <w:sz w:val="20"/>
          <w:szCs w:val="20"/>
        </w:rPr>
        <w:t>voltammetric</w:t>
      </w:r>
      <w:proofErr w:type="spellEnd"/>
      <w:r w:rsidRPr="004E7461">
        <w:rPr>
          <w:rFonts w:asciiTheme="minorHAnsi" w:hAnsiTheme="minorHAnsi"/>
          <w:bCs/>
          <w:color w:val="000000" w:themeColor="text1"/>
          <w:sz w:val="20"/>
          <w:szCs w:val="20"/>
        </w:rPr>
        <w:t xml:space="preserve"> sensor for selective recognition of tyrosine. </w:t>
      </w:r>
      <w:proofErr w:type="spellStart"/>
      <w:r w:rsidRPr="004E7461">
        <w:rPr>
          <w:rFonts w:asciiTheme="minorHAnsi" w:hAnsiTheme="minorHAnsi"/>
          <w:bCs/>
          <w:color w:val="000000" w:themeColor="text1"/>
          <w:sz w:val="20"/>
          <w:szCs w:val="20"/>
        </w:rPr>
        <w:t>Talanta</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85 (</w:t>
      </w:r>
      <w:r w:rsidRPr="004E7461">
        <w:rPr>
          <w:rFonts w:asciiTheme="minorHAnsi" w:hAnsiTheme="minorHAnsi"/>
          <w:bCs/>
          <w:color w:val="000000" w:themeColor="text1"/>
          <w:sz w:val="20"/>
          <w:szCs w:val="20"/>
        </w:rPr>
        <w:t>2011</w:t>
      </w:r>
      <w:r w:rsidR="00011858"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1056-1062</w:t>
      </w:r>
    </w:p>
    <w:p w14:paraId="712C2A1F" w14:textId="627035B6"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9. </w:t>
      </w:r>
      <w:r w:rsidR="00011858" w:rsidRPr="004E7461">
        <w:rPr>
          <w:rFonts w:asciiTheme="minorHAnsi" w:hAnsiTheme="minorHAnsi"/>
          <w:bCs/>
          <w:color w:val="000000" w:themeColor="text1"/>
          <w:sz w:val="20"/>
          <w:szCs w:val="20"/>
        </w:rPr>
        <w:t xml:space="preserve">A. </w:t>
      </w:r>
      <w:proofErr w:type="spellStart"/>
      <w:r w:rsidRPr="004E7461">
        <w:rPr>
          <w:rFonts w:asciiTheme="minorHAnsi" w:hAnsiTheme="minorHAnsi"/>
          <w:bCs/>
          <w:color w:val="000000" w:themeColor="text1"/>
          <w:sz w:val="20"/>
          <w:szCs w:val="20"/>
        </w:rPr>
        <w:t>Karthikaa</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 xml:space="preserve">D.R. </w:t>
      </w:r>
      <w:r w:rsidRPr="004E7461">
        <w:rPr>
          <w:rFonts w:asciiTheme="minorHAnsi" w:hAnsiTheme="minorHAnsi"/>
          <w:bCs/>
          <w:color w:val="000000" w:themeColor="text1"/>
          <w:sz w:val="20"/>
          <w:szCs w:val="20"/>
        </w:rPr>
        <w:t xml:space="preserve">Rosaline, </w:t>
      </w:r>
      <w:r w:rsidR="00011858" w:rsidRPr="004E7461">
        <w:rPr>
          <w:rFonts w:asciiTheme="minorHAnsi" w:hAnsiTheme="minorHAnsi"/>
          <w:bCs/>
          <w:color w:val="000000" w:themeColor="text1"/>
          <w:sz w:val="20"/>
          <w:szCs w:val="20"/>
        </w:rPr>
        <w:t xml:space="preserve">S.S.R. </w:t>
      </w:r>
      <w:proofErr w:type="spellStart"/>
      <w:r w:rsidRPr="004E7461">
        <w:rPr>
          <w:rFonts w:asciiTheme="minorHAnsi" w:hAnsiTheme="minorHAnsi"/>
          <w:bCs/>
          <w:color w:val="000000" w:themeColor="text1"/>
          <w:sz w:val="20"/>
          <w:szCs w:val="20"/>
        </w:rPr>
        <w:t>Inbanathan</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A.</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Suganthi</w:t>
      </w:r>
      <w:proofErr w:type="spellEnd"/>
      <w:r w:rsidRPr="004E7461">
        <w:rPr>
          <w:rFonts w:asciiTheme="minorHAnsi" w:hAnsiTheme="minorHAnsi"/>
          <w:bCs/>
          <w:color w:val="000000" w:themeColor="text1"/>
          <w:sz w:val="20"/>
          <w:szCs w:val="20"/>
        </w:rPr>
        <w:t>,</w:t>
      </w:r>
      <w:r w:rsidR="00011858" w:rsidRPr="004E7461">
        <w:rPr>
          <w:rFonts w:asciiTheme="minorHAnsi" w:hAnsiTheme="minorHAnsi"/>
          <w:bCs/>
          <w:color w:val="000000" w:themeColor="text1"/>
          <w:sz w:val="20"/>
          <w:szCs w:val="20"/>
        </w:rPr>
        <w:t xml:space="preserve"> M.</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Rajarajan</w:t>
      </w:r>
      <w:proofErr w:type="spellEnd"/>
      <w:r w:rsidRPr="004E7461">
        <w:rPr>
          <w:rFonts w:asciiTheme="minorHAnsi" w:hAnsiTheme="minorHAnsi"/>
          <w:bCs/>
          <w:color w:val="000000" w:themeColor="text1"/>
          <w:sz w:val="20"/>
          <w:szCs w:val="20"/>
        </w:rPr>
        <w:t xml:space="preserve">, Fabrication of Cupric oxide decorated β-cyclodextrin nanocomposite solubilized </w:t>
      </w:r>
      <w:proofErr w:type="spellStart"/>
      <w:r w:rsidRPr="004E7461">
        <w:rPr>
          <w:rFonts w:asciiTheme="minorHAnsi" w:hAnsiTheme="minorHAnsi"/>
          <w:bCs/>
          <w:color w:val="000000" w:themeColor="text1"/>
          <w:sz w:val="20"/>
          <w:szCs w:val="20"/>
        </w:rPr>
        <w:t>Nafion</w:t>
      </w:r>
      <w:proofErr w:type="spellEnd"/>
      <w:r w:rsidRPr="004E7461">
        <w:rPr>
          <w:rFonts w:asciiTheme="minorHAnsi" w:hAnsiTheme="minorHAnsi"/>
          <w:bCs/>
          <w:color w:val="000000" w:themeColor="text1"/>
          <w:sz w:val="20"/>
          <w:szCs w:val="20"/>
        </w:rPr>
        <w:t xml:space="preserve"> as a </w:t>
      </w:r>
      <w:proofErr w:type="gramStart"/>
      <w:r w:rsidRPr="004E7461">
        <w:rPr>
          <w:rFonts w:asciiTheme="minorHAnsi" w:hAnsiTheme="minorHAnsi"/>
          <w:bCs/>
          <w:color w:val="000000" w:themeColor="text1"/>
          <w:sz w:val="20"/>
          <w:szCs w:val="20"/>
        </w:rPr>
        <w:t>high performance</w:t>
      </w:r>
      <w:proofErr w:type="gramEnd"/>
      <w:r w:rsidRPr="004E7461">
        <w:rPr>
          <w:rFonts w:asciiTheme="minorHAnsi" w:hAnsiTheme="minorHAnsi"/>
          <w:bCs/>
          <w:color w:val="000000" w:themeColor="text1"/>
          <w:sz w:val="20"/>
          <w:szCs w:val="20"/>
        </w:rPr>
        <w:t xml:space="preserve"> electrochemical sensor for L-tyrosine detection, J. Phys. Chem. Solids.</w:t>
      </w:r>
      <w:r w:rsidR="00011858" w:rsidRPr="004E7461">
        <w:rPr>
          <w:rFonts w:asciiTheme="minorHAnsi" w:hAnsiTheme="minorHAnsi"/>
          <w:bCs/>
          <w:color w:val="000000" w:themeColor="text1"/>
          <w:sz w:val="20"/>
          <w:szCs w:val="20"/>
        </w:rPr>
        <w:t xml:space="preserve"> 136 (</w:t>
      </w:r>
      <w:r w:rsidRPr="004E7461">
        <w:rPr>
          <w:rFonts w:asciiTheme="minorHAnsi" w:hAnsiTheme="minorHAnsi"/>
          <w:bCs/>
          <w:color w:val="000000" w:themeColor="text1"/>
          <w:sz w:val="20"/>
          <w:szCs w:val="20"/>
        </w:rPr>
        <w:t>2020</w:t>
      </w:r>
      <w:r w:rsidR="00011858"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109145</w:t>
      </w:r>
    </w:p>
    <w:p w14:paraId="5975ABD7" w14:textId="14DC91CA"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10 </w:t>
      </w:r>
      <w:r w:rsidR="00011858" w:rsidRPr="004E7461">
        <w:rPr>
          <w:rFonts w:asciiTheme="minorHAnsi" w:hAnsiTheme="minorHAnsi"/>
          <w:bCs/>
          <w:color w:val="000000" w:themeColor="text1"/>
          <w:sz w:val="20"/>
          <w:szCs w:val="20"/>
        </w:rPr>
        <w:t xml:space="preserve">J. </w:t>
      </w:r>
      <w:r w:rsidRPr="004E7461">
        <w:rPr>
          <w:rFonts w:asciiTheme="minorHAnsi" w:hAnsiTheme="minorHAnsi"/>
          <w:bCs/>
          <w:color w:val="000000" w:themeColor="text1"/>
          <w:sz w:val="20"/>
          <w:szCs w:val="20"/>
        </w:rPr>
        <w:t xml:space="preserve">Narang, </w:t>
      </w:r>
      <w:r w:rsidR="00011858" w:rsidRPr="004E7461">
        <w:rPr>
          <w:rFonts w:asciiTheme="minorHAnsi" w:hAnsiTheme="minorHAnsi"/>
          <w:bCs/>
          <w:color w:val="000000" w:themeColor="text1"/>
          <w:sz w:val="20"/>
          <w:szCs w:val="20"/>
        </w:rPr>
        <w:t>N.</w:t>
      </w:r>
      <w:r w:rsidRPr="004E7461">
        <w:rPr>
          <w:rFonts w:asciiTheme="minorHAnsi" w:hAnsiTheme="minorHAnsi"/>
          <w:bCs/>
          <w:color w:val="000000" w:themeColor="text1"/>
          <w:sz w:val="20"/>
          <w:szCs w:val="20"/>
        </w:rPr>
        <w:t xml:space="preserve"> Chauhan,</w:t>
      </w:r>
      <w:r w:rsidR="00011858" w:rsidRPr="004E7461">
        <w:rPr>
          <w:rFonts w:asciiTheme="minorHAnsi" w:hAnsiTheme="minorHAnsi"/>
          <w:bCs/>
          <w:color w:val="000000" w:themeColor="text1"/>
          <w:sz w:val="20"/>
          <w:szCs w:val="20"/>
        </w:rPr>
        <w:t xml:space="preserve"> S.</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Pundir</w:t>
      </w:r>
      <w:proofErr w:type="spellEnd"/>
      <w:r w:rsidRPr="004E7461">
        <w:rPr>
          <w:rFonts w:asciiTheme="minorHAnsi" w:hAnsiTheme="minorHAnsi"/>
          <w:bCs/>
          <w:color w:val="000000" w:themeColor="text1"/>
          <w:sz w:val="20"/>
          <w:szCs w:val="20"/>
        </w:rPr>
        <w:t>,</w:t>
      </w:r>
      <w:r w:rsidR="00011858" w:rsidRPr="004E7461">
        <w:rPr>
          <w:rFonts w:asciiTheme="minorHAnsi" w:hAnsiTheme="minorHAnsi"/>
          <w:bCs/>
          <w:color w:val="000000" w:themeColor="text1"/>
          <w:sz w:val="20"/>
          <w:szCs w:val="20"/>
        </w:rPr>
        <w:t xml:space="preserve"> C.S.</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Pundir</w:t>
      </w:r>
      <w:proofErr w:type="spellEnd"/>
      <w:r w:rsidRPr="004E7461">
        <w:rPr>
          <w:rFonts w:asciiTheme="minorHAnsi" w:hAnsiTheme="minorHAnsi"/>
          <w:bCs/>
          <w:color w:val="000000" w:themeColor="text1"/>
          <w:sz w:val="20"/>
          <w:szCs w:val="20"/>
        </w:rPr>
        <w:t xml:space="preserve">, A magnetic nanoparticles-zinc oxide/zinc hexacyanoferrate hybrid ﬁlm for </w:t>
      </w:r>
      <w:proofErr w:type="spellStart"/>
      <w:r w:rsidRPr="004E7461">
        <w:rPr>
          <w:rFonts w:asciiTheme="minorHAnsi" w:hAnsiTheme="minorHAnsi"/>
          <w:bCs/>
          <w:color w:val="000000" w:themeColor="text1"/>
          <w:sz w:val="20"/>
          <w:szCs w:val="20"/>
        </w:rPr>
        <w:t>amperometric</w:t>
      </w:r>
      <w:proofErr w:type="spellEnd"/>
      <w:r w:rsidRPr="004E7461">
        <w:rPr>
          <w:rFonts w:asciiTheme="minorHAnsi" w:hAnsiTheme="minorHAnsi"/>
          <w:bCs/>
          <w:color w:val="000000" w:themeColor="text1"/>
          <w:sz w:val="20"/>
          <w:szCs w:val="20"/>
        </w:rPr>
        <w:t xml:space="preserve"> determination of tyrosine. Bioprocess </w:t>
      </w:r>
      <w:proofErr w:type="spellStart"/>
      <w:r w:rsidRPr="004E7461">
        <w:rPr>
          <w:rFonts w:asciiTheme="minorHAnsi" w:hAnsiTheme="minorHAnsi"/>
          <w:bCs/>
          <w:color w:val="000000" w:themeColor="text1"/>
          <w:sz w:val="20"/>
          <w:szCs w:val="20"/>
        </w:rPr>
        <w:t>Biosyst</w:t>
      </w:r>
      <w:proofErr w:type="spellEnd"/>
      <w:r w:rsidRPr="004E7461">
        <w:rPr>
          <w:rFonts w:asciiTheme="minorHAnsi" w:hAnsiTheme="minorHAnsi"/>
          <w:bCs/>
          <w:color w:val="000000" w:themeColor="text1"/>
          <w:sz w:val="20"/>
          <w:szCs w:val="20"/>
        </w:rPr>
        <w:t xml:space="preserve">. Eng. </w:t>
      </w:r>
      <w:r w:rsidR="00011858" w:rsidRPr="004E7461">
        <w:rPr>
          <w:rFonts w:asciiTheme="minorHAnsi" w:hAnsiTheme="minorHAnsi"/>
          <w:bCs/>
          <w:color w:val="000000" w:themeColor="text1"/>
          <w:sz w:val="20"/>
          <w:szCs w:val="20"/>
        </w:rPr>
        <w:t>36 (</w:t>
      </w:r>
      <w:r w:rsidRPr="004E7461">
        <w:rPr>
          <w:rFonts w:asciiTheme="minorHAnsi" w:hAnsiTheme="minorHAnsi"/>
          <w:bCs/>
          <w:color w:val="000000" w:themeColor="text1"/>
          <w:sz w:val="20"/>
          <w:szCs w:val="20"/>
        </w:rPr>
        <w:t>2013</w:t>
      </w:r>
      <w:r w:rsidR="00011858"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1545-1554</w:t>
      </w:r>
    </w:p>
    <w:p w14:paraId="124E4A0C" w14:textId="05B7FE0E"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11. </w:t>
      </w:r>
      <w:r w:rsidR="00011858" w:rsidRPr="004E7461">
        <w:rPr>
          <w:rFonts w:asciiTheme="minorHAnsi" w:hAnsiTheme="minorHAnsi"/>
          <w:bCs/>
          <w:color w:val="000000" w:themeColor="text1"/>
          <w:sz w:val="20"/>
          <w:szCs w:val="20"/>
        </w:rPr>
        <w:t xml:space="preserve">A. </w:t>
      </w:r>
      <w:proofErr w:type="spellStart"/>
      <w:r w:rsidRPr="004E7461">
        <w:rPr>
          <w:rFonts w:asciiTheme="minorHAnsi" w:hAnsiTheme="minorHAnsi"/>
          <w:bCs/>
          <w:color w:val="000000" w:themeColor="text1"/>
          <w:sz w:val="20"/>
          <w:szCs w:val="20"/>
        </w:rPr>
        <w:t>Khoobi</w:t>
      </w:r>
      <w:proofErr w:type="spellEnd"/>
      <w:r w:rsidRPr="004E7461">
        <w:rPr>
          <w:rFonts w:asciiTheme="minorHAnsi" w:hAnsiTheme="minorHAnsi"/>
          <w:bCs/>
          <w:color w:val="000000" w:themeColor="text1"/>
          <w:sz w:val="20"/>
          <w:szCs w:val="20"/>
        </w:rPr>
        <w:t>,</w:t>
      </w:r>
      <w:r w:rsidR="00011858" w:rsidRPr="004E7461">
        <w:rPr>
          <w:rFonts w:asciiTheme="minorHAnsi" w:hAnsiTheme="minorHAnsi"/>
          <w:bCs/>
          <w:color w:val="000000" w:themeColor="text1"/>
          <w:sz w:val="20"/>
          <w:szCs w:val="20"/>
        </w:rPr>
        <w:t xml:space="preserve"> F.</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Shahdost-fard</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 xml:space="preserve">M. </w:t>
      </w:r>
      <w:proofErr w:type="spellStart"/>
      <w:r w:rsidRPr="004E7461">
        <w:rPr>
          <w:rFonts w:asciiTheme="minorHAnsi" w:hAnsiTheme="minorHAnsi"/>
          <w:bCs/>
          <w:color w:val="000000" w:themeColor="text1"/>
          <w:sz w:val="20"/>
          <w:szCs w:val="20"/>
        </w:rPr>
        <w:t>Arbabi</w:t>
      </w:r>
      <w:proofErr w:type="spellEnd"/>
      <w:r w:rsidRPr="004E7461">
        <w:rPr>
          <w:rFonts w:asciiTheme="minorHAnsi" w:hAnsiTheme="minorHAnsi"/>
          <w:bCs/>
          <w:color w:val="000000" w:themeColor="text1"/>
          <w:sz w:val="20"/>
          <w:szCs w:val="20"/>
        </w:rPr>
        <w:t xml:space="preserve">, </w:t>
      </w:r>
      <w:r w:rsidR="00011858" w:rsidRPr="004E7461">
        <w:rPr>
          <w:rFonts w:asciiTheme="minorHAnsi" w:hAnsiTheme="minorHAnsi"/>
          <w:bCs/>
          <w:color w:val="000000" w:themeColor="text1"/>
          <w:sz w:val="20"/>
          <w:szCs w:val="20"/>
        </w:rPr>
        <w:t xml:space="preserve">M. </w:t>
      </w:r>
      <w:r w:rsidRPr="004E7461">
        <w:rPr>
          <w:rFonts w:asciiTheme="minorHAnsi" w:hAnsiTheme="minorHAnsi"/>
          <w:bCs/>
          <w:color w:val="000000" w:themeColor="text1"/>
          <w:sz w:val="20"/>
          <w:szCs w:val="20"/>
        </w:rPr>
        <w:t>Akbari,</w:t>
      </w:r>
      <w:r w:rsidR="00011858" w:rsidRPr="004E7461">
        <w:rPr>
          <w:rFonts w:asciiTheme="minorHAnsi" w:hAnsiTheme="minorHAnsi"/>
          <w:bCs/>
          <w:color w:val="000000" w:themeColor="text1"/>
          <w:sz w:val="20"/>
          <w:szCs w:val="20"/>
        </w:rPr>
        <w:t xml:space="preserve"> H.</w:t>
      </w:r>
      <w:r w:rsidRPr="004E7461">
        <w:rPr>
          <w:rFonts w:asciiTheme="minorHAnsi" w:hAnsiTheme="minorHAnsi"/>
          <w:bCs/>
          <w:color w:val="000000" w:themeColor="text1"/>
          <w:sz w:val="20"/>
          <w:szCs w:val="20"/>
        </w:rPr>
        <w:t xml:space="preserve"> Mirzaei, </w:t>
      </w:r>
      <w:r w:rsidR="00097361" w:rsidRPr="004E7461">
        <w:rPr>
          <w:rFonts w:asciiTheme="minorHAnsi" w:hAnsiTheme="minorHAnsi"/>
          <w:bCs/>
          <w:color w:val="000000" w:themeColor="text1"/>
          <w:sz w:val="20"/>
          <w:szCs w:val="20"/>
        </w:rPr>
        <w:t>M.</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Nejati</w:t>
      </w:r>
      <w:proofErr w:type="spellEnd"/>
      <w:r w:rsidRPr="004E7461">
        <w:rPr>
          <w:rFonts w:asciiTheme="minorHAnsi" w:hAnsiTheme="minorHAnsi"/>
          <w:bCs/>
          <w:color w:val="000000" w:themeColor="text1"/>
          <w:sz w:val="20"/>
          <w:szCs w:val="20"/>
        </w:rPr>
        <w:t>,</w:t>
      </w:r>
      <w:r w:rsidR="00097361" w:rsidRPr="004E7461">
        <w:rPr>
          <w:rFonts w:asciiTheme="minorHAnsi" w:hAnsiTheme="minorHAnsi"/>
          <w:bCs/>
          <w:color w:val="000000" w:themeColor="text1"/>
          <w:sz w:val="20"/>
          <w:szCs w:val="20"/>
        </w:rPr>
        <w:t xml:space="preserve"> M.</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Lotfinia</w:t>
      </w:r>
      <w:proofErr w:type="spellEnd"/>
      <w:r w:rsidRPr="004E7461">
        <w:rPr>
          <w:rFonts w:asciiTheme="minorHAnsi" w:hAnsiTheme="minorHAnsi"/>
          <w:bCs/>
          <w:color w:val="000000" w:themeColor="text1"/>
          <w:sz w:val="20"/>
          <w:szCs w:val="20"/>
        </w:rPr>
        <w:t xml:space="preserve">, </w:t>
      </w:r>
      <w:r w:rsidR="00097361" w:rsidRPr="004E7461">
        <w:rPr>
          <w:rFonts w:asciiTheme="minorHAnsi" w:hAnsiTheme="minorHAnsi"/>
          <w:bCs/>
          <w:color w:val="000000" w:themeColor="text1"/>
          <w:sz w:val="20"/>
          <w:szCs w:val="20"/>
        </w:rPr>
        <w:t>A.</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Sobhani-Nasab</w:t>
      </w:r>
      <w:proofErr w:type="spellEnd"/>
      <w:r w:rsidRPr="004E7461">
        <w:rPr>
          <w:rFonts w:asciiTheme="minorHAnsi" w:hAnsiTheme="minorHAnsi"/>
          <w:bCs/>
          <w:color w:val="000000" w:themeColor="text1"/>
          <w:sz w:val="20"/>
          <w:szCs w:val="20"/>
        </w:rPr>
        <w:t xml:space="preserve">,  </w:t>
      </w:r>
      <w:r w:rsidR="00097361" w:rsidRPr="004E7461">
        <w:rPr>
          <w:rFonts w:asciiTheme="minorHAnsi" w:hAnsiTheme="minorHAnsi"/>
          <w:bCs/>
          <w:color w:val="000000" w:themeColor="text1"/>
          <w:sz w:val="20"/>
          <w:szCs w:val="20"/>
        </w:rPr>
        <w:t xml:space="preserve">H.R. </w:t>
      </w:r>
      <w:r w:rsidRPr="004E7461">
        <w:rPr>
          <w:rFonts w:asciiTheme="minorHAnsi" w:hAnsiTheme="minorHAnsi"/>
          <w:bCs/>
          <w:color w:val="000000" w:themeColor="text1"/>
          <w:sz w:val="20"/>
          <w:szCs w:val="20"/>
        </w:rPr>
        <w:t xml:space="preserve">Banafshe, </w:t>
      </w:r>
      <w:proofErr w:type="spellStart"/>
      <w:r w:rsidRPr="004E7461">
        <w:rPr>
          <w:rFonts w:asciiTheme="minorHAnsi" w:hAnsiTheme="minorHAnsi"/>
          <w:bCs/>
          <w:color w:val="000000" w:themeColor="text1"/>
          <w:sz w:val="20"/>
          <w:szCs w:val="20"/>
        </w:rPr>
        <w:t>Sonochemical</w:t>
      </w:r>
      <w:proofErr w:type="spellEnd"/>
      <w:r w:rsidRPr="004E7461">
        <w:rPr>
          <w:rFonts w:asciiTheme="minorHAnsi" w:hAnsiTheme="minorHAnsi"/>
          <w:bCs/>
          <w:color w:val="000000" w:themeColor="text1"/>
          <w:sz w:val="20"/>
          <w:szCs w:val="20"/>
        </w:rPr>
        <w:t xml:space="preserve"> synthesis of ErVO4/MnWO4 heterostructures: Application as a novel nanostructured surface for electrochemical determination of tyrosine in biological samples, Polyhedron</w:t>
      </w:r>
      <w:r w:rsidR="00097361" w:rsidRPr="004E7461">
        <w:rPr>
          <w:rFonts w:asciiTheme="minorHAnsi" w:hAnsiTheme="minorHAnsi"/>
          <w:bCs/>
          <w:color w:val="000000" w:themeColor="text1"/>
          <w:sz w:val="20"/>
          <w:szCs w:val="20"/>
        </w:rPr>
        <w:t xml:space="preserve"> 177 (</w:t>
      </w:r>
      <w:r w:rsidRPr="004E7461">
        <w:rPr>
          <w:rFonts w:asciiTheme="minorHAnsi" w:hAnsiTheme="minorHAnsi"/>
          <w:bCs/>
          <w:color w:val="000000" w:themeColor="text1"/>
          <w:sz w:val="20"/>
          <w:szCs w:val="20"/>
        </w:rPr>
        <w:t xml:space="preserve"> 2020</w:t>
      </w:r>
      <w:r w:rsidR="00097361"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114302</w:t>
      </w:r>
    </w:p>
    <w:p w14:paraId="607B7A43" w14:textId="5E44601B"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12. </w:t>
      </w:r>
      <w:r w:rsidR="00097361" w:rsidRPr="004E7461">
        <w:rPr>
          <w:rFonts w:asciiTheme="minorHAnsi" w:hAnsiTheme="minorHAnsi"/>
          <w:bCs/>
          <w:color w:val="000000" w:themeColor="text1"/>
          <w:sz w:val="20"/>
          <w:szCs w:val="20"/>
        </w:rPr>
        <w:t xml:space="preserve">Y. </w:t>
      </w:r>
      <w:r w:rsidRPr="004E7461">
        <w:rPr>
          <w:rFonts w:asciiTheme="minorHAnsi" w:hAnsiTheme="minorHAnsi"/>
          <w:bCs/>
          <w:color w:val="000000" w:themeColor="text1"/>
          <w:sz w:val="20"/>
          <w:szCs w:val="20"/>
        </w:rPr>
        <w:t>Luo,</w:t>
      </w:r>
      <w:r w:rsidR="00097361" w:rsidRPr="004E7461">
        <w:rPr>
          <w:rFonts w:asciiTheme="minorHAnsi" w:hAnsiTheme="minorHAnsi"/>
          <w:bCs/>
          <w:color w:val="000000" w:themeColor="text1"/>
          <w:sz w:val="20"/>
          <w:szCs w:val="20"/>
        </w:rPr>
        <w:t xml:space="preserve"> Y.</w:t>
      </w:r>
      <w:r w:rsidRPr="004E7461">
        <w:rPr>
          <w:rFonts w:asciiTheme="minorHAnsi" w:hAnsiTheme="minorHAnsi"/>
          <w:bCs/>
          <w:color w:val="000000" w:themeColor="text1"/>
          <w:sz w:val="20"/>
          <w:szCs w:val="20"/>
        </w:rPr>
        <w:t xml:space="preserve"> Zhang,</w:t>
      </w:r>
      <w:r w:rsidR="00097361" w:rsidRPr="004E7461">
        <w:rPr>
          <w:rFonts w:asciiTheme="minorHAnsi" w:hAnsiTheme="minorHAnsi"/>
          <w:bCs/>
          <w:color w:val="000000" w:themeColor="text1"/>
          <w:sz w:val="20"/>
          <w:szCs w:val="20"/>
        </w:rPr>
        <w:t xml:space="preserve"> L.</w:t>
      </w:r>
      <w:r w:rsidRPr="004E7461">
        <w:rPr>
          <w:rFonts w:asciiTheme="minorHAnsi" w:hAnsiTheme="minorHAnsi"/>
          <w:bCs/>
          <w:color w:val="000000" w:themeColor="text1"/>
          <w:sz w:val="20"/>
          <w:szCs w:val="20"/>
        </w:rPr>
        <w:t xml:space="preserve"> Lu,</w:t>
      </w:r>
      <w:r w:rsidR="00097361" w:rsidRPr="004E7461">
        <w:rPr>
          <w:rFonts w:asciiTheme="minorHAnsi" w:hAnsiTheme="minorHAnsi"/>
          <w:bCs/>
          <w:color w:val="000000" w:themeColor="text1"/>
          <w:sz w:val="20"/>
          <w:szCs w:val="20"/>
        </w:rPr>
        <w:t xml:space="preserve"> H.</w:t>
      </w:r>
      <w:r w:rsidRPr="004E7461">
        <w:rPr>
          <w:rFonts w:asciiTheme="minorHAnsi" w:hAnsiTheme="minorHAnsi"/>
          <w:bCs/>
          <w:color w:val="000000" w:themeColor="text1"/>
          <w:sz w:val="20"/>
          <w:szCs w:val="20"/>
        </w:rPr>
        <w:t xml:space="preserve"> Luo, A flexible CVD graphene platform</w:t>
      </w:r>
      <w:r w:rsidR="00097361" w:rsidRPr="004E7461">
        <w:rPr>
          <w:rFonts w:asciiTheme="minorHAnsi" w:hAnsiTheme="minorHAnsi"/>
          <w:bCs/>
          <w:color w:val="000000" w:themeColor="text1"/>
          <w:sz w:val="20"/>
          <w:szCs w:val="20"/>
        </w:rPr>
        <w:t xml:space="preserve"> </w:t>
      </w:r>
      <w:r w:rsidRPr="004E7461">
        <w:rPr>
          <w:rFonts w:asciiTheme="minorHAnsi" w:hAnsiTheme="minorHAnsi"/>
          <w:bCs/>
          <w:color w:val="000000" w:themeColor="text1"/>
          <w:sz w:val="20"/>
          <w:szCs w:val="20"/>
        </w:rPr>
        <w:t>electrode modified with L-aspartic acid for the simultaneous determination of acetaminophen,</w:t>
      </w:r>
      <w:r w:rsidR="007A1057" w:rsidRPr="004E7461">
        <w:rPr>
          <w:rFonts w:asciiTheme="minorHAnsi" w:hAnsiTheme="minorHAnsi"/>
          <w:bCs/>
          <w:color w:val="000000" w:themeColor="text1"/>
          <w:sz w:val="20"/>
          <w:szCs w:val="20"/>
        </w:rPr>
        <w:t xml:space="preserve"> epinephrine and tyrosine, J. </w:t>
      </w:r>
      <w:proofErr w:type="spellStart"/>
      <w:r w:rsidR="007A1057" w:rsidRPr="004E7461">
        <w:rPr>
          <w:rFonts w:asciiTheme="minorHAnsi" w:hAnsiTheme="minorHAnsi"/>
          <w:bCs/>
          <w:color w:val="000000" w:themeColor="text1"/>
          <w:sz w:val="20"/>
          <w:szCs w:val="20"/>
        </w:rPr>
        <w:t>El</w:t>
      </w:r>
      <w:r w:rsidRPr="004E7461">
        <w:rPr>
          <w:rFonts w:asciiTheme="minorHAnsi" w:hAnsiTheme="minorHAnsi"/>
          <w:bCs/>
          <w:color w:val="000000" w:themeColor="text1"/>
          <w:sz w:val="20"/>
          <w:szCs w:val="20"/>
        </w:rPr>
        <w:t>ectroanal</w:t>
      </w:r>
      <w:proofErr w:type="spellEnd"/>
      <w:r w:rsidRPr="004E7461">
        <w:rPr>
          <w:rFonts w:asciiTheme="minorHAnsi" w:hAnsiTheme="minorHAnsi"/>
          <w:bCs/>
          <w:color w:val="000000" w:themeColor="text1"/>
          <w:sz w:val="20"/>
          <w:szCs w:val="20"/>
        </w:rPr>
        <w:t xml:space="preserve">. Chem., </w:t>
      </w:r>
      <w:r w:rsidR="00097361" w:rsidRPr="004E7461">
        <w:rPr>
          <w:rFonts w:asciiTheme="minorHAnsi" w:hAnsiTheme="minorHAnsi"/>
          <w:bCs/>
          <w:color w:val="000000" w:themeColor="text1"/>
          <w:sz w:val="20"/>
          <w:szCs w:val="20"/>
        </w:rPr>
        <w:t>856 (</w:t>
      </w:r>
      <w:r w:rsidRPr="004E7461">
        <w:rPr>
          <w:rFonts w:asciiTheme="minorHAnsi" w:hAnsiTheme="minorHAnsi"/>
          <w:bCs/>
          <w:color w:val="000000" w:themeColor="text1"/>
          <w:sz w:val="20"/>
          <w:szCs w:val="20"/>
        </w:rPr>
        <w:t>2020</w:t>
      </w:r>
      <w:r w:rsidR="00097361"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113737</w:t>
      </w:r>
    </w:p>
    <w:p w14:paraId="7C0E3640" w14:textId="254ECFA8"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13. </w:t>
      </w:r>
      <w:r w:rsidR="00097361" w:rsidRPr="004E7461">
        <w:rPr>
          <w:rFonts w:asciiTheme="minorHAnsi" w:hAnsiTheme="minorHAnsi"/>
          <w:bCs/>
          <w:color w:val="000000" w:themeColor="text1"/>
          <w:sz w:val="20"/>
          <w:szCs w:val="20"/>
        </w:rPr>
        <w:t xml:space="preserve">S. </w:t>
      </w:r>
      <w:r w:rsidRPr="004E7461">
        <w:rPr>
          <w:rFonts w:asciiTheme="minorHAnsi" w:hAnsiTheme="minorHAnsi"/>
          <w:bCs/>
          <w:color w:val="000000" w:themeColor="text1"/>
          <w:sz w:val="20"/>
          <w:szCs w:val="20"/>
        </w:rPr>
        <w:t xml:space="preserve">Biswas, </w:t>
      </w:r>
      <w:r w:rsidR="00097361" w:rsidRPr="004E7461">
        <w:rPr>
          <w:rFonts w:asciiTheme="minorHAnsi" w:hAnsiTheme="minorHAnsi"/>
          <w:bCs/>
          <w:color w:val="000000" w:themeColor="text1"/>
          <w:sz w:val="20"/>
          <w:szCs w:val="20"/>
        </w:rPr>
        <w:t>H.</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Naskar</w:t>
      </w:r>
      <w:proofErr w:type="spellEnd"/>
      <w:r w:rsidRPr="004E7461">
        <w:rPr>
          <w:rFonts w:asciiTheme="minorHAnsi" w:hAnsiTheme="minorHAnsi"/>
          <w:bCs/>
          <w:color w:val="000000" w:themeColor="text1"/>
          <w:sz w:val="20"/>
          <w:szCs w:val="20"/>
        </w:rPr>
        <w:t>,</w:t>
      </w:r>
      <w:r w:rsidR="00097361" w:rsidRPr="004E7461">
        <w:rPr>
          <w:rFonts w:asciiTheme="minorHAnsi" w:hAnsiTheme="minorHAnsi"/>
          <w:bCs/>
          <w:color w:val="000000" w:themeColor="text1"/>
          <w:sz w:val="20"/>
          <w:szCs w:val="20"/>
        </w:rPr>
        <w:t xml:space="preserve"> S.</w:t>
      </w:r>
      <w:r w:rsidRPr="004E7461">
        <w:rPr>
          <w:rFonts w:asciiTheme="minorHAnsi" w:hAnsiTheme="minorHAnsi"/>
          <w:bCs/>
          <w:color w:val="000000" w:themeColor="text1"/>
          <w:sz w:val="20"/>
          <w:szCs w:val="20"/>
        </w:rPr>
        <w:t xml:space="preserve"> Pradhan,</w:t>
      </w:r>
      <w:r w:rsidR="00097361" w:rsidRPr="004E7461">
        <w:rPr>
          <w:rFonts w:asciiTheme="minorHAnsi" w:hAnsiTheme="minorHAnsi"/>
          <w:bCs/>
          <w:color w:val="000000" w:themeColor="text1"/>
          <w:sz w:val="20"/>
          <w:szCs w:val="20"/>
        </w:rPr>
        <w:t xml:space="preserve"> Y. </w:t>
      </w:r>
      <w:r w:rsidRPr="004E7461">
        <w:rPr>
          <w:rFonts w:asciiTheme="minorHAnsi" w:hAnsiTheme="minorHAnsi"/>
          <w:bCs/>
          <w:color w:val="000000" w:themeColor="text1"/>
          <w:sz w:val="20"/>
          <w:szCs w:val="20"/>
        </w:rPr>
        <w:t xml:space="preserve">Wang, </w:t>
      </w:r>
      <w:r w:rsidR="00097361" w:rsidRPr="004E7461">
        <w:rPr>
          <w:rFonts w:asciiTheme="minorHAnsi" w:hAnsiTheme="minorHAnsi"/>
          <w:bCs/>
          <w:color w:val="000000" w:themeColor="text1"/>
          <w:sz w:val="20"/>
          <w:szCs w:val="20"/>
        </w:rPr>
        <w:t xml:space="preserve">R. </w:t>
      </w:r>
      <w:r w:rsidRPr="004E7461">
        <w:rPr>
          <w:rFonts w:asciiTheme="minorHAnsi" w:hAnsiTheme="minorHAnsi"/>
          <w:bCs/>
          <w:color w:val="000000" w:themeColor="text1"/>
          <w:sz w:val="20"/>
          <w:szCs w:val="20"/>
        </w:rPr>
        <w:t>Bandyopadhyay,</w:t>
      </w:r>
      <w:r w:rsidR="00097361" w:rsidRPr="004E7461">
        <w:rPr>
          <w:rFonts w:asciiTheme="minorHAnsi" w:hAnsiTheme="minorHAnsi"/>
          <w:bCs/>
          <w:color w:val="000000" w:themeColor="text1"/>
          <w:sz w:val="20"/>
          <w:szCs w:val="20"/>
        </w:rPr>
        <w:t xml:space="preserve"> P.</w:t>
      </w:r>
      <w:r w:rsidRPr="004E7461">
        <w:rPr>
          <w:rFonts w:asciiTheme="minorHAnsi" w:hAnsiTheme="minorHAnsi"/>
          <w:bCs/>
          <w:color w:val="000000" w:themeColor="text1"/>
          <w:sz w:val="20"/>
          <w:szCs w:val="20"/>
        </w:rPr>
        <w:t xml:space="preserve"> </w:t>
      </w:r>
      <w:proofErr w:type="spellStart"/>
      <w:r w:rsidRPr="004E7461">
        <w:rPr>
          <w:rFonts w:asciiTheme="minorHAnsi" w:hAnsiTheme="minorHAnsi"/>
          <w:bCs/>
          <w:color w:val="000000" w:themeColor="text1"/>
          <w:sz w:val="20"/>
          <w:szCs w:val="20"/>
        </w:rPr>
        <w:t>Pramanik</w:t>
      </w:r>
      <w:proofErr w:type="spellEnd"/>
      <w:r w:rsidRPr="004E7461">
        <w:rPr>
          <w:rFonts w:asciiTheme="minorHAnsi" w:hAnsiTheme="minorHAnsi"/>
          <w:bCs/>
          <w:color w:val="000000" w:themeColor="text1"/>
          <w:sz w:val="20"/>
          <w:szCs w:val="20"/>
        </w:rPr>
        <w:t xml:space="preserve">, Simultaneous </w:t>
      </w:r>
      <w:proofErr w:type="spellStart"/>
      <w:r w:rsidRPr="004E7461">
        <w:rPr>
          <w:rFonts w:asciiTheme="minorHAnsi" w:hAnsiTheme="minorHAnsi"/>
          <w:bCs/>
          <w:color w:val="000000" w:themeColor="text1"/>
          <w:sz w:val="20"/>
          <w:szCs w:val="20"/>
        </w:rPr>
        <w:t>voltammetric</w:t>
      </w:r>
      <w:proofErr w:type="spellEnd"/>
      <w:r w:rsidRPr="004E7461">
        <w:rPr>
          <w:rFonts w:asciiTheme="minorHAnsi" w:hAnsiTheme="minorHAnsi"/>
          <w:bCs/>
          <w:color w:val="000000" w:themeColor="text1"/>
          <w:sz w:val="20"/>
          <w:szCs w:val="20"/>
        </w:rPr>
        <w:t xml:space="preserve"> determination of Adrenaline and Tyrosine in real samples by neodymium oxide nanoparticles grafted graphene, </w:t>
      </w:r>
      <w:proofErr w:type="spellStart"/>
      <w:r w:rsidRPr="004E7461">
        <w:rPr>
          <w:rFonts w:asciiTheme="minorHAnsi" w:hAnsiTheme="minorHAnsi"/>
          <w:bCs/>
          <w:color w:val="000000" w:themeColor="text1"/>
          <w:sz w:val="20"/>
          <w:szCs w:val="20"/>
        </w:rPr>
        <w:t>Talanta</w:t>
      </w:r>
      <w:proofErr w:type="spellEnd"/>
      <w:r w:rsidRPr="004E7461">
        <w:rPr>
          <w:rFonts w:asciiTheme="minorHAnsi" w:hAnsiTheme="minorHAnsi"/>
          <w:bCs/>
          <w:color w:val="000000" w:themeColor="text1"/>
          <w:sz w:val="20"/>
          <w:szCs w:val="20"/>
        </w:rPr>
        <w:t xml:space="preserve">, </w:t>
      </w:r>
      <w:r w:rsidR="00097361" w:rsidRPr="004E7461">
        <w:rPr>
          <w:rFonts w:asciiTheme="minorHAnsi" w:hAnsiTheme="minorHAnsi"/>
          <w:bCs/>
          <w:color w:val="000000" w:themeColor="text1"/>
          <w:sz w:val="20"/>
          <w:szCs w:val="20"/>
        </w:rPr>
        <w:t>206 (</w:t>
      </w:r>
      <w:r w:rsidRPr="004E7461">
        <w:rPr>
          <w:rFonts w:asciiTheme="minorHAnsi" w:hAnsiTheme="minorHAnsi"/>
          <w:bCs/>
          <w:color w:val="000000" w:themeColor="text1"/>
          <w:sz w:val="20"/>
          <w:szCs w:val="20"/>
        </w:rPr>
        <w:t>2020</w:t>
      </w:r>
      <w:r w:rsidR="00097361"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120176</w:t>
      </w:r>
    </w:p>
    <w:p w14:paraId="48443441" w14:textId="1492A25F" w:rsidR="003112FD" w:rsidRPr="004E7461" w:rsidRDefault="003112FD" w:rsidP="003112FD">
      <w:pPr>
        <w:spacing w:line="240" w:lineRule="auto"/>
        <w:ind w:left="567" w:hanging="567"/>
        <w:jc w:val="both"/>
        <w:rPr>
          <w:rFonts w:asciiTheme="minorHAnsi" w:hAnsiTheme="minorHAnsi" w:cs="Arial"/>
          <w:bCs/>
          <w:color w:val="000000" w:themeColor="text1"/>
          <w:sz w:val="20"/>
          <w:szCs w:val="20"/>
          <w:shd w:val="clear" w:color="auto" w:fill="FFFFFF"/>
        </w:rPr>
      </w:pPr>
      <w:r w:rsidRPr="004E7461">
        <w:rPr>
          <w:rFonts w:asciiTheme="minorHAnsi" w:hAnsiTheme="minorHAnsi" w:cs="Arial"/>
          <w:bCs/>
          <w:color w:val="000000" w:themeColor="text1"/>
          <w:sz w:val="20"/>
          <w:szCs w:val="20"/>
          <w:shd w:val="clear" w:color="auto" w:fill="FFFFFF"/>
        </w:rPr>
        <w:lastRenderedPageBreak/>
        <w:t xml:space="preserve">14. </w:t>
      </w:r>
      <w:r w:rsidR="00097361" w:rsidRPr="004E7461">
        <w:rPr>
          <w:rFonts w:asciiTheme="minorHAnsi" w:hAnsiTheme="minorHAnsi" w:cs="Arial"/>
          <w:bCs/>
          <w:color w:val="000000" w:themeColor="text1"/>
          <w:sz w:val="20"/>
          <w:szCs w:val="20"/>
          <w:shd w:val="clear" w:color="auto" w:fill="FFFFFF"/>
        </w:rPr>
        <w:t xml:space="preserve">W. </w:t>
      </w:r>
      <w:r w:rsidRPr="004E7461">
        <w:rPr>
          <w:rFonts w:asciiTheme="minorHAnsi" w:hAnsiTheme="minorHAnsi" w:cs="Arial"/>
          <w:bCs/>
          <w:color w:val="000000" w:themeColor="text1"/>
          <w:sz w:val="20"/>
          <w:szCs w:val="20"/>
          <w:shd w:val="clear" w:color="auto" w:fill="FFFFFF"/>
        </w:rPr>
        <w:t xml:space="preserve">Zheng, </w:t>
      </w:r>
      <w:r w:rsidR="00097361" w:rsidRPr="004E7461">
        <w:rPr>
          <w:rFonts w:asciiTheme="minorHAnsi" w:hAnsiTheme="minorHAnsi" w:cs="Arial"/>
          <w:bCs/>
          <w:color w:val="000000" w:themeColor="text1"/>
          <w:sz w:val="20"/>
          <w:szCs w:val="20"/>
          <w:shd w:val="clear" w:color="auto" w:fill="FFFFFF"/>
        </w:rPr>
        <w:t xml:space="preserve">M. </w:t>
      </w:r>
      <w:r w:rsidRPr="004E7461">
        <w:rPr>
          <w:rFonts w:asciiTheme="minorHAnsi" w:hAnsiTheme="minorHAnsi" w:cs="Arial"/>
          <w:bCs/>
          <w:color w:val="000000" w:themeColor="text1"/>
          <w:sz w:val="20"/>
          <w:szCs w:val="20"/>
          <w:shd w:val="clear" w:color="auto" w:fill="FFFFFF"/>
        </w:rPr>
        <w:t xml:space="preserve">Zhao, </w:t>
      </w:r>
      <w:r w:rsidR="00097361" w:rsidRPr="004E7461">
        <w:rPr>
          <w:rFonts w:asciiTheme="minorHAnsi" w:hAnsiTheme="minorHAnsi" w:cs="Arial"/>
          <w:bCs/>
          <w:color w:val="000000" w:themeColor="text1"/>
          <w:sz w:val="20"/>
          <w:szCs w:val="20"/>
          <w:shd w:val="clear" w:color="auto" w:fill="FFFFFF"/>
        </w:rPr>
        <w:t xml:space="preserve">W. </w:t>
      </w:r>
      <w:r w:rsidRPr="004E7461">
        <w:rPr>
          <w:rFonts w:asciiTheme="minorHAnsi" w:hAnsiTheme="minorHAnsi" w:cs="Arial"/>
          <w:bCs/>
          <w:color w:val="000000" w:themeColor="text1"/>
          <w:sz w:val="20"/>
          <w:szCs w:val="20"/>
          <w:shd w:val="clear" w:color="auto" w:fill="FFFFFF"/>
        </w:rPr>
        <w:t xml:space="preserve">Liu, </w:t>
      </w:r>
      <w:r w:rsidR="00097361" w:rsidRPr="004E7461">
        <w:rPr>
          <w:rFonts w:asciiTheme="minorHAnsi" w:hAnsiTheme="minorHAnsi" w:cs="Arial"/>
          <w:bCs/>
          <w:color w:val="000000" w:themeColor="text1"/>
          <w:sz w:val="20"/>
          <w:szCs w:val="20"/>
          <w:shd w:val="clear" w:color="auto" w:fill="FFFFFF"/>
        </w:rPr>
        <w:t xml:space="preserve">S. </w:t>
      </w:r>
      <w:r w:rsidRPr="004E7461">
        <w:rPr>
          <w:rFonts w:asciiTheme="minorHAnsi" w:hAnsiTheme="minorHAnsi" w:cs="Arial"/>
          <w:bCs/>
          <w:color w:val="000000" w:themeColor="text1"/>
          <w:sz w:val="20"/>
          <w:szCs w:val="20"/>
          <w:shd w:val="clear" w:color="auto" w:fill="FFFFFF"/>
        </w:rPr>
        <w:t xml:space="preserve"> Yu, </w:t>
      </w:r>
      <w:r w:rsidR="00097361" w:rsidRPr="004E7461">
        <w:rPr>
          <w:rFonts w:asciiTheme="minorHAnsi" w:hAnsiTheme="minorHAnsi" w:cs="Arial"/>
          <w:bCs/>
          <w:color w:val="000000" w:themeColor="text1"/>
          <w:sz w:val="20"/>
          <w:szCs w:val="20"/>
          <w:shd w:val="clear" w:color="auto" w:fill="FFFFFF"/>
        </w:rPr>
        <w:t xml:space="preserve">L. </w:t>
      </w:r>
      <w:proofErr w:type="spellStart"/>
      <w:r w:rsidRPr="004E7461">
        <w:rPr>
          <w:rFonts w:asciiTheme="minorHAnsi" w:hAnsiTheme="minorHAnsi" w:cs="Arial"/>
          <w:bCs/>
          <w:color w:val="000000" w:themeColor="text1"/>
          <w:sz w:val="20"/>
          <w:szCs w:val="20"/>
          <w:shd w:val="clear" w:color="auto" w:fill="FFFFFF"/>
        </w:rPr>
        <w:t>Niu</w:t>
      </w:r>
      <w:proofErr w:type="spellEnd"/>
      <w:r w:rsidRPr="004E7461">
        <w:rPr>
          <w:rFonts w:asciiTheme="minorHAnsi" w:hAnsiTheme="minorHAnsi" w:cs="Arial"/>
          <w:bCs/>
          <w:color w:val="000000" w:themeColor="text1"/>
          <w:sz w:val="20"/>
          <w:szCs w:val="20"/>
          <w:shd w:val="clear" w:color="auto" w:fill="FFFFFF"/>
        </w:rPr>
        <w:t xml:space="preserve">, </w:t>
      </w:r>
      <w:r w:rsidR="00097361" w:rsidRPr="004E7461">
        <w:rPr>
          <w:rFonts w:asciiTheme="minorHAnsi" w:hAnsiTheme="minorHAnsi" w:cs="Arial"/>
          <w:bCs/>
          <w:color w:val="000000" w:themeColor="text1"/>
          <w:sz w:val="20"/>
          <w:szCs w:val="20"/>
          <w:shd w:val="clear" w:color="auto" w:fill="FFFFFF"/>
        </w:rPr>
        <w:t xml:space="preserve">G. </w:t>
      </w:r>
      <w:r w:rsidRPr="004E7461">
        <w:rPr>
          <w:rFonts w:asciiTheme="minorHAnsi" w:hAnsiTheme="minorHAnsi" w:cs="Arial"/>
          <w:bCs/>
          <w:color w:val="000000" w:themeColor="text1"/>
          <w:sz w:val="20"/>
          <w:szCs w:val="20"/>
          <w:shd w:val="clear" w:color="auto" w:fill="FFFFFF"/>
        </w:rPr>
        <w:t xml:space="preserve">Li, </w:t>
      </w:r>
      <w:r w:rsidR="00097361" w:rsidRPr="004E7461">
        <w:rPr>
          <w:rFonts w:asciiTheme="minorHAnsi" w:hAnsiTheme="minorHAnsi" w:cs="Arial"/>
          <w:bCs/>
          <w:color w:val="000000" w:themeColor="text1"/>
          <w:sz w:val="20"/>
          <w:szCs w:val="20"/>
          <w:shd w:val="clear" w:color="auto" w:fill="FFFFFF"/>
        </w:rPr>
        <w:t xml:space="preserve">H. </w:t>
      </w:r>
      <w:r w:rsidRPr="004E7461">
        <w:rPr>
          <w:rFonts w:asciiTheme="minorHAnsi" w:hAnsiTheme="minorHAnsi" w:cs="Arial"/>
          <w:bCs/>
          <w:color w:val="000000" w:themeColor="text1"/>
          <w:sz w:val="20"/>
          <w:szCs w:val="20"/>
          <w:shd w:val="clear" w:color="auto" w:fill="FFFFFF"/>
        </w:rPr>
        <w:t xml:space="preserve">Li, </w:t>
      </w:r>
      <w:r w:rsidR="00097361" w:rsidRPr="004E7461">
        <w:rPr>
          <w:rFonts w:asciiTheme="minorHAnsi" w:hAnsiTheme="minorHAnsi" w:cs="Arial"/>
          <w:bCs/>
          <w:color w:val="000000" w:themeColor="text1"/>
          <w:sz w:val="20"/>
          <w:szCs w:val="20"/>
          <w:shd w:val="clear" w:color="auto" w:fill="FFFFFF"/>
        </w:rPr>
        <w:t xml:space="preserve">W. </w:t>
      </w:r>
      <w:r w:rsidRPr="004E7461">
        <w:rPr>
          <w:rFonts w:asciiTheme="minorHAnsi" w:hAnsiTheme="minorHAnsi" w:cs="Arial"/>
          <w:bCs/>
          <w:color w:val="000000" w:themeColor="text1"/>
          <w:sz w:val="20"/>
          <w:szCs w:val="20"/>
          <w:shd w:val="clear" w:color="auto" w:fill="FFFFFF"/>
        </w:rPr>
        <w:t>Liu,</w:t>
      </w:r>
      <w:r w:rsidR="00097361" w:rsidRPr="004E7461">
        <w:rPr>
          <w:rFonts w:asciiTheme="minorHAnsi" w:hAnsiTheme="minorHAnsi" w:cs="Arial"/>
          <w:bCs/>
          <w:color w:val="000000" w:themeColor="text1"/>
          <w:sz w:val="20"/>
          <w:szCs w:val="20"/>
          <w:shd w:val="clear" w:color="auto" w:fill="FFFFFF"/>
        </w:rPr>
        <w:t xml:space="preserve"> </w:t>
      </w:r>
      <w:r w:rsidRPr="004E7461">
        <w:rPr>
          <w:rFonts w:asciiTheme="minorHAnsi" w:hAnsiTheme="minorHAnsi" w:cs="Arial"/>
          <w:bCs/>
          <w:color w:val="000000" w:themeColor="text1"/>
          <w:sz w:val="20"/>
          <w:szCs w:val="20"/>
          <w:shd w:val="clear" w:color="auto" w:fill="FFFFFF"/>
        </w:rPr>
        <w:t xml:space="preserve">Electrochemical sensor based on molecularly imprinted polymer/reduced graphene oxide composite for simultaneous determination of uric acid and tyrosine. J. </w:t>
      </w:r>
      <w:proofErr w:type="spellStart"/>
      <w:r w:rsidRPr="004E7461">
        <w:rPr>
          <w:rFonts w:asciiTheme="minorHAnsi" w:hAnsiTheme="minorHAnsi" w:cs="Arial"/>
          <w:bCs/>
          <w:color w:val="000000" w:themeColor="text1"/>
          <w:sz w:val="20"/>
          <w:szCs w:val="20"/>
          <w:shd w:val="clear" w:color="auto" w:fill="FFFFFF"/>
        </w:rPr>
        <w:t>Electroanal</w:t>
      </w:r>
      <w:proofErr w:type="spellEnd"/>
      <w:r w:rsidRPr="004E7461">
        <w:rPr>
          <w:rFonts w:asciiTheme="minorHAnsi" w:hAnsiTheme="minorHAnsi" w:cs="Arial"/>
          <w:bCs/>
          <w:color w:val="000000" w:themeColor="text1"/>
          <w:sz w:val="20"/>
          <w:szCs w:val="20"/>
          <w:shd w:val="clear" w:color="auto" w:fill="FFFFFF"/>
        </w:rPr>
        <w:t>. Chem. </w:t>
      </w:r>
      <w:r w:rsidR="00097361" w:rsidRPr="004E7461">
        <w:rPr>
          <w:rFonts w:asciiTheme="minorHAnsi" w:hAnsiTheme="minorHAnsi" w:cs="Arial"/>
          <w:bCs/>
          <w:color w:val="000000" w:themeColor="text1"/>
          <w:sz w:val="20"/>
          <w:szCs w:val="20"/>
          <w:shd w:val="clear" w:color="auto" w:fill="FFFFFF"/>
        </w:rPr>
        <w:t>813 (</w:t>
      </w:r>
      <w:r w:rsidRPr="004E7461">
        <w:rPr>
          <w:rFonts w:asciiTheme="minorHAnsi" w:hAnsiTheme="minorHAnsi" w:cs="Arial"/>
          <w:bCs/>
          <w:color w:val="000000" w:themeColor="text1"/>
          <w:sz w:val="20"/>
          <w:szCs w:val="20"/>
          <w:shd w:val="clear" w:color="auto" w:fill="FFFFFF"/>
        </w:rPr>
        <w:t>2018</w:t>
      </w:r>
      <w:r w:rsidR="00097361" w:rsidRPr="004E7461">
        <w:rPr>
          <w:rFonts w:asciiTheme="minorHAnsi" w:hAnsiTheme="minorHAnsi" w:cs="Arial"/>
          <w:bCs/>
          <w:color w:val="000000" w:themeColor="text1"/>
          <w:sz w:val="20"/>
          <w:szCs w:val="20"/>
          <w:shd w:val="clear" w:color="auto" w:fill="FFFFFF"/>
        </w:rPr>
        <w:t>)</w:t>
      </w:r>
      <w:r w:rsidRPr="004E7461">
        <w:rPr>
          <w:rFonts w:asciiTheme="minorHAnsi" w:hAnsiTheme="minorHAnsi" w:cs="Arial"/>
          <w:bCs/>
          <w:color w:val="000000" w:themeColor="text1"/>
          <w:sz w:val="20"/>
          <w:szCs w:val="20"/>
          <w:shd w:val="clear" w:color="auto" w:fill="FFFFFF"/>
        </w:rPr>
        <w:t xml:space="preserve"> 75-82.</w:t>
      </w:r>
    </w:p>
    <w:p w14:paraId="7B9576F4" w14:textId="6D3E4F9D"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15. </w:t>
      </w:r>
      <w:r w:rsidR="00097361" w:rsidRPr="004E7461">
        <w:rPr>
          <w:rFonts w:asciiTheme="minorHAnsi" w:hAnsiTheme="minorHAnsi"/>
          <w:bCs/>
          <w:color w:val="000000" w:themeColor="text1"/>
          <w:sz w:val="20"/>
          <w:szCs w:val="20"/>
        </w:rPr>
        <w:t xml:space="preserve">Z-Y. </w:t>
      </w:r>
      <w:r w:rsidRPr="004E7461">
        <w:rPr>
          <w:rFonts w:asciiTheme="minorHAnsi" w:hAnsiTheme="minorHAnsi"/>
          <w:bCs/>
          <w:color w:val="000000" w:themeColor="text1"/>
          <w:sz w:val="20"/>
          <w:szCs w:val="20"/>
        </w:rPr>
        <w:t xml:space="preserve">Li, </w:t>
      </w:r>
      <w:r w:rsidR="00097361" w:rsidRPr="004E7461">
        <w:rPr>
          <w:rFonts w:asciiTheme="minorHAnsi" w:hAnsiTheme="minorHAnsi"/>
          <w:bCs/>
          <w:color w:val="000000" w:themeColor="text1"/>
          <w:sz w:val="20"/>
          <w:szCs w:val="20"/>
        </w:rPr>
        <w:t>D-Y.</w:t>
      </w:r>
      <w:r w:rsidRPr="004E7461">
        <w:rPr>
          <w:rFonts w:asciiTheme="minorHAnsi" w:hAnsiTheme="minorHAnsi"/>
          <w:bCs/>
          <w:color w:val="000000" w:themeColor="text1"/>
          <w:sz w:val="20"/>
          <w:szCs w:val="20"/>
        </w:rPr>
        <w:t xml:space="preserve"> Gao, </w:t>
      </w:r>
      <w:r w:rsidR="00097361" w:rsidRPr="004E7461">
        <w:rPr>
          <w:rFonts w:asciiTheme="minorHAnsi" w:hAnsiTheme="minorHAnsi"/>
          <w:bCs/>
          <w:color w:val="000000" w:themeColor="text1"/>
          <w:sz w:val="20"/>
          <w:szCs w:val="20"/>
        </w:rPr>
        <w:t xml:space="preserve">Z-Y. </w:t>
      </w:r>
      <w:r w:rsidRPr="004E7461">
        <w:rPr>
          <w:rFonts w:asciiTheme="minorHAnsi" w:hAnsiTheme="minorHAnsi"/>
          <w:bCs/>
          <w:color w:val="000000" w:themeColor="text1"/>
          <w:sz w:val="20"/>
          <w:szCs w:val="20"/>
        </w:rPr>
        <w:t xml:space="preserve">Wu, </w:t>
      </w:r>
      <w:r w:rsidR="00097361" w:rsidRPr="004E7461">
        <w:rPr>
          <w:rFonts w:asciiTheme="minorHAnsi" w:hAnsiTheme="minorHAnsi"/>
          <w:bCs/>
          <w:color w:val="000000" w:themeColor="text1"/>
          <w:sz w:val="20"/>
          <w:szCs w:val="20"/>
        </w:rPr>
        <w:t>S.</w:t>
      </w:r>
      <w:r w:rsidRPr="004E7461">
        <w:rPr>
          <w:rFonts w:asciiTheme="minorHAnsi" w:hAnsiTheme="minorHAnsi"/>
          <w:bCs/>
          <w:color w:val="000000" w:themeColor="text1"/>
          <w:sz w:val="20"/>
          <w:szCs w:val="20"/>
        </w:rPr>
        <w:t xml:space="preserve"> Zhao, Simultaneous electrochemical detection of </w:t>
      </w:r>
      <w:proofErr w:type="spellStart"/>
      <w:r w:rsidRPr="004E7461">
        <w:rPr>
          <w:rFonts w:asciiTheme="minorHAnsi" w:hAnsiTheme="minorHAnsi"/>
          <w:bCs/>
          <w:color w:val="000000" w:themeColor="text1"/>
          <w:sz w:val="20"/>
          <w:szCs w:val="20"/>
        </w:rPr>
        <w:t>levodapa</w:t>
      </w:r>
      <w:proofErr w:type="spellEnd"/>
      <w:r w:rsidRPr="004E7461">
        <w:rPr>
          <w:rFonts w:asciiTheme="minorHAnsi" w:hAnsiTheme="minorHAnsi"/>
          <w:bCs/>
          <w:color w:val="000000" w:themeColor="text1"/>
          <w:sz w:val="20"/>
          <w:szCs w:val="20"/>
        </w:rPr>
        <w:t xml:space="preserve">, paracetamol and L-tyrosine based on multi-walled carbon </w:t>
      </w:r>
      <w:proofErr w:type="gramStart"/>
      <w:r w:rsidRPr="004E7461">
        <w:rPr>
          <w:rFonts w:asciiTheme="minorHAnsi" w:hAnsiTheme="minorHAnsi"/>
          <w:bCs/>
          <w:color w:val="000000" w:themeColor="text1"/>
          <w:sz w:val="20"/>
          <w:szCs w:val="20"/>
        </w:rPr>
        <w:t>nanotubes ,</w:t>
      </w:r>
      <w:proofErr w:type="gramEnd"/>
      <w:r w:rsidRPr="004E7461">
        <w:rPr>
          <w:rFonts w:asciiTheme="minorHAnsi" w:hAnsiTheme="minorHAnsi"/>
          <w:bCs/>
          <w:color w:val="000000" w:themeColor="text1"/>
          <w:sz w:val="20"/>
          <w:szCs w:val="20"/>
        </w:rPr>
        <w:t xml:space="preserve"> RSC Advances</w:t>
      </w:r>
      <w:r w:rsidR="00097361" w:rsidRPr="004E7461">
        <w:rPr>
          <w:rFonts w:asciiTheme="minorHAnsi" w:hAnsiTheme="minorHAnsi"/>
          <w:bCs/>
          <w:color w:val="000000" w:themeColor="text1"/>
          <w:sz w:val="20"/>
          <w:szCs w:val="20"/>
        </w:rPr>
        <w:t xml:space="preserve"> 10 (</w:t>
      </w:r>
      <w:r w:rsidRPr="004E7461">
        <w:rPr>
          <w:rFonts w:asciiTheme="minorHAnsi" w:hAnsiTheme="minorHAnsi"/>
          <w:bCs/>
          <w:color w:val="000000" w:themeColor="text1"/>
          <w:sz w:val="20"/>
          <w:szCs w:val="20"/>
        </w:rPr>
        <w:t>2020</w:t>
      </w:r>
      <w:r w:rsidR="00097361" w:rsidRPr="004E7461">
        <w:rPr>
          <w:rFonts w:asciiTheme="minorHAnsi" w:hAnsiTheme="minorHAnsi"/>
          <w:bCs/>
          <w:color w:val="000000" w:themeColor="text1"/>
          <w:sz w:val="20"/>
          <w:szCs w:val="20"/>
        </w:rPr>
        <w:t xml:space="preserve">) </w:t>
      </w:r>
      <w:r w:rsidRPr="004E7461">
        <w:rPr>
          <w:rFonts w:asciiTheme="minorHAnsi" w:hAnsiTheme="minorHAnsi"/>
          <w:bCs/>
          <w:color w:val="000000" w:themeColor="text1"/>
          <w:sz w:val="20"/>
          <w:szCs w:val="20"/>
        </w:rPr>
        <w:t>14218-14224</w:t>
      </w:r>
    </w:p>
    <w:p w14:paraId="30016A93" w14:textId="08DA9DFE"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16. </w:t>
      </w:r>
      <w:r w:rsidR="00097361" w:rsidRPr="004E7461">
        <w:rPr>
          <w:rFonts w:asciiTheme="minorHAnsi" w:hAnsiTheme="minorHAnsi"/>
          <w:bCs/>
          <w:color w:val="000000" w:themeColor="text1"/>
          <w:sz w:val="20"/>
          <w:szCs w:val="20"/>
        </w:rPr>
        <w:t xml:space="preserve">N.F. </w:t>
      </w:r>
      <w:r w:rsidRPr="004E7461">
        <w:rPr>
          <w:rFonts w:asciiTheme="minorHAnsi" w:hAnsiTheme="minorHAnsi"/>
          <w:bCs/>
          <w:color w:val="000000" w:themeColor="text1"/>
          <w:sz w:val="20"/>
          <w:szCs w:val="20"/>
        </w:rPr>
        <w:t xml:space="preserve">Atta, </w:t>
      </w:r>
      <w:r w:rsidR="00097361" w:rsidRPr="004E7461">
        <w:rPr>
          <w:rFonts w:asciiTheme="minorHAnsi" w:hAnsiTheme="minorHAnsi"/>
          <w:bCs/>
          <w:color w:val="000000" w:themeColor="text1"/>
          <w:sz w:val="20"/>
          <w:szCs w:val="20"/>
        </w:rPr>
        <w:t>A.</w:t>
      </w:r>
      <w:r w:rsidRPr="004E7461">
        <w:rPr>
          <w:rFonts w:asciiTheme="minorHAnsi" w:hAnsiTheme="minorHAnsi"/>
          <w:bCs/>
          <w:color w:val="000000" w:themeColor="text1"/>
          <w:sz w:val="20"/>
          <w:szCs w:val="20"/>
        </w:rPr>
        <w:t xml:space="preserve"> Galal, </w:t>
      </w:r>
      <w:r w:rsidR="00097361" w:rsidRPr="004E7461">
        <w:rPr>
          <w:rFonts w:asciiTheme="minorHAnsi" w:hAnsiTheme="minorHAnsi"/>
          <w:bCs/>
          <w:color w:val="000000" w:themeColor="text1"/>
          <w:sz w:val="20"/>
          <w:szCs w:val="20"/>
        </w:rPr>
        <w:t>A.R.</w:t>
      </w:r>
      <w:r w:rsidRPr="004E7461">
        <w:rPr>
          <w:rFonts w:asciiTheme="minorHAnsi" w:hAnsiTheme="minorHAnsi"/>
          <w:bCs/>
          <w:color w:val="000000" w:themeColor="text1"/>
          <w:sz w:val="20"/>
          <w:szCs w:val="20"/>
        </w:rPr>
        <w:t xml:space="preserve"> El-</w:t>
      </w:r>
      <w:proofErr w:type="spellStart"/>
      <w:r w:rsidRPr="004E7461">
        <w:rPr>
          <w:rFonts w:asciiTheme="minorHAnsi" w:hAnsiTheme="minorHAnsi"/>
          <w:bCs/>
          <w:color w:val="000000" w:themeColor="text1"/>
          <w:sz w:val="20"/>
          <w:szCs w:val="20"/>
        </w:rPr>
        <w:t>Gohary</w:t>
      </w:r>
      <w:proofErr w:type="spellEnd"/>
      <w:r w:rsidRPr="004E7461">
        <w:rPr>
          <w:rFonts w:asciiTheme="minorHAnsi" w:hAnsiTheme="minorHAnsi"/>
          <w:bCs/>
          <w:color w:val="000000" w:themeColor="text1"/>
          <w:sz w:val="20"/>
          <w:szCs w:val="20"/>
        </w:rPr>
        <w:t xml:space="preserve">, Crown ether modified poly(hydroquinone)/carbon nanotubes based electrochemical sensor for simultaneous determination of levodopa, uric acid, tyrosine and ascorbic acid in biological fluids, J. </w:t>
      </w:r>
      <w:proofErr w:type="spellStart"/>
      <w:r w:rsidRPr="004E7461">
        <w:rPr>
          <w:rFonts w:asciiTheme="minorHAnsi" w:hAnsiTheme="minorHAnsi"/>
          <w:bCs/>
          <w:color w:val="000000" w:themeColor="text1"/>
          <w:sz w:val="20"/>
          <w:szCs w:val="20"/>
        </w:rPr>
        <w:t>Electroanal</w:t>
      </w:r>
      <w:proofErr w:type="spellEnd"/>
      <w:r w:rsidRPr="004E7461">
        <w:rPr>
          <w:rFonts w:asciiTheme="minorHAnsi" w:hAnsiTheme="minorHAnsi"/>
          <w:bCs/>
          <w:color w:val="000000" w:themeColor="text1"/>
          <w:sz w:val="20"/>
          <w:szCs w:val="20"/>
        </w:rPr>
        <w:t>. Chem.</w:t>
      </w:r>
      <w:r w:rsidR="00097361" w:rsidRPr="004E7461">
        <w:rPr>
          <w:rFonts w:asciiTheme="minorHAnsi" w:hAnsiTheme="minorHAnsi"/>
          <w:bCs/>
          <w:color w:val="000000" w:themeColor="text1"/>
          <w:sz w:val="20"/>
          <w:szCs w:val="20"/>
        </w:rPr>
        <w:t xml:space="preserve"> 863 (</w:t>
      </w:r>
      <w:r w:rsidRPr="004E7461">
        <w:rPr>
          <w:rFonts w:asciiTheme="minorHAnsi" w:hAnsiTheme="minorHAnsi"/>
          <w:bCs/>
          <w:color w:val="000000" w:themeColor="text1"/>
          <w:sz w:val="20"/>
          <w:szCs w:val="20"/>
        </w:rPr>
        <w:t>2020</w:t>
      </w:r>
      <w:r w:rsidR="00097361"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114032</w:t>
      </w:r>
    </w:p>
    <w:p w14:paraId="41624DAA" w14:textId="58184324"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17. </w:t>
      </w:r>
      <w:r w:rsidR="00097361" w:rsidRPr="004E7461">
        <w:rPr>
          <w:rFonts w:asciiTheme="minorHAnsi" w:hAnsiTheme="minorHAnsi"/>
          <w:bCs/>
          <w:color w:val="000000" w:themeColor="text1"/>
          <w:sz w:val="20"/>
          <w:szCs w:val="20"/>
        </w:rPr>
        <w:t xml:space="preserve">N. </w:t>
      </w:r>
      <w:r w:rsidRPr="004E7461">
        <w:rPr>
          <w:rFonts w:asciiTheme="minorHAnsi" w:hAnsiTheme="minorHAnsi"/>
          <w:bCs/>
          <w:color w:val="000000" w:themeColor="text1"/>
          <w:sz w:val="20"/>
          <w:szCs w:val="20"/>
        </w:rPr>
        <w:t xml:space="preserve">Chen, </w:t>
      </w:r>
      <w:r w:rsidR="00097361" w:rsidRPr="004E7461">
        <w:rPr>
          <w:rFonts w:asciiTheme="minorHAnsi" w:hAnsiTheme="minorHAnsi"/>
          <w:bCs/>
          <w:color w:val="000000" w:themeColor="text1"/>
          <w:sz w:val="20"/>
          <w:szCs w:val="20"/>
        </w:rPr>
        <w:t xml:space="preserve">Y. </w:t>
      </w:r>
      <w:r w:rsidRPr="004E7461">
        <w:rPr>
          <w:rFonts w:asciiTheme="minorHAnsi" w:hAnsiTheme="minorHAnsi"/>
          <w:bCs/>
          <w:color w:val="000000" w:themeColor="text1"/>
          <w:sz w:val="20"/>
          <w:szCs w:val="20"/>
        </w:rPr>
        <w:t>Zhang,</w:t>
      </w:r>
      <w:r w:rsidR="00097361" w:rsidRPr="004E7461">
        <w:rPr>
          <w:rFonts w:asciiTheme="minorHAnsi" w:hAnsiTheme="minorHAnsi"/>
          <w:bCs/>
          <w:color w:val="000000" w:themeColor="text1"/>
          <w:sz w:val="20"/>
          <w:szCs w:val="20"/>
        </w:rPr>
        <w:t xml:space="preserve"> L.</w:t>
      </w:r>
      <w:r w:rsidRPr="004E7461">
        <w:rPr>
          <w:rFonts w:asciiTheme="minorHAnsi" w:hAnsiTheme="minorHAnsi"/>
          <w:bCs/>
          <w:color w:val="000000" w:themeColor="text1"/>
          <w:sz w:val="20"/>
          <w:szCs w:val="20"/>
        </w:rPr>
        <w:t xml:space="preserve"> </w:t>
      </w:r>
      <w:proofErr w:type="gramStart"/>
      <w:r w:rsidRPr="004E7461">
        <w:rPr>
          <w:rFonts w:asciiTheme="minorHAnsi" w:hAnsiTheme="minorHAnsi"/>
          <w:bCs/>
          <w:color w:val="000000" w:themeColor="text1"/>
          <w:sz w:val="20"/>
          <w:szCs w:val="20"/>
        </w:rPr>
        <w:t>Lin</w:t>
      </w:r>
      <w:r w:rsidR="00097361"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w:t>
      </w:r>
      <w:r w:rsidR="00097361" w:rsidRPr="004E7461">
        <w:rPr>
          <w:rFonts w:asciiTheme="minorHAnsi" w:hAnsiTheme="minorHAnsi"/>
          <w:bCs/>
          <w:color w:val="000000" w:themeColor="text1"/>
          <w:sz w:val="20"/>
          <w:szCs w:val="20"/>
        </w:rPr>
        <w:t>H.</w:t>
      </w:r>
      <w:proofErr w:type="gramEnd"/>
      <w:r w:rsidR="00097361" w:rsidRPr="004E7461">
        <w:rPr>
          <w:rFonts w:asciiTheme="minorHAnsi" w:hAnsiTheme="minorHAnsi"/>
          <w:bCs/>
          <w:color w:val="000000" w:themeColor="text1"/>
          <w:sz w:val="20"/>
          <w:szCs w:val="20"/>
        </w:rPr>
        <w:t xml:space="preserve"> </w:t>
      </w:r>
      <w:r w:rsidRPr="004E7461">
        <w:rPr>
          <w:rFonts w:asciiTheme="minorHAnsi" w:hAnsiTheme="minorHAnsi"/>
          <w:bCs/>
          <w:color w:val="000000" w:themeColor="text1"/>
          <w:sz w:val="20"/>
          <w:szCs w:val="20"/>
        </w:rPr>
        <w:t>Chen,</w:t>
      </w:r>
      <w:r w:rsidR="00097361" w:rsidRPr="004E7461">
        <w:rPr>
          <w:rFonts w:asciiTheme="minorHAnsi" w:hAnsiTheme="minorHAnsi"/>
          <w:bCs/>
          <w:color w:val="000000" w:themeColor="text1"/>
          <w:sz w:val="20"/>
          <w:szCs w:val="20"/>
        </w:rPr>
        <w:t xml:space="preserve"> M. </w:t>
      </w:r>
      <w:r w:rsidRPr="004E7461">
        <w:rPr>
          <w:rFonts w:asciiTheme="minorHAnsi" w:hAnsiTheme="minorHAnsi"/>
          <w:bCs/>
          <w:color w:val="000000" w:themeColor="text1"/>
          <w:sz w:val="20"/>
          <w:szCs w:val="20"/>
        </w:rPr>
        <w:t>Zhao, Au nanoparticles @metal organic framework/</w:t>
      </w:r>
      <w:proofErr w:type="spellStart"/>
      <w:r w:rsidRPr="004E7461">
        <w:rPr>
          <w:rFonts w:asciiTheme="minorHAnsi" w:hAnsiTheme="minorHAnsi"/>
          <w:bCs/>
          <w:color w:val="000000" w:themeColor="text1"/>
          <w:sz w:val="20"/>
          <w:szCs w:val="20"/>
        </w:rPr>
        <w:t>polythionine</w:t>
      </w:r>
      <w:proofErr w:type="spellEnd"/>
      <w:r w:rsidRPr="004E7461">
        <w:rPr>
          <w:rFonts w:asciiTheme="minorHAnsi" w:hAnsiTheme="minorHAnsi"/>
          <w:bCs/>
          <w:color w:val="000000" w:themeColor="text1"/>
          <w:sz w:val="20"/>
          <w:szCs w:val="20"/>
        </w:rPr>
        <w:t xml:space="preserve"> loaded with molecularly imprinted polymer sensor: Preparation, characterization, and electrochemical detection of tyrosine, J. </w:t>
      </w:r>
      <w:proofErr w:type="spellStart"/>
      <w:r w:rsidRPr="004E7461">
        <w:rPr>
          <w:rFonts w:asciiTheme="minorHAnsi" w:hAnsiTheme="minorHAnsi"/>
          <w:bCs/>
          <w:color w:val="000000" w:themeColor="text1"/>
          <w:sz w:val="20"/>
          <w:szCs w:val="20"/>
        </w:rPr>
        <w:t>Electroanal</w:t>
      </w:r>
      <w:proofErr w:type="spellEnd"/>
      <w:r w:rsidRPr="004E7461">
        <w:rPr>
          <w:rFonts w:asciiTheme="minorHAnsi" w:hAnsiTheme="minorHAnsi"/>
          <w:bCs/>
          <w:color w:val="000000" w:themeColor="text1"/>
          <w:sz w:val="20"/>
          <w:szCs w:val="20"/>
        </w:rPr>
        <w:t xml:space="preserve">. Chem., </w:t>
      </w:r>
      <w:r w:rsidR="00097361" w:rsidRPr="004E7461">
        <w:rPr>
          <w:rFonts w:asciiTheme="minorHAnsi" w:hAnsiTheme="minorHAnsi"/>
          <w:bCs/>
          <w:color w:val="000000" w:themeColor="text1"/>
          <w:sz w:val="20"/>
          <w:szCs w:val="20"/>
        </w:rPr>
        <w:t>863 (</w:t>
      </w:r>
      <w:r w:rsidRPr="004E7461">
        <w:rPr>
          <w:rFonts w:asciiTheme="minorHAnsi" w:hAnsiTheme="minorHAnsi"/>
          <w:bCs/>
          <w:color w:val="000000" w:themeColor="text1"/>
          <w:sz w:val="20"/>
          <w:szCs w:val="20"/>
        </w:rPr>
        <w:t>2020</w:t>
      </w:r>
      <w:r w:rsidR="00097361"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114052</w:t>
      </w:r>
    </w:p>
    <w:p w14:paraId="734A3870" w14:textId="205CF5BC"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18. </w:t>
      </w:r>
      <w:r w:rsidR="00097361" w:rsidRPr="004E7461">
        <w:rPr>
          <w:rFonts w:asciiTheme="minorHAnsi" w:hAnsiTheme="minorHAnsi"/>
          <w:bCs/>
          <w:color w:val="000000" w:themeColor="text1"/>
          <w:sz w:val="20"/>
          <w:szCs w:val="20"/>
        </w:rPr>
        <w:t xml:space="preserve">H.J. </w:t>
      </w:r>
      <w:r w:rsidRPr="004E7461">
        <w:rPr>
          <w:rFonts w:asciiTheme="minorHAnsi" w:hAnsiTheme="minorHAnsi"/>
          <w:bCs/>
          <w:color w:val="000000" w:themeColor="text1"/>
          <w:sz w:val="20"/>
          <w:szCs w:val="20"/>
          <w:shd w:val="clear" w:color="auto" w:fill="FFFFFF"/>
        </w:rPr>
        <w:t xml:space="preserve">Liang, </w:t>
      </w:r>
      <w:r w:rsidR="00097361" w:rsidRPr="004E7461">
        <w:rPr>
          <w:rFonts w:asciiTheme="minorHAnsi" w:hAnsiTheme="minorHAnsi"/>
          <w:bCs/>
          <w:color w:val="000000" w:themeColor="text1"/>
          <w:sz w:val="20"/>
          <w:szCs w:val="20"/>
          <w:shd w:val="clear" w:color="auto" w:fill="FFFFFF"/>
        </w:rPr>
        <w:t xml:space="preserve">T.R. </w:t>
      </w:r>
      <w:r w:rsidRPr="004E7461">
        <w:rPr>
          <w:rFonts w:asciiTheme="minorHAnsi" w:hAnsiTheme="minorHAnsi"/>
          <w:bCs/>
          <w:color w:val="000000" w:themeColor="text1"/>
          <w:sz w:val="20"/>
          <w:szCs w:val="20"/>
          <w:shd w:val="clear" w:color="auto" w:fill="FFFFFF"/>
        </w:rPr>
        <w:t xml:space="preserve">Ling, </w:t>
      </w:r>
      <w:r w:rsidR="00097361" w:rsidRPr="004E7461">
        <w:rPr>
          <w:rFonts w:asciiTheme="minorHAnsi" w:hAnsiTheme="minorHAnsi"/>
          <w:bCs/>
          <w:color w:val="000000" w:themeColor="text1"/>
          <w:sz w:val="20"/>
          <w:szCs w:val="20"/>
          <w:shd w:val="clear" w:color="auto" w:fill="FFFFFF"/>
        </w:rPr>
        <w:t xml:space="preserve">J.F. </w:t>
      </w:r>
      <w:r w:rsidRPr="004E7461">
        <w:rPr>
          <w:rFonts w:asciiTheme="minorHAnsi" w:hAnsiTheme="minorHAnsi"/>
          <w:bCs/>
          <w:color w:val="000000" w:themeColor="text1"/>
          <w:sz w:val="20"/>
          <w:szCs w:val="20"/>
          <w:shd w:val="clear" w:color="auto" w:fill="FFFFFF"/>
        </w:rPr>
        <w:t xml:space="preserve">Rick, </w:t>
      </w:r>
      <w:r w:rsidR="00097361" w:rsidRPr="004E7461">
        <w:rPr>
          <w:rFonts w:asciiTheme="minorHAnsi" w:hAnsiTheme="minorHAnsi"/>
          <w:bCs/>
          <w:color w:val="000000" w:themeColor="text1"/>
          <w:sz w:val="20"/>
          <w:szCs w:val="20"/>
          <w:shd w:val="clear" w:color="auto" w:fill="FFFFFF"/>
        </w:rPr>
        <w:t xml:space="preserve">T.C. </w:t>
      </w:r>
      <w:r w:rsidRPr="004E7461">
        <w:rPr>
          <w:rFonts w:asciiTheme="minorHAnsi" w:hAnsiTheme="minorHAnsi"/>
          <w:bCs/>
          <w:color w:val="000000" w:themeColor="text1"/>
          <w:sz w:val="20"/>
          <w:szCs w:val="20"/>
          <w:shd w:val="clear" w:color="auto" w:fill="FFFFFF"/>
        </w:rPr>
        <w:t xml:space="preserve">Chou, </w:t>
      </w:r>
      <w:proofErr w:type="gramStart"/>
      <w:r w:rsidRPr="004E7461">
        <w:rPr>
          <w:rFonts w:asciiTheme="minorHAnsi" w:hAnsiTheme="minorHAnsi"/>
          <w:bCs/>
          <w:color w:val="000000" w:themeColor="text1"/>
          <w:sz w:val="20"/>
          <w:szCs w:val="20"/>
          <w:shd w:val="clear" w:color="auto" w:fill="FFFFFF"/>
        </w:rPr>
        <w:t>Molecularly</w:t>
      </w:r>
      <w:proofErr w:type="gramEnd"/>
      <w:r w:rsidRPr="004E7461">
        <w:rPr>
          <w:rFonts w:asciiTheme="minorHAnsi" w:hAnsiTheme="minorHAnsi"/>
          <w:bCs/>
          <w:color w:val="000000" w:themeColor="text1"/>
          <w:sz w:val="20"/>
          <w:szCs w:val="20"/>
          <w:shd w:val="clear" w:color="auto" w:fill="FFFFFF"/>
        </w:rPr>
        <w:t xml:space="preserve"> imprinted electrochemical sensor able to </w:t>
      </w:r>
      <w:proofErr w:type="spellStart"/>
      <w:r w:rsidRPr="004E7461">
        <w:rPr>
          <w:rFonts w:asciiTheme="minorHAnsi" w:hAnsiTheme="minorHAnsi"/>
          <w:bCs/>
          <w:color w:val="000000" w:themeColor="text1"/>
          <w:sz w:val="20"/>
          <w:szCs w:val="20"/>
          <w:shd w:val="clear" w:color="auto" w:fill="FFFFFF"/>
        </w:rPr>
        <w:t>enantroselectivly</w:t>
      </w:r>
      <w:proofErr w:type="spellEnd"/>
      <w:r w:rsidRPr="004E7461">
        <w:rPr>
          <w:rFonts w:asciiTheme="minorHAnsi" w:hAnsiTheme="minorHAnsi"/>
          <w:bCs/>
          <w:color w:val="000000" w:themeColor="text1"/>
          <w:sz w:val="20"/>
          <w:szCs w:val="20"/>
          <w:shd w:val="clear" w:color="auto" w:fill="FFFFFF"/>
        </w:rPr>
        <w:t xml:space="preserve"> recognize D and L-tyrosine. Anal</w:t>
      </w:r>
      <w:r w:rsidR="00097361" w:rsidRPr="004E7461">
        <w:rPr>
          <w:rFonts w:asciiTheme="minorHAnsi" w:hAnsiTheme="minorHAnsi"/>
          <w:bCs/>
          <w:color w:val="000000" w:themeColor="text1"/>
          <w:sz w:val="20"/>
          <w:szCs w:val="20"/>
          <w:shd w:val="clear" w:color="auto" w:fill="FFFFFF"/>
        </w:rPr>
        <w:t xml:space="preserve">. </w:t>
      </w:r>
      <w:proofErr w:type="spellStart"/>
      <w:r w:rsidR="00097361" w:rsidRPr="004E7461">
        <w:rPr>
          <w:rFonts w:asciiTheme="minorHAnsi" w:hAnsiTheme="minorHAnsi"/>
          <w:bCs/>
          <w:color w:val="000000" w:themeColor="text1"/>
          <w:sz w:val="20"/>
          <w:szCs w:val="20"/>
          <w:shd w:val="clear" w:color="auto" w:fill="FFFFFF"/>
        </w:rPr>
        <w:t>Chim</w:t>
      </w:r>
      <w:proofErr w:type="spellEnd"/>
      <w:r w:rsidR="00097361" w:rsidRPr="004E7461">
        <w:rPr>
          <w:rFonts w:asciiTheme="minorHAnsi" w:hAnsiTheme="minorHAnsi"/>
          <w:bCs/>
          <w:color w:val="000000" w:themeColor="text1"/>
          <w:sz w:val="20"/>
          <w:szCs w:val="20"/>
          <w:shd w:val="clear" w:color="auto" w:fill="FFFFFF"/>
        </w:rPr>
        <w:t>. Acta 542 (</w:t>
      </w:r>
      <w:r w:rsidRPr="004E7461">
        <w:rPr>
          <w:rFonts w:asciiTheme="minorHAnsi" w:hAnsiTheme="minorHAnsi"/>
          <w:bCs/>
          <w:color w:val="000000" w:themeColor="text1"/>
          <w:sz w:val="20"/>
          <w:szCs w:val="20"/>
          <w:shd w:val="clear" w:color="auto" w:fill="FFFFFF"/>
        </w:rPr>
        <w:t>2005</w:t>
      </w:r>
      <w:r w:rsidR="00097361" w:rsidRPr="004E7461">
        <w:rPr>
          <w:rFonts w:asciiTheme="minorHAnsi" w:hAnsiTheme="minorHAnsi"/>
          <w:bCs/>
          <w:color w:val="000000" w:themeColor="text1"/>
          <w:sz w:val="20"/>
          <w:szCs w:val="20"/>
          <w:shd w:val="clear" w:color="auto" w:fill="FFFFFF"/>
        </w:rPr>
        <w:t>)</w:t>
      </w:r>
      <w:r w:rsidRPr="004E7461">
        <w:rPr>
          <w:rFonts w:asciiTheme="minorHAnsi" w:hAnsiTheme="minorHAnsi"/>
          <w:bCs/>
          <w:color w:val="000000" w:themeColor="text1"/>
          <w:sz w:val="20"/>
          <w:szCs w:val="20"/>
          <w:shd w:val="clear" w:color="auto" w:fill="FFFFFF"/>
        </w:rPr>
        <w:t xml:space="preserve"> 83–89</w:t>
      </w:r>
    </w:p>
    <w:p w14:paraId="01641E0C" w14:textId="7FAE4220" w:rsidR="003112FD" w:rsidRPr="004E7461" w:rsidRDefault="003112FD" w:rsidP="003112FD">
      <w:pPr>
        <w:spacing w:line="240"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19.  </w:t>
      </w:r>
      <w:r w:rsidR="00097361" w:rsidRPr="004E7461">
        <w:rPr>
          <w:rFonts w:asciiTheme="minorHAnsi" w:hAnsiTheme="minorHAnsi"/>
          <w:bCs/>
          <w:color w:val="000000" w:themeColor="text1"/>
          <w:sz w:val="20"/>
          <w:szCs w:val="20"/>
        </w:rPr>
        <w:t xml:space="preserve">N. </w:t>
      </w:r>
      <w:proofErr w:type="spellStart"/>
      <w:r w:rsidRPr="004E7461">
        <w:rPr>
          <w:rFonts w:asciiTheme="minorHAnsi" w:hAnsiTheme="minorHAnsi"/>
          <w:bCs/>
          <w:color w:val="000000" w:themeColor="text1"/>
          <w:sz w:val="20"/>
          <w:szCs w:val="20"/>
        </w:rPr>
        <w:t>Ermiş</w:t>
      </w:r>
      <w:proofErr w:type="spellEnd"/>
      <w:r w:rsidRPr="004E7461">
        <w:rPr>
          <w:rFonts w:asciiTheme="minorHAnsi" w:hAnsiTheme="minorHAnsi"/>
          <w:bCs/>
          <w:color w:val="000000" w:themeColor="text1"/>
          <w:sz w:val="20"/>
          <w:szCs w:val="20"/>
        </w:rPr>
        <w:t xml:space="preserve">, </w:t>
      </w:r>
      <w:r w:rsidR="00097361" w:rsidRPr="004E7461">
        <w:rPr>
          <w:rFonts w:asciiTheme="minorHAnsi" w:hAnsiTheme="minorHAnsi"/>
          <w:bCs/>
          <w:color w:val="000000" w:themeColor="text1"/>
          <w:sz w:val="20"/>
          <w:szCs w:val="20"/>
        </w:rPr>
        <w:t xml:space="preserve">N. </w:t>
      </w:r>
      <w:proofErr w:type="spellStart"/>
      <w:r w:rsidR="00457CA4" w:rsidRPr="004E7461">
        <w:rPr>
          <w:rFonts w:asciiTheme="minorHAnsi" w:hAnsiTheme="minorHAnsi"/>
          <w:bCs/>
          <w:color w:val="000000" w:themeColor="text1"/>
          <w:sz w:val="20"/>
          <w:szCs w:val="20"/>
        </w:rPr>
        <w:t>Tınkılıç</w:t>
      </w:r>
      <w:proofErr w:type="spellEnd"/>
      <w:r w:rsidR="00457CA4" w:rsidRPr="004E7461">
        <w:rPr>
          <w:rFonts w:asciiTheme="minorHAnsi" w:hAnsiTheme="minorHAnsi"/>
          <w:bCs/>
          <w:color w:val="000000" w:themeColor="text1"/>
          <w:sz w:val="20"/>
          <w:szCs w:val="20"/>
        </w:rPr>
        <w:t xml:space="preserve">, Preparation of molecularly </w:t>
      </w:r>
      <w:proofErr w:type="spellStart"/>
      <w:r w:rsidR="00457CA4" w:rsidRPr="004E7461">
        <w:rPr>
          <w:rFonts w:asciiTheme="minorHAnsi" w:hAnsiTheme="minorHAnsi"/>
          <w:bCs/>
          <w:color w:val="000000" w:themeColor="text1"/>
          <w:sz w:val="20"/>
          <w:szCs w:val="20"/>
        </w:rPr>
        <w:t>imprınted</w:t>
      </w:r>
      <w:proofErr w:type="spellEnd"/>
      <w:r w:rsidR="00457CA4" w:rsidRPr="004E7461">
        <w:rPr>
          <w:rFonts w:asciiTheme="minorHAnsi" w:hAnsiTheme="minorHAnsi"/>
          <w:bCs/>
          <w:color w:val="000000" w:themeColor="text1"/>
          <w:sz w:val="20"/>
          <w:szCs w:val="20"/>
        </w:rPr>
        <w:t xml:space="preserve"> </w:t>
      </w:r>
      <w:proofErr w:type="spellStart"/>
      <w:r w:rsidR="00457CA4" w:rsidRPr="004E7461">
        <w:rPr>
          <w:rFonts w:asciiTheme="minorHAnsi" w:hAnsiTheme="minorHAnsi"/>
          <w:bCs/>
          <w:color w:val="000000" w:themeColor="text1"/>
          <w:sz w:val="20"/>
          <w:szCs w:val="20"/>
        </w:rPr>
        <w:t>polypyrrole</w:t>
      </w:r>
      <w:proofErr w:type="spellEnd"/>
      <w:r w:rsidR="00457CA4" w:rsidRPr="004E7461">
        <w:rPr>
          <w:rFonts w:asciiTheme="minorHAnsi" w:hAnsiTheme="minorHAnsi"/>
          <w:bCs/>
          <w:color w:val="000000" w:themeColor="text1"/>
          <w:sz w:val="20"/>
          <w:szCs w:val="20"/>
        </w:rPr>
        <w:t xml:space="preserve"> m</w:t>
      </w:r>
      <w:r w:rsidRPr="004E7461">
        <w:rPr>
          <w:rFonts w:asciiTheme="minorHAnsi" w:hAnsiTheme="minorHAnsi"/>
          <w:bCs/>
          <w:color w:val="000000" w:themeColor="text1"/>
          <w:sz w:val="20"/>
          <w:szCs w:val="20"/>
        </w:rPr>
        <w:t>odifie</w:t>
      </w:r>
      <w:r w:rsidR="00457CA4" w:rsidRPr="004E7461">
        <w:rPr>
          <w:rFonts w:asciiTheme="minorHAnsi" w:hAnsiTheme="minorHAnsi"/>
          <w:bCs/>
          <w:color w:val="000000" w:themeColor="text1"/>
          <w:sz w:val="20"/>
          <w:szCs w:val="20"/>
        </w:rPr>
        <w:t>d gold electrode for determination of tyrosine in biological s</w:t>
      </w:r>
      <w:r w:rsidRPr="004E7461">
        <w:rPr>
          <w:rFonts w:asciiTheme="minorHAnsi" w:hAnsiTheme="minorHAnsi"/>
          <w:bCs/>
          <w:color w:val="000000" w:themeColor="text1"/>
          <w:sz w:val="20"/>
          <w:szCs w:val="20"/>
        </w:rPr>
        <w:t xml:space="preserve">amples. Int. J. </w:t>
      </w:r>
      <w:proofErr w:type="spellStart"/>
      <w:r w:rsidRPr="004E7461">
        <w:rPr>
          <w:rFonts w:asciiTheme="minorHAnsi" w:hAnsiTheme="minorHAnsi"/>
          <w:bCs/>
          <w:color w:val="000000" w:themeColor="text1"/>
          <w:sz w:val="20"/>
          <w:szCs w:val="20"/>
        </w:rPr>
        <w:t>Electrochem</w:t>
      </w:r>
      <w:proofErr w:type="spellEnd"/>
      <w:r w:rsidRPr="004E7461">
        <w:rPr>
          <w:rFonts w:asciiTheme="minorHAnsi" w:hAnsiTheme="minorHAnsi"/>
          <w:bCs/>
          <w:color w:val="000000" w:themeColor="text1"/>
          <w:sz w:val="20"/>
          <w:szCs w:val="20"/>
        </w:rPr>
        <w:t xml:space="preserve">. Sci. </w:t>
      </w:r>
      <w:r w:rsidR="00097361" w:rsidRPr="004E7461">
        <w:rPr>
          <w:rFonts w:asciiTheme="minorHAnsi" w:hAnsiTheme="minorHAnsi"/>
          <w:bCs/>
          <w:color w:val="000000" w:themeColor="text1"/>
          <w:sz w:val="20"/>
          <w:szCs w:val="20"/>
        </w:rPr>
        <w:t>13 (</w:t>
      </w:r>
      <w:r w:rsidRPr="004E7461">
        <w:rPr>
          <w:rFonts w:asciiTheme="minorHAnsi" w:hAnsiTheme="minorHAnsi"/>
          <w:bCs/>
          <w:color w:val="000000" w:themeColor="text1"/>
          <w:sz w:val="20"/>
          <w:szCs w:val="20"/>
        </w:rPr>
        <w:t>2018</w:t>
      </w:r>
      <w:r w:rsidR="00097361"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2286 – 2298</w:t>
      </w:r>
    </w:p>
    <w:p w14:paraId="78E1617C" w14:textId="5CB74924" w:rsidR="003112FD" w:rsidRPr="004E7461" w:rsidRDefault="003112FD" w:rsidP="003112FD">
      <w:pPr>
        <w:spacing w:line="276" w:lineRule="auto"/>
        <w:ind w:left="567" w:hanging="567"/>
        <w:jc w:val="both"/>
        <w:rPr>
          <w:rFonts w:asciiTheme="minorHAnsi" w:hAnsiTheme="minorHAnsi"/>
          <w:bCs/>
          <w:color w:val="000000" w:themeColor="text1"/>
          <w:sz w:val="20"/>
          <w:szCs w:val="20"/>
        </w:rPr>
      </w:pPr>
      <w:r w:rsidRPr="004E7461">
        <w:rPr>
          <w:rFonts w:asciiTheme="minorHAnsi" w:hAnsiTheme="minorHAnsi" w:cs="Arial"/>
          <w:bCs/>
          <w:color w:val="000000" w:themeColor="text1"/>
          <w:sz w:val="20"/>
          <w:szCs w:val="20"/>
          <w:shd w:val="clear" w:color="auto" w:fill="FFFFFF"/>
        </w:rPr>
        <w:t xml:space="preserve">20.  </w:t>
      </w:r>
      <w:r w:rsidR="00097361" w:rsidRPr="004E7461">
        <w:rPr>
          <w:rFonts w:asciiTheme="minorHAnsi" w:hAnsiTheme="minorHAnsi" w:cs="Arial"/>
          <w:bCs/>
          <w:color w:val="000000" w:themeColor="text1"/>
          <w:sz w:val="20"/>
          <w:szCs w:val="20"/>
          <w:shd w:val="clear" w:color="auto" w:fill="FFFFFF"/>
        </w:rPr>
        <w:t xml:space="preserve">S.W. </w:t>
      </w:r>
      <w:r w:rsidRPr="004E7461">
        <w:rPr>
          <w:rFonts w:asciiTheme="minorHAnsi" w:hAnsiTheme="minorHAnsi"/>
          <w:bCs/>
          <w:color w:val="000000" w:themeColor="text1"/>
          <w:sz w:val="20"/>
          <w:szCs w:val="20"/>
        </w:rPr>
        <w:t xml:space="preserve">Lee, </w:t>
      </w:r>
      <w:r w:rsidR="00097361" w:rsidRPr="004E7461">
        <w:rPr>
          <w:rFonts w:asciiTheme="minorHAnsi" w:hAnsiTheme="minorHAnsi"/>
          <w:bCs/>
          <w:color w:val="000000" w:themeColor="text1"/>
          <w:sz w:val="20"/>
          <w:szCs w:val="20"/>
        </w:rPr>
        <w:t xml:space="preserve">T. </w:t>
      </w:r>
      <w:proofErr w:type="spellStart"/>
      <w:r w:rsidRPr="004E7461">
        <w:rPr>
          <w:rFonts w:asciiTheme="minorHAnsi" w:hAnsiTheme="minorHAnsi"/>
          <w:bCs/>
          <w:color w:val="000000" w:themeColor="text1"/>
          <w:sz w:val="20"/>
          <w:szCs w:val="20"/>
        </w:rPr>
        <w:t>Kunitake</w:t>
      </w:r>
      <w:proofErr w:type="spellEnd"/>
      <w:r w:rsidRPr="004E7461">
        <w:rPr>
          <w:rFonts w:asciiTheme="minorHAnsi" w:hAnsiTheme="minorHAnsi"/>
          <w:bCs/>
          <w:color w:val="000000" w:themeColor="text1"/>
          <w:sz w:val="20"/>
          <w:szCs w:val="20"/>
        </w:rPr>
        <w:t xml:space="preserve">, T. </w:t>
      </w:r>
      <w:r w:rsidR="007D3518" w:rsidRPr="004E7461">
        <w:rPr>
          <w:rFonts w:asciiTheme="minorHAnsi" w:hAnsiTheme="minorHAnsi"/>
          <w:bCs/>
          <w:color w:val="000000" w:themeColor="text1"/>
          <w:sz w:val="20"/>
          <w:szCs w:val="20"/>
        </w:rPr>
        <w:t>Handbook of Molecular Imprinting: Advanced Sensor Applications</w:t>
      </w:r>
      <w:r w:rsidRPr="004E7461">
        <w:rPr>
          <w:rFonts w:asciiTheme="minorHAnsi" w:hAnsiTheme="minorHAnsi"/>
          <w:bCs/>
          <w:color w:val="000000" w:themeColor="text1"/>
          <w:sz w:val="20"/>
          <w:szCs w:val="20"/>
        </w:rPr>
        <w:t>, CRC Press, Taylor &amp; Francis: US, 2012)</w:t>
      </w:r>
    </w:p>
    <w:p w14:paraId="7965DBEA" w14:textId="4D2D8A11" w:rsidR="003112FD" w:rsidRPr="004E7461" w:rsidRDefault="003112FD" w:rsidP="003112FD">
      <w:pPr>
        <w:spacing w:line="276" w:lineRule="auto"/>
        <w:ind w:left="567" w:hanging="567"/>
        <w:jc w:val="both"/>
        <w:rPr>
          <w:rFonts w:asciiTheme="minorHAnsi" w:hAnsiTheme="minorHAnsi" w:cs="Arial"/>
          <w:bCs/>
          <w:color w:val="000000" w:themeColor="text1"/>
          <w:sz w:val="20"/>
          <w:szCs w:val="20"/>
          <w:shd w:val="clear" w:color="auto" w:fill="FFFFFF"/>
        </w:rPr>
      </w:pPr>
      <w:r w:rsidRPr="004E7461">
        <w:rPr>
          <w:rFonts w:asciiTheme="minorHAnsi" w:hAnsiTheme="minorHAnsi"/>
          <w:bCs/>
          <w:color w:val="000000" w:themeColor="text1"/>
          <w:sz w:val="20"/>
          <w:szCs w:val="20"/>
        </w:rPr>
        <w:t xml:space="preserve">21. </w:t>
      </w:r>
      <w:r w:rsidR="00097361" w:rsidRPr="004E7461">
        <w:rPr>
          <w:rFonts w:asciiTheme="minorHAnsi" w:hAnsiTheme="minorHAnsi"/>
          <w:bCs/>
          <w:color w:val="000000" w:themeColor="text1"/>
          <w:sz w:val="20"/>
          <w:szCs w:val="20"/>
        </w:rPr>
        <w:t xml:space="preserve">T.S. </w:t>
      </w:r>
      <w:proofErr w:type="spellStart"/>
      <w:r w:rsidRPr="004E7461">
        <w:rPr>
          <w:rFonts w:asciiTheme="minorHAnsi" w:hAnsiTheme="minorHAnsi" w:cs="Arial"/>
          <w:bCs/>
          <w:color w:val="000000" w:themeColor="text1"/>
          <w:sz w:val="20"/>
          <w:szCs w:val="20"/>
          <w:shd w:val="clear" w:color="auto" w:fill="FFFFFF"/>
        </w:rPr>
        <w:t>Rebelo</w:t>
      </w:r>
      <w:proofErr w:type="spellEnd"/>
      <w:r w:rsidRPr="004E7461">
        <w:rPr>
          <w:rFonts w:asciiTheme="minorHAnsi" w:hAnsiTheme="minorHAnsi" w:cs="Arial"/>
          <w:bCs/>
          <w:color w:val="000000" w:themeColor="text1"/>
          <w:sz w:val="20"/>
          <w:szCs w:val="20"/>
          <w:shd w:val="clear" w:color="auto" w:fill="FFFFFF"/>
        </w:rPr>
        <w:t xml:space="preserve">, </w:t>
      </w:r>
      <w:r w:rsidR="00097361" w:rsidRPr="004E7461">
        <w:rPr>
          <w:rFonts w:asciiTheme="minorHAnsi" w:hAnsiTheme="minorHAnsi" w:cs="Arial"/>
          <w:bCs/>
          <w:color w:val="000000" w:themeColor="text1"/>
          <w:sz w:val="20"/>
          <w:szCs w:val="20"/>
          <w:shd w:val="clear" w:color="auto" w:fill="FFFFFF"/>
        </w:rPr>
        <w:t>R.</w:t>
      </w:r>
      <w:r w:rsidRPr="004E7461">
        <w:rPr>
          <w:rFonts w:asciiTheme="minorHAnsi" w:hAnsiTheme="minorHAnsi" w:cs="Arial"/>
          <w:bCs/>
          <w:color w:val="000000" w:themeColor="text1"/>
          <w:sz w:val="20"/>
          <w:szCs w:val="20"/>
          <w:shd w:val="clear" w:color="auto" w:fill="FFFFFF"/>
        </w:rPr>
        <w:t xml:space="preserve"> Costa, </w:t>
      </w:r>
      <w:r w:rsidR="00097361" w:rsidRPr="004E7461">
        <w:rPr>
          <w:rFonts w:asciiTheme="minorHAnsi" w:hAnsiTheme="minorHAnsi" w:cs="Arial"/>
          <w:bCs/>
          <w:color w:val="000000" w:themeColor="text1"/>
          <w:sz w:val="20"/>
          <w:szCs w:val="20"/>
          <w:shd w:val="clear" w:color="auto" w:fill="FFFFFF"/>
        </w:rPr>
        <w:t>A.T.</w:t>
      </w:r>
      <w:r w:rsidRPr="004E7461">
        <w:rPr>
          <w:rFonts w:asciiTheme="minorHAnsi" w:hAnsiTheme="minorHAnsi" w:cs="Arial"/>
          <w:bCs/>
          <w:color w:val="000000" w:themeColor="text1"/>
          <w:sz w:val="20"/>
          <w:szCs w:val="20"/>
          <w:shd w:val="clear" w:color="auto" w:fill="FFFFFF"/>
        </w:rPr>
        <w:t xml:space="preserve"> </w:t>
      </w:r>
      <w:proofErr w:type="spellStart"/>
      <w:r w:rsidRPr="004E7461">
        <w:rPr>
          <w:rFonts w:asciiTheme="minorHAnsi" w:hAnsiTheme="minorHAnsi" w:cs="Arial"/>
          <w:bCs/>
          <w:color w:val="000000" w:themeColor="text1"/>
          <w:sz w:val="20"/>
          <w:szCs w:val="20"/>
          <w:shd w:val="clear" w:color="auto" w:fill="FFFFFF"/>
        </w:rPr>
        <w:t>Brandão</w:t>
      </w:r>
      <w:proofErr w:type="spellEnd"/>
      <w:r w:rsidRPr="004E7461">
        <w:rPr>
          <w:rFonts w:asciiTheme="minorHAnsi" w:hAnsiTheme="minorHAnsi" w:cs="Arial"/>
          <w:bCs/>
          <w:color w:val="000000" w:themeColor="text1"/>
          <w:sz w:val="20"/>
          <w:szCs w:val="20"/>
          <w:shd w:val="clear" w:color="auto" w:fill="FFFFFF"/>
        </w:rPr>
        <w:t xml:space="preserve">, </w:t>
      </w:r>
      <w:r w:rsidR="00097361" w:rsidRPr="004E7461">
        <w:rPr>
          <w:rFonts w:asciiTheme="minorHAnsi" w:hAnsiTheme="minorHAnsi" w:cs="Arial"/>
          <w:bCs/>
          <w:color w:val="000000" w:themeColor="text1"/>
          <w:sz w:val="20"/>
          <w:szCs w:val="20"/>
          <w:shd w:val="clear" w:color="auto" w:fill="FFFFFF"/>
        </w:rPr>
        <w:t>A.F.</w:t>
      </w:r>
      <w:r w:rsidRPr="004E7461">
        <w:rPr>
          <w:rFonts w:asciiTheme="minorHAnsi" w:hAnsiTheme="minorHAnsi" w:cs="Arial"/>
          <w:bCs/>
          <w:color w:val="000000" w:themeColor="text1"/>
          <w:sz w:val="20"/>
          <w:szCs w:val="20"/>
          <w:shd w:val="clear" w:color="auto" w:fill="FFFFFF"/>
        </w:rPr>
        <w:t xml:space="preserve"> Silva, </w:t>
      </w:r>
      <w:r w:rsidR="00097361" w:rsidRPr="004E7461">
        <w:rPr>
          <w:rFonts w:asciiTheme="minorHAnsi" w:hAnsiTheme="minorHAnsi" w:cs="Arial"/>
          <w:bCs/>
          <w:color w:val="000000" w:themeColor="text1"/>
          <w:sz w:val="20"/>
          <w:szCs w:val="20"/>
          <w:shd w:val="clear" w:color="auto" w:fill="FFFFFF"/>
        </w:rPr>
        <w:t>M.G.F.</w:t>
      </w:r>
      <w:r w:rsidRPr="004E7461">
        <w:rPr>
          <w:rFonts w:asciiTheme="minorHAnsi" w:hAnsiTheme="minorHAnsi" w:cs="Arial"/>
          <w:bCs/>
          <w:color w:val="000000" w:themeColor="text1"/>
          <w:sz w:val="20"/>
          <w:szCs w:val="20"/>
          <w:shd w:val="clear" w:color="auto" w:fill="FFFFFF"/>
        </w:rPr>
        <w:t xml:space="preserve"> Sales, </w:t>
      </w:r>
      <w:r w:rsidR="00097361" w:rsidRPr="004E7461">
        <w:rPr>
          <w:rFonts w:asciiTheme="minorHAnsi" w:hAnsiTheme="minorHAnsi" w:cs="Arial"/>
          <w:bCs/>
          <w:color w:val="000000" w:themeColor="text1"/>
          <w:sz w:val="20"/>
          <w:szCs w:val="20"/>
          <w:shd w:val="clear" w:color="auto" w:fill="FFFFFF"/>
        </w:rPr>
        <w:t>C.M.</w:t>
      </w:r>
      <w:r w:rsidRPr="004E7461">
        <w:rPr>
          <w:rFonts w:asciiTheme="minorHAnsi" w:hAnsiTheme="minorHAnsi" w:cs="Arial"/>
          <w:bCs/>
          <w:color w:val="000000" w:themeColor="text1"/>
          <w:sz w:val="20"/>
          <w:szCs w:val="20"/>
          <w:shd w:val="clear" w:color="auto" w:fill="FFFFFF"/>
        </w:rPr>
        <w:t xml:space="preserve"> Pereira, C.M. Molecularly imprinted polymer SPE sensor for analysis of CA-125 on serum. Anal</w:t>
      </w:r>
      <w:r w:rsidR="00097361" w:rsidRPr="004E7461">
        <w:rPr>
          <w:rFonts w:asciiTheme="minorHAnsi" w:hAnsiTheme="minorHAnsi" w:cs="Arial"/>
          <w:bCs/>
          <w:color w:val="000000" w:themeColor="text1"/>
          <w:sz w:val="20"/>
          <w:szCs w:val="20"/>
          <w:shd w:val="clear" w:color="auto" w:fill="FFFFFF"/>
        </w:rPr>
        <w:t xml:space="preserve">. </w:t>
      </w:r>
      <w:proofErr w:type="spellStart"/>
      <w:r w:rsidR="00097361" w:rsidRPr="004E7461">
        <w:rPr>
          <w:rFonts w:asciiTheme="minorHAnsi" w:hAnsiTheme="minorHAnsi" w:cs="Arial"/>
          <w:bCs/>
          <w:color w:val="000000" w:themeColor="text1"/>
          <w:sz w:val="20"/>
          <w:szCs w:val="20"/>
          <w:shd w:val="clear" w:color="auto" w:fill="FFFFFF"/>
        </w:rPr>
        <w:t>Chim</w:t>
      </w:r>
      <w:proofErr w:type="spellEnd"/>
      <w:r w:rsidR="00097361" w:rsidRPr="004E7461">
        <w:rPr>
          <w:rFonts w:asciiTheme="minorHAnsi" w:hAnsiTheme="minorHAnsi" w:cs="Arial"/>
          <w:bCs/>
          <w:color w:val="000000" w:themeColor="text1"/>
          <w:sz w:val="20"/>
          <w:szCs w:val="20"/>
          <w:shd w:val="clear" w:color="auto" w:fill="FFFFFF"/>
        </w:rPr>
        <w:t>. Acta 1082 (</w:t>
      </w:r>
      <w:r w:rsidRPr="004E7461">
        <w:rPr>
          <w:rFonts w:asciiTheme="minorHAnsi" w:hAnsiTheme="minorHAnsi" w:cs="Arial"/>
          <w:bCs/>
          <w:color w:val="000000" w:themeColor="text1"/>
          <w:sz w:val="20"/>
          <w:szCs w:val="20"/>
          <w:shd w:val="clear" w:color="auto" w:fill="FFFFFF"/>
        </w:rPr>
        <w:t>2019</w:t>
      </w:r>
      <w:r w:rsidR="00097361" w:rsidRPr="004E7461">
        <w:rPr>
          <w:rFonts w:asciiTheme="minorHAnsi" w:hAnsiTheme="minorHAnsi" w:cs="Arial"/>
          <w:bCs/>
          <w:color w:val="000000" w:themeColor="text1"/>
          <w:sz w:val="20"/>
          <w:szCs w:val="20"/>
          <w:shd w:val="clear" w:color="auto" w:fill="FFFFFF"/>
        </w:rPr>
        <w:t>)</w:t>
      </w:r>
      <w:r w:rsidRPr="004E7461">
        <w:rPr>
          <w:rFonts w:asciiTheme="minorHAnsi" w:hAnsiTheme="minorHAnsi" w:cs="Arial"/>
          <w:bCs/>
          <w:color w:val="000000" w:themeColor="text1"/>
          <w:sz w:val="20"/>
          <w:szCs w:val="20"/>
          <w:shd w:val="clear" w:color="auto" w:fill="FFFFFF"/>
        </w:rPr>
        <w:t xml:space="preserve"> 126-135</w:t>
      </w:r>
    </w:p>
    <w:p w14:paraId="53B28DC7" w14:textId="27DD6D1F" w:rsidR="003112FD" w:rsidRPr="004E7461" w:rsidRDefault="003112FD" w:rsidP="003112FD">
      <w:pPr>
        <w:spacing w:line="276" w:lineRule="auto"/>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 xml:space="preserve">22. </w:t>
      </w:r>
      <w:r w:rsidR="00097361" w:rsidRPr="004E7461">
        <w:rPr>
          <w:rFonts w:asciiTheme="minorHAnsi" w:hAnsiTheme="minorHAnsi"/>
          <w:bCs/>
          <w:color w:val="000000" w:themeColor="text1"/>
          <w:sz w:val="20"/>
          <w:szCs w:val="20"/>
        </w:rPr>
        <w:t xml:space="preserve">R. </w:t>
      </w:r>
      <w:r w:rsidRPr="004E7461">
        <w:rPr>
          <w:rFonts w:asciiTheme="minorHAnsi" w:hAnsiTheme="minorHAnsi"/>
          <w:bCs/>
          <w:color w:val="000000" w:themeColor="text1"/>
          <w:sz w:val="20"/>
          <w:szCs w:val="20"/>
        </w:rPr>
        <w:t xml:space="preserve">Gupta, </w:t>
      </w:r>
      <w:r w:rsidR="00097361" w:rsidRPr="004E7461">
        <w:rPr>
          <w:rFonts w:asciiTheme="minorHAnsi" w:hAnsiTheme="minorHAnsi"/>
          <w:bCs/>
          <w:color w:val="000000" w:themeColor="text1"/>
          <w:sz w:val="20"/>
          <w:szCs w:val="20"/>
        </w:rPr>
        <w:t xml:space="preserve">S. </w:t>
      </w:r>
      <w:r w:rsidRPr="004E7461">
        <w:rPr>
          <w:rFonts w:asciiTheme="minorHAnsi" w:hAnsiTheme="minorHAnsi"/>
          <w:bCs/>
          <w:color w:val="000000" w:themeColor="text1"/>
          <w:sz w:val="20"/>
          <w:szCs w:val="20"/>
        </w:rPr>
        <w:t xml:space="preserve">Wadhwa, </w:t>
      </w:r>
      <w:r w:rsidR="00097361" w:rsidRPr="004E7461">
        <w:rPr>
          <w:rFonts w:asciiTheme="minorHAnsi" w:hAnsiTheme="minorHAnsi"/>
          <w:bCs/>
          <w:color w:val="000000" w:themeColor="text1"/>
          <w:sz w:val="20"/>
          <w:szCs w:val="20"/>
        </w:rPr>
        <w:t>A.</w:t>
      </w:r>
      <w:r w:rsidRPr="004E7461">
        <w:rPr>
          <w:rFonts w:asciiTheme="minorHAnsi" w:hAnsiTheme="minorHAnsi"/>
          <w:bCs/>
          <w:color w:val="000000" w:themeColor="text1"/>
          <w:sz w:val="20"/>
          <w:szCs w:val="20"/>
        </w:rPr>
        <w:t xml:space="preserve"> Mathur, </w:t>
      </w:r>
      <w:r w:rsidR="00097361" w:rsidRPr="004E7461">
        <w:rPr>
          <w:rFonts w:asciiTheme="minorHAnsi" w:hAnsiTheme="minorHAnsi"/>
          <w:bCs/>
          <w:color w:val="000000" w:themeColor="text1"/>
          <w:sz w:val="20"/>
          <w:szCs w:val="20"/>
        </w:rPr>
        <w:t>A.K.</w:t>
      </w:r>
      <w:r w:rsidRPr="004E7461">
        <w:rPr>
          <w:rFonts w:asciiTheme="minorHAnsi" w:hAnsiTheme="minorHAnsi"/>
          <w:bCs/>
          <w:color w:val="000000" w:themeColor="text1"/>
          <w:sz w:val="20"/>
          <w:szCs w:val="20"/>
        </w:rPr>
        <w:t xml:space="preserve"> Dubey, </w:t>
      </w:r>
      <w:proofErr w:type="gramStart"/>
      <w:r w:rsidRPr="004E7461">
        <w:rPr>
          <w:rFonts w:asciiTheme="minorHAnsi" w:hAnsiTheme="minorHAnsi"/>
          <w:bCs/>
          <w:color w:val="000000" w:themeColor="text1"/>
          <w:sz w:val="20"/>
          <w:szCs w:val="20"/>
        </w:rPr>
        <w:t>Designing</w:t>
      </w:r>
      <w:proofErr w:type="gramEnd"/>
      <w:r w:rsidRPr="004E7461">
        <w:rPr>
          <w:rFonts w:asciiTheme="minorHAnsi" w:hAnsiTheme="minorHAnsi"/>
          <w:bCs/>
          <w:color w:val="000000" w:themeColor="text1"/>
          <w:sz w:val="20"/>
          <w:szCs w:val="20"/>
        </w:rPr>
        <w:t xml:space="preserve"> of a </w:t>
      </w:r>
      <w:r w:rsidR="00101287" w:rsidRPr="004E7461">
        <w:rPr>
          <w:rFonts w:asciiTheme="minorHAnsi" w:hAnsiTheme="minorHAnsi"/>
          <w:bCs/>
          <w:color w:val="000000" w:themeColor="text1"/>
          <w:sz w:val="20"/>
          <w:szCs w:val="20"/>
        </w:rPr>
        <w:t>microelectrode sensor based label free milk adulteration testing s</w:t>
      </w:r>
      <w:r w:rsidRPr="004E7461">
        <w:rPr>
          <w:rFonts w:asciiTheme="minorHAnsi" w:hAnsiTheme="minorHAnsi"/>
          <w:bCs/>
          <w:color w:val="000000" w:themeColor="text1"/>
          <w:sz w:val="20"/>
          <w:szCs w:val="20"/>
        </w:rPr>
        <w:t xml:space="preserve">ystem (MATS). IEEE Sens. J. </w:t>
      </w:r>
      <w:r w:rsidR="00097361" w:rsidRPr="004E7461">
        <w:rPr>
          <w:rFonts w:asciiTheme="minorHAnsi" w:hAnsiTheme="minorHAnsi"/>
          <w:bCs/>
          <w:color w:val="000000" w:themeColor="text1"/>
          <w:sz w:val="20"/>
          <w:szCs w:val="20"/>
        </w:rPr>
        <w:t>17 (</w:t>
      </w:r>
      <w:r w:rsidRPr="004E7461">
        <w:rPr>
          <w:rFonts w:asciiTheme="minorHAnsi" w:hAnsiTheme="minorHAnsi"/>
          <w:bCs/>
          <w:color w:val="000000" w:themeColor="text1"/>
          <w:sz w:val="20"/>
          <w:szCs w:val="20"/>
        </w:rPr>
        <w:t>2017</w:t>
      </w:r>
      <w:r w:rsidR="00097361" w:rsidRPr="004E7461">
        <w:rPr>
          <w:rFonts w:asciiTheme="minorHAnsi" w:hAnsiTheme="minorHAnsi"/>
          <w:bCs/>
          <w:color w:val="000000" w:themeColor="text1"/>
          <w:sz w:val="20"/>
          <w:szCs w:val="20"/>
        </w:rPr>
        <w:t>)</w:t>
      </w:r>
      <w:r w:rsidRPr="004E7461">
        <w:rPr>
          <w:rFonts w:asciiTheme="minorHAnsi" w:hAnsiTheme="minorHAnsi"/>
          <w:bCs/>
          <w:color w:val="000000" w:themeColor="text1"/>
          <w:sz w:val="20"/>
          <w:szCs w:val="20"/>
        </w:rPr>
        <w:t xml:space="preserve"> 6050-6055</w:t>
      </w:r>
    </w:p>
    <w:p w14:paraId="5229B88C" w14:textId="1318C481" w:rsidR="00B261DE" w:rsidRPr="004E7461" w:rsidRDefault="00B261DE" w:rsidP="003112FD">
      <w:pPr>
        <w:spacing w:line="276" w:lineRule="auto"/>
        <w:ind w:left="567" w:hanging="567"/>
        <w:jc w:val="both"/>
        <w:rPr>
          <w:rFonts w:asciiTheme="minorHAnsi" w:hAnsiTheme="minorHAnsi"/>
          <w:bCs/>
          <w:color w:val="000000" w:themeColor="text1"/>
          <w:sz w:val="20"/>
          <w:szCs w:val="20"/>
        </w:rPr>
      </w:pPr>
      <w:proofErr w:type="gramStart"/>
      <w:r w:rsidRPr="004E7461">
        <w:rPr>
          <w:rFonts w:asciiTheme="minorHAnsi" w:hAnsiTheme="minorHAnsi"/>
          <w:bCs/>
          <w:color w:val="000000" w:themeColor="text1"/>
          <w:sz w:val="20"/>
          <w:szCs w:val="20"/>
        </w:rPr>
        <w:t>23  S.</w:t>
      </w:r>
      <w:proofErr w:type="gramEnd"/>
      <w:r w:rsidRPr="004E7461">
        <w:rPr>
          <w:rFonts w:asciiTheme="minorHAnsi" w:hAnsiTheme="minorHAnsi"/>
          <w:bCs/>
          <w:color w:val="000000" w:themeColor="text1"/>
          <w:sz w:val="20"/>
          <w:szCs w:val="20"/>
        </w:rPr>
        <w:t xml:space="preserve"> Roy, S. </w:t>
      </w:r>
      <w:proofErr w:type="spellStart"/>
      <w:r w:rsidRPr="004E7461">
        <w:rPr>
          <w:rFonts w:asciiTheme="minorHAnsi" w:hAnsiTheme="minorHAnsi"/>
          <w:bCs/>
          <w:color w:val="000000" w:themeColor="text1"/>
          <w:sz w:val="20"/>
          <w:szCs w:val="20"/>
        </w:rPr>
        <w:t>Nagabooshanam</w:t>
      </w:r>
      <w:proofErr w:type="spellEnd"/>
      <w:r w:rsidRPr="004E7461">
        <w:rPr>
          <w:rFonts w:asciiTheme="minorHAnsi" w:hAnsiTheme="minorHAnsi"/>
          <w:bCs/>
          <w:color w:val="000000" w:themeColor="text1"/>
          <w:sz w:val="20"/>
          <w:szCs w:val="20"/>
        </w:rPr>
        <w:t xml:space="preserve">, K. Krishna, S. Wadhwa, N. Chauhan, U. Jain, R. Kumar, A. Mathur, J. Davis, Electroanalytical sensor for diabetic foot ulcer monitoring with integrated electronics for connected health application. </w:t>
      </w:r>
      <w:proofErr w:type="spellStart"/>
      <w:r w:rsidRPr="004E7461">
        <w:rPr>
          <w:rFonts w:asciiTheme="minorHAnsi" w:hAnsiTheme="minorHAnsi"/>
          <w:bCs/>
          <w:color w:val="000000" w:themeColor="text1"/>
          <w:sz w:val="20"/>
          <w:szCs w:val="20"/>
        </w:rPr>
        <w:t>Electroanal</w:t>
      </w:r>
      <w:proofErr w:type="spellEnd"/>
      <w:r w:rsidRPr="004E7461">
        <w:rPr>
          <w:rFonts w:asciiTheme="minorHAnsi" w:hAnsiTheme="minorHAnsi"/>
          <w:bCs/>
          <w:color w:val="000000" w:themeColor="text1"/>
          <w:sz w:val="20"/>
          <w:szCs w:val="20"/>
        </w:rPr>
        <w:t>. (2020), https://doi.org/10.1002/elan.201900665</w:t>
      </w:r>
    </w:p>
    <w:p w14:paraId="03F5E92F" w14:textId="62DB4662" w:rsidR="003112FD" w:rsidRPr="004E7461" w:rsidRDefault="0094269B" w:rsidP="003112FD">
      <w:pPr>
        <w:spacing w:line="276" w:lineRule="auto"/>
        <w:ind w:left="567" w:hanging="567"/>
        <w:jc w:val="both"/>
        <w:rPr>
          <w:rFonts w:asciiTheme="minorHAnsi" w:hAnsiTheme="minorHAnsi"/>
          <w:bCs/>
          <w:color w:val="000000" w:themeColor="text1"/>
          <w:sz w:val="20"/>
          <w:szCs w:val="20"/>
          <w:shd w:val="clear" w:color="auto" w:fill="FFFFFF"/>
        </w:rPr>
      </w:pPr>
      <w:r w:rsidRPr="004E7461">
        <w:rPr>
          <w:rFonts w:asciiTheme="minorHAnsi" w:hAnsiTheme="minorHAnsi"/>
          <w:bCs/>
          <w:color w:val="000000" w:themeColor="text1"/>
          <w:sz w:val="20"/>
          <w:szCs w:val="20"/>
        </w:rPr>
        <w:t>24</w:t>
      </w:r>
      <w:r w:rsidR="003112FD" w:rsidRPr="004E7461">
        <w:rPr>
          <w:rFonts w:asciiTheme="minorHAnsi" w:hAnsiTheme="minorHAnsi"/>
          <w:bCs/>
          <w:color w:val="000000" w:themeColor="text1"/>
          <w:sz w:val="20"/>
          <w:szCs w:val="20"/>
        </w:rPr>
        <w:t xml:space="preserve">. </w:t>
      </w:r>
      <w:r w:rsidR="00097361" w:rsidRPr="004E7461">
        <w:rPr>
          <w:rFonts w:asciiTheme="minorHAnsi" w:hAnsiTheme="minorHAnsi"/>
          <w:bCs/>
          <w:color w:val="000000" w:themeColor="text1"/>
          <w:sz w:val="20"/>
          <w:szCs w:val="20"/>
        </w:rPr>
        <w:t xml:space="preserve">Q. </w:t>
      </w:r>
      <w:r w:rsidR="003112FD" w:rsidRPr="004E7461">
        <w:rPr>
          <w:rFonts w:asciiTheme="minorHAnsi" w:hAnsiTheme="minorHAnsi"/>
          <w:bCs/>
          <w:color w:val="000000" w:themeColor="text1"/>
          <w:sz w:val="20"/>
          <w:szCs w:val="20"/>
          <w:shd w:val="clear" w:color="auto" w:fill="FFFFFF"/>
        </w:rPr>
        <w:t xml:space="preserve">Zhang, </w:t>
      </w:r>
      <w:r w:rsidR="00097361" w:rsidRPr="004E7461">
        <w:rPr>
          <w:rFonts w:asciiTheme="minorHAnsi" w:hAnsiTheme="minorHAnsi"/>
          <w:bCs/>
          <w:color w:val="000000" w:themeColor="text1"/>
          <w:sz w:val="20"/>
          <w:szCs w:val="20"/>
          <w:shd w:val="clear" w:color="auto" w:fill="FFFFFF"/>
        </w:rPr>
        <w:t xml:space="preserve">T. </w:t>
      </w:r>
      <w:r w:rsidR="003112FD" w:rsidRPr="004E7461">
        <w:rPr>
          <w:rFonts w:asciiTheme="minorHAnsi" w:hAnsiTheme="minorHAnsi"/>
          <w:bCs/>
          <w:color w:val="000000" w:themeColor="text1"/>
          <w:sz w:val="20"/>
          <w:szCs w:val="20"/>
          <w:shd w:val="clear" w:color="auto" w:fill="FFFFFF"/>
        </w:rPr>
        <w:t xml:space="preserve">Li, </w:t>
      </w:r>
      <w:r w:rsidR="00097361" w:rsidRPr="004E7461">
        <w:rPr>
          <w:rFonts w:asciiTheme="minorHAnsi" w:hAnsiTheme="minorHAnsi"/>
          <w:bCs/>
          <w:color w:val="000000" w:themeColor="text1"/>
          <w:sz w:val="20"/>
          <w:szCs w:val="20"/>
          <w:shd w:val="clear" w:color="auto" w:fill="FFFFFF"/>
        </w:rPr>
        <w:t xml:space="preserve">J. </w:t>
      </w:r>
      <w:r w:rsidR="003112FD" w:rsidRPr="004E7461">
        <w:rPr>
          <w:rFonts w:asciiTheme="minorHAnsi" w:hAnsiTheme="minorHAnsi"/>
          <w:bCs/>
          <w:color w:val="000000" w:themeColor="text1"/>
          <w:sz w:val="20"/>
          <w:szCs w:val="20"/>
          <w:shd w:val="clear" w:color="auto" w:fill="FFFFFF"/>
        </w:rPr>
        <w:t>Liang,</w:t>
      </w:r>
      <w:r w:rsidR="00097361" w:rsidRPr="004E7461">
        <w:rPr>
          <w:rFonts w:asciiTheme="minorHAnsi" w:hAnsiTheme="minorHAnsi"/>
          <w:bCs/>
          <w:color w:val="000000" w:themeColor="text1"/>
          <w:sz w:val="20"/>
          <w:szCs w:val="20"/>
          <w:shd w:val="clear" w:color="auto" w:fill="FFFFFF"/>
        </w:rPr>
        <w:t xml:space="preserve"> N.</w:t>
      </w:r>
      <w:r w:rsidR="003112FD" w:rsidRPr="004E7461">
        <w:rPr>
          <w:rFonts w:asciiTheme="minorHAnsi" w:hAnsiTheme="minorHAnsi"/>
          <w:bCs/>
          <w:color w:val="000000" w:themeColor="text1"/>
          <w:sz w:val="20"/>
          <w:szCs w:val="20"/>
          <w:shd w:val="clear" w:color="auto" w:fill="FFFFFF"/>
        </w:rPr>
        <w:t xml:space="preserve"> Wang, </w:t>
      </w:r>
      <w:r w:rsidR="00097361" w:rsidRPr="004E7461">
        <w:rPr>
          <w:rFonts w:asciiTheme="minorHAnsi" w:hAnsiTheme="minorHAnsi"/>
          <w:bCs/>
          <w:color w:val="000000" w:themeColor="text1"/>
          <w:sz w:val="20"/>
          <w:szCs w:val="20"/>
          <w:shd w:val="clear" w:color="auto" w:fill="FFFFFF"/>
        </w:rPr>
        <w:t>X.</w:t>
      </w:r>
      <w:r w:rsidR="003112FD" w:rsidRPr="004E7461">
        <w:rPr>
          <w:rFonts w:asciiTheme="minorHAnsi" w:hAnsiTheme="minorHAnsi"/>
          <w:bCs/>
          <w:color w:val="000000" w:themeColor="text1"/>
          <w:sz w:val="20"/>
          <w:szCs w:val="20"/>
          <w:shd w:val="clear" w:color="auto" w:fill="FFFFFF"/>
        </w:rPr>
        <w:t xml:space="preserve"> Kong, </w:t>
      </w:r>
      <w:r w:rsidR="00097361" w:rsidRPr="004E7461">
        <w:rPr>
          <w:rFonts w:asciiTheme="minorHAnsi" w:hAnsiTheme="minorHAnsi"/>
          <w:bCs/>
          <w:color w:val="000000" w:themeColor="text1"/>
          <w:sz w:val="20"/>
          <w:szCs w:val="20"/>
          <w:shd w:val="clear" w:color="auto" w:fill="FFFFFF"/>
        </w:rPr>
        <w:t>J.</w:t>
      </w:r>
      <w:r w:rsidR="003112FD" w:rsidRPr="004E7461">
        <w:rPr>
          <w:rFonts w:asciiTheme="minorHAnsi" w:hAnsiTheme="minorHAnsi"/>
          <w:bCs/>
          <w:color w:val="000000" w:themeColor="text1"/>
          <w:sz w:val="20"/>
          <w:szCs w:val="20"/>
          <w:shd w:val="clear" w:color="auto" w:fill="FFFFFF"/>
        </w:rPr>
        <w:t xml:space="preserve"> Wang, </w:t>
      </w:r>
      <w:r w:rsidR="00097361" w:rsidRPr="004E7461">
        <w:rPr>
          <w:rFonts w:asciiTheme="minorHAnsi" w:hAnsiTheme="minorHAnsi"/>
          <w:bCs/>
          <w:color w:val="000000" w:themeColor="text1"/>
          <w:sz w:val="20"/>
          <w:szCs w:val="20"/>
          <w:shd w:val="clear" w:color="auto" w:fill="FFFFFF"/>
        </w:rPr>
        <w:t>H.</w:t>
      </w:r>
      <w:r w:rsidR="003112FD" w:rsidRPr="004E7461">
        <w:rPr>
          <w:rFonts w:asciiTheme="minorHAnsi" w:hAnsiTheme="minorHAnsi"/>
          <w:bCs/>
          <w:color w:val="000000" w:themeColor="text1"/>
          <w:sz w:val="20"/>
          <w:szCs w:val="20"/>
          <w:shd w:val="clear" w:color="auto" w:fill="FFFFFF"/>
        </w:rPr>
        <w:t xml:space="preserve"> Qian, </w:t>
      </w:r>
      <w:r w:rsidR="00097361" w:rsidRPr="004E7461">
        <w:rPr>
          <w:rFonts w:asciiTheme="minorHAnsi" w:hAnsiTheme="minorHAnsi"/>
          <w:bCs/>
          <w:color w:val="000000" w:themeColor="text1"/>
          <w:sz w:val="20"/>
          <w:szCs w:val="20"/>
          <w:shd w:val="clear" w:color="auto" w:fill="FFFFFF"/>
        </w:rPr>
        <w:t>Y.</w:t>
      </w:r>
      <w:r w:rsidR="003112FD" w:rsidRPr="004E7461">
        <w:rPr>
          <w:rFonts w:asciiTheme="minorHAnsi" w:hAnsiTheme="minorHAnsi"/>
          <w:bCs/>
          <w:color w:val="000000" w:themeColor="text1"/>
          <w:sz w:val="20"/>
          <w:szCs w:val="20"/>
          <w:shd w:val="clear" w:color="auto" w:fill="FFFFFF"/>
        </w:rPr>
        <w:t xml:space="preserve"> Zhou, </w:t>
      </w:r>
      <w:r w:rsidR="00097361" w:rsidRPr="004E7461">
        <w:rPr>
          <w:rFonts w:asciiTheme="minorHAnsi" w:hAnsiTheme="minorHAnsi"/>
          <w:bCs/>
          <w:color w:val="000000" w:themeColor="text1"/>
          <w:sz w:val="20"/>
          <w:szCs w:val="20"/>
          <w:shd w:val="clear" w:color="auto" w:fill="FFFFFF"/>
        </w:rPr>
        <w:t>F.</w:t>
      </w:r>
      <w:r w:rsidR="003112FD" w:rsidRPr="004E7461">
        <w:rPr>
          <w:rFonts w:asciiTheme="minorHAnsi" w:hAnsiTheme="minorHAnsi"/>
          <w:bCs/>
          <w:color w:val="000000" w:themeColor="text1"/>
          <w:sz w:val="20"/>
          <w:szCs w:val="20"/>
          <w:shd w:val="clear" w:color="auto" w:fill="FFFFFF"/>
        </w:rPr>
        <w:t xml:space="preserve"> Liu, </w:t>
      </w:r>
      <w:r w:rsidR="00097361" w:rsidRPr="004E7461">
        <w:rPr>
          <w:rFonts w:asciiTheme="minorHAnsi" w:hAnsiTheme="minorHAnsi"/>
          <w:bCs/>
          <w:color w:val="000000" w:themeColor="text1"/>
          <w:sz w:val="20"/>
          <w:szCs w:val="20"/>
          <w:shd w:val="clear" w:color="auto" w:fill="FFFFFF"/>
        </w:rPr>
        <w:t>C.</w:t>
      </w:r>
      <w:r w:rsidR="003112FD" w:rsidRPr="004E7461">
        <w:rPr>
          <w:rFonts w:asciiTheme="minorHAnsi" w:hAnsiTheme="minorHAnsi"/>
          <w:bCs/>
          <w:color w:val="000000" w:themeColor="text1"/>
          <w:sz w:val="20"/>
          <w:szCs w:val="20"/>
          <w:shd w:val="clear" w:color="auto" w:fill="FFFFFF"/>
        </w:rPr>
        <w:t xml:space="preserve"> Wei,</w:t>
      </w:r>
      <w:r w:rsidR="00097361" w:rsidRPr="004E7461">
        <w:rPr>
          <w:rFonts w:asciiTheme="minorHAnsi" w:hAnsiTheme="minorHAnsi"/>
          <w:bCs/>
          <w:color w:val="000000" w:themeColor="text1"/>
          <w:sz w:val="20"/>
          <w:szCs w:val="20"/>
          <w:shd w:val="clear" w:color="auto" w:fill="FFFFFF"/>
        </w:rPr>
        <w:t xml:space="preserve"> Y.</w:t>
      </w:r>
      <w:r w:rsidR="003112FD" w:rsidRPr="004E7461">
        <w:rPr>
          <w:rFonts w:asciiTheme="minorHAnsi" w:hAnsiTheme="minorHAnsi"/>
          <w:bCs/>
          <w:color w:val="000000" w:themeColor="text1"/>
          <w:sz w:val="20"/>
          <w:szCs w:val="20"/>
          <w:shd w:val="clear" w:color="auto" w:fill="FFFFFF"/>
        </w:rPr>
        <w:t xml:space="preserve"> Zhao, Highly </w:t>
      </w:r>
      <w:proofErr w:type="spellStart"/>
      <w:r w:rsidR="003112FD" w:rsidRPr="004E7461">
        <w:rPr>
          <w:rFonts w:asciiTheme="minorHAnsi" w:hAnsiTheme="minorHAnsi"/>
          <w:bCs/>
          <w:color w:val="000000" w:themeColor="text1"/>
          <w:sz w:val="20"/>
          <w:szCs w:val="20"/>
          <w:shd w:val="clear" w:color="auto" w:fill="FFFFFF"/>
        </w:rPr>
        <w:t>wettable</w:t>
      </w:r>
      <w:proofErr w:type="spellEnd"/>
      <w:r w:rsidR="003112FD" w:rsidRPr="004E7461">
        <w:rPr>
          <w:rFonts w:asciiTheme="minorHAnsi" w:hAnsiTheme="minorHAnsi"/>
          <w:bCs/>
          <w:color w:val="000000" w:themeColor="text1"/>
          <w:sz w:val="20"/>
          <w:szCs w:val="20"/>
          <w:shd w:val="clear" w:color="auto" w:fill="FFFFFF"/>
        </w:rPr>
        <w:t xml:space="preserve"> and metallic </w:t>
      </w:r>
      <w:proofErr w:type="spellStart"/>
      <w:r w:rsidR="003112FD" w:rsidRPr="004E7461">
        <w:rPr>
          <w:rFonts w:asciiTheme="minorHAnsi" w:hAnsiTheme="minorHAnsi"/>
          <w:bCs/>
          <w:color w:val="000000" w:themeColor="text1"/>
          <w:sz w:val="20"/>
          <w:szCs w:val="20"/>
          <w:shd w:val="clear" w:color="auto" w:fill="FFFFFF"/>
        </w:rPr>
        <w:t>NiFe</w:t>
      </w:r>
      <w:proofErr w:type="spellEnd"/>
      <w:r w:rsidR="003112FD" w:rsidRPr="004E7461">
        <w:rPr>
          <w:rFonts w:asciiTheme="minorHAnsi" w:hAnsiTheme="minorHAnsi"/>
          <w:bCs/>
          <w:color w:val="000000" w:themeColor="text1"/>
          <w:sz w:val="20"/>
          <w:szCs w:val="20"/>
          <w:shd w:val="clear" w:color="auto" w:fill="FFFFFF"/>
        </w:rPr>
        <w:t xml:space="preserve">-phosphate/phosphide catalyst synthesized by plasma for highly efficient oxygen evolution reaction. J. Mater. Chem. </w:t>
      </w:r>
      <w:proofErr w:type="gramStart"/>
      <w:r w:rsidR="003112FD" w:rsidRPr="004E7461">
        <w:rPr>
          <w:rFonts w:asciiTheme="minorHAnsi" w:hAnsiTheme="minorHAnsi"/>
          <w:bCs/>
          <w:color w:val="000000" w:themeColor="text1"/>
          <w:sz w:val="20"/>
          <w:szCs w:val="20"/>
          <w:shd w:val="clear" w:color="auto" w:fill="FFFFFF"/>
        </w:rPr>
        <w:t xml:space="preserve">A </w:t>
      </w:r>
      <w:r w:rsidR="00097361" w:rsidRPr="004E7461">
        <w:rPr>
          <w:rFonts w:asciiTheme="minorHAnsi" w:hAnsiTheme="minorHAnsi"/>
          <w:bCs/>
          <w:color w:val="000000" w:themeColor="text1"/>
          <w:sz w:val="20"/>
          <w:szCs w:val="20"/>
          <w:shd w:val="clear" w:color="auto" w:fill="FFFFFF"/>
        </w:rPr>
        <w:t xml:space="preserve"> 6</w:t>
      </w:r>
      <w:proofErr w:type="gramEnd"/>
      <w:r w:rsidR="00097361" w:rsidRPr="004E7461">
        <w:rPr>
          <w:rFonts w:asciiTheme="minorHAnsi" w:hAnsiTheme="minorHAnsi"/>
          <w:bCs/>
          <w:color w:val="000000" w:themeColor="text1"/>
          <w:sz w:val="20"/>
          <w:szCs w:val="20"/>
          <w:shd w:val="clear" w:color="auto" w:fill="FFFFFF"/>
        </w:rPr>
        <w:t xml:space="preserve"> (</w:t>
      </w:r>
      <w:r w:rsidR="003112FD" w:rsidRPr="004E7461">
        <w:rPr>
          <w:rFonts w:asciiTheme="minorHAnsi" w:hAnsiTheme="minorHAnsi"/>
          <w:bCs/>
          <w:color w:val="000000" w:themeColor="text1"/>
          <w:sz w:val="20"/>
          <w:szCs w:val="20"/>
          <w:shd w:val="clear" w:color="auto" w:fill="FFFFFF"/>
        </w:rPr>
        <w:t>2018</w:t>
      </w:r>
      <w:r w:rsidR="00097361" w:rsidRPr="004E7461">
        <w:rPr>
          <w:rFonts w:asciiTheme="minorHAnsi" w:hAnsiTheme="minorHAnsi"/>
          <w:bCs/>
          <w:color w:val="000000" w:themeColor="text1"/>
          <w:sz w:val="20"/>
          <w:szCs w:val="20"/>
          <w:shd w:val="clear" w:color="auto" w:fill="FFFFFF"/>
        </w:rPr>
        <w:t>)</w:t>
      </w:r>
      <w:r w:rsidR="003112FD" w:rsidRPr="004E7461">
        <w:rPr>
          <w:rFonts w:asciiTheme="minorHAnsi" w:hAnsiTheme="minorHAnsi"/>
          <w:bCs/>
          <w:color w:val="000000" w:themeColor="text1"/>
          <w:sz w:val="20"/>
          <w:szCs w:val="20"/>
          <w:shd w:val="clear" w:color="auto" w:fill="FFFFFF"/>
        </w:rPr>
        <w:t xml:space="preserve"> 7509-7516.</w:t>
      </w:r>
    </w:p>
    <w:p w14:paraId="0BFF540B" w14:textId="72F965AC" w:rsidR="003112FD" w:rsidRPr="004E7461" w:rsidRDefault="0094269B" w:rsidP="003112FD">
      <w:pPr>
        <w:ind w:left="567" w:hanging="567"/>
        <w:jc w:val="both"/>
        <w:rPr>
          <w:rFonts w:asciiTheme="minorHAnsi" w:hAnsiTheme="minorHAnsi"/>
          <w:bCs/>
          <w:color w:val="000000" w:themeColor="text1"/>
          <w:sz w:val="20"/>
          <w:szCs w:val="20"/>
        </w:rPr>
      </w:pPr>
      <w:r w:rsidRPr="004E7461">
        <w:rPr>
          <w:rFonts w:asciiTheme="minorHAnsi" w:hAnsiTheme="minorHAnsi"/>
          <w:bCs/>
          <w:color w:val="000000" w:themeColor="text1"/>
          <w:sz w:val="20"/>
          <w:szCs w:val="20"/>
        </w:rPr>
        <w:t>25</w:t>
      </w:r>
      <w:r w:rsidR="003112FD" w:rsidRPr="004E7461">
        <w:rPr>
          <w:rFonts w:asciiTheme="minorHAnsi" w:hAnsiTheme="minorHAnsi"/>
          <w:bCs/>
          <w:color w:val="000000" w:themeColor="text1"/>
          <w:sz w:val="20"/>
          <w:szCs w:val="20"/>
        </w:rPr>
        <w:t xml:space="preserve">.  </w:t>
      </w:r>
      <w:r w:rsidR="00097361" w:rsidRPr="004E7461">
        <w:rPr>
          <w:rFonts w:asciiTheme="minorHAnsi" w:hAnsiTheme="minorHAnsi"/>
          <w:bCs/>
          <w:color w:val="000000" w:themeColor="text1"/>
          <w:sz w:val="20"/>
          <w:szCs w:val="20"/>
        </w:rPr>
        <w:t xml:space="preserve">E. </w:t>
      </w:r>
      <w:r w:rsidR="003112FD" w:rsidRPr="004E7461">
        <w:rPr>
          <w:rFonts w:asciiTheme="minorHAnsi" w:hAnsiTheme="minorHAnsi"/>
          <w:bCs/>
          <w:color w:val="000000" w:themeColor="text1"/>
          <w:sz w:val="20"/>
          <w:szCs w:val="20"/>
        </w:rPr>
        <w:t xml:space="preserve">Katz, </w:t>
      </w:r>
      <w:r w:rsidR="00097361" w:rsidRPr="004E7461">
        <w:rPr>
          <w:rFonts w:asciiTheme="minorHAnsi" w:hAnsiTheme="minorHAnsi"/>
          <w:bCs/>
          <w:color w:val="000000" w:themeColor="text1"/>
          <w:sz w:val="20"/>
          <w:szCs w:val="20"/>
        </w:rPr>
        <w:t xml:space="preserve">I. </w:t>
      </w:r>
      <w:proofErr w:type="spellStart"/>
      <w:r w:rsidR="003112FD" w:rsidRPr="004E7461">
        <w:rPr>
          <w:rFonts w:asciiTheme="minorHAnsi" w:hAnsiTheme="minorHAnsi"/>
          <w:bCs/>
          <w:color w:val="000000" w:themeColor="text1"/>
          <w:sz w:val="20"/>
          <w:szCs w:val="20"/>
        </w:rPr>
        <w:t>Willner</w:t>
      </w:r>
      <w:proofErr w:type="spellEnd"/>
      <w:r w:rsidR="003112FD" w:rsidRPr="004E7461">
        <w:rPr>
          <w:rFonts w:asciiTheme="minorHAnsi" w:hAnsiTheme="minorHAnsi"/>
          <w:bCs/>
          <w:color w:val="000000" w:themeColor="text1"/>
          <w:sz w:val="20"/>
          <w:szCs w:val="20"/>
        </w:rPr>
        <w:t xml:space="preserve">, </w:t>
      </w:r>
      <w:r w:rsidR="003112FD" w:rsidRPr="004E7461">
        <w:rPr>
          <w:rFonts w:asciiTheme="minorHAnsi" w:hAnsiTheme="minorHAnsi"/>
          <w:bCs/>
          <w:color w:val="000000" w:themeColor="text1"/>
          <w:sz w:val="20"/>
          <w:szCs w:val="20"/>
          <w:shd w:val="clear" w:color="auto" w:fill="FFFFFF"/>
        </w:rPr>
        <w:t xml:space="preserve">Probing biomolecular interactions at conductive and </w:t>
      </w:r>
      <w:proofErr w:type="spellStart"/>
      <w:r w:rsidR="003112FD" w:rsidRPr="004E7461">
        <w:rPr>
          <w:rFonts w:asciiTheme="minorHAnsi" w:hAnsiTheme="minorHAnsi"/>
          <w:bCs/>
          <w:color w:val="000000" w:themeColor="text1"/>
          <w:sz w:val="20"/>
          <w:szCs w:val="20"/>
          <w:shd w:val="clear" w:color="auto" w:fill="FFFFFF"/>
        </w:rPr>
        <w:t>semiconductive</w:t>
      </w:r>
      <w:proofErr w:type="spellEnd"/>
      <w:r w:rsidR="003112FD" w:rsidRPr="004E7461">
        <w:rPr>
          <w:rFonts w:asciiTheme="minorHAnsi" w:hAnsiTheme="minorHAnsi"/>
          <w:bCs/>
          <w:color w:val="000000" w:themeColor="text1"/>
          <w:sz w:val="20"/>
          <w:szCs w:val="20"/>
          <w:shd w:val="clear" w:color="auto" w:fill="FFFFFF"/>
        </w:rPr>
        <w:t xml:space="preserve"> surfaces by impedance spectroscopy: routes to impedimetric immunosensors, DNA‐sensors, and enzyme biosensors. </w:t>
      </w:r>
      <w:proofErr w:type="spellStart"/>
      <w:r w:rsidR="003112FD" w:rsidRPr="004E7461">
        <w:rPr>
          <w:rFonts w:asciiTheme="minorHAnsi" w:hAnsiTheme="minorHAnsi"/>
          <w:bCs/>
          <w:color w:val="000000" w:themeColor="text1"/>
          <w:sz w:val="20"/>
          <w:szCs w:val="20"/>
        </w:rPr>
        <w:t>Electroanal</w:t>
      </w:r>
      <w:proofErr w:type="spellEnd"/>
      <w:r w:rsidR="003112FD" w:rsidRPr="004E7461">
        <w:rPr>
          <w:rFonts w:asciiTheme="minorHAnsi" w:hAnsiTheme="minorHAnsi"/>
          <w:bCs/>
          <w:color w:val="000000" w:themeColor="text1"/>
          <w:sz w:val="20"/>
          <w:szCs w:val="20"/>
        </w:rPr>
        <w:t xml:space="preserve">. </w:t>
      </w:r>
      <w:r w:rsidR="00097361" w:rsidRPr="004E7461">
        <w:rPr>
          <w:rFonts w:asciiTheme="minorHAnsi" w:hAnsiTheme="minorHAnsi"/>
          <w:bCs/>
          <w:color w:val="000000" w:themeColor="text1"/>
          <w:sz w:val="20"/>
          <w:szCs w:val="20"/>
        </w:rPr>
        <w:t>15 (</w:t>
      </w:r>
      <w:r w:rsidR="003112FD" w:rsidRPr="004E7461">
        <w:rPr>
          <w:rFonts w:asciiTheme="minorHAnsi" w:hAnsiTheme="minorHAnsi"/>
          <w:bCs/>
          <w:color w:val="000000" w:themeColor="text1"/>
          <w:sz w:val="20"/>
          <w:szCs w:val="20"/>
        </w:rPr>
        <w:t>2003</w:t>
      </w:r>
      <w:r w:rsidR="00097361" w:rsidRPr="004E7461">
        <w:rPr>
          <w:rFonts w:asciiTheme="minorHAnsi" w:hAnsiTheme="minorHAnsi"/>
          <w:bCs/>
          <w:color w:val="000000" w:themeColor="text1"/>
          <w:sz w:val="20"/>
          <w:szCs w:val="20"/>
        </w:rPr>
        <w:t>)</w:t>
      </w:r>
      <w:r w:rsidR="003112FD" w:rsidRPr="004E7461">
        <w:rPr>
          <w:rFonts w:asciiTheme="minorHAnsi" w:hAnsiTheme="minorHAnsi"/>
          <w:bCs/>
          <w:color w:val="000000" w:themeColor="text1"/>
          <w:sz w:val="20"/>
          <w:szCs w:val="20"/>
        </w:rPr>
        <w:t xml:space="preserve"> 913-947</w:t>
      </w:r>
    </w:p>
    <w:p w14:paraId="5D47E4AA" w14:textId="245CC649" w:rsidR="003112FD" w:rsidRPr="00097361" w:rsidRDefault="0094269B" w:rsidP="003112FD">
      <w:pPr>
        <w:spacing w:line="276" w:lineRule="auto"/>
        <w:ind w:left="567" w:hanging="567"/>
        <w:jc w:val="both"/>
        <w:rPr>
          <w:rFonts w:asciiTheme="minorHAnsi" w:hAnsiTheme="minorHAnsi" w:cs="Arial"/>
          <w:bCs/>
          <w:color w:val="000000" w:themeColor="text1"/>
          <w:sz w:val="20"/>
          <w:szCs w:val="20"/>
          <w:shd w:val="clear" w:color="auto" w:fill="FFFFFF"/>
        </w:rPr>
      </w:pPr>
      <w:r w:rsidRPr="004E7461">
        <w:rPr>
          <w:rFonts w:asciiTheme="minorHAnsi" w:hAnsiTheme="minorHAnsi"/>
          <w:bCs/>
          <w:color w:val="000000" w:themeColor="text1"/>
          <w:sz w:val="20"/>
          <w:szCs w:val="20"/>
          <w:shd w:val="clear" w:color="auto" w:fill="FFFFFF"/>
        </w:rPr>
        <w:t>26</w:t>
      </w:r>
      <w:r w:rsidR="003112FD" w:rsidRPr="004E7461">
        <w:rPr>
          <w:rFonts w:asciiTheme="minorHAnsi" w:hAnsiTheme="minorHAnsi"/>
          <w:bCs/>
          <w:color w:val="000000" w:themeColor="text1"/>
          <w:sz w:val="20"/>
          <w:szCs w:val="20"/>
          <w:shd w:val="clear" w:color="auto" w:fill="FFFFFF"/>
        </w:rPr>
        <w:t xml:space="preserve">.  </w:t>
      </w:r>
      <w:r w:rsidR="00097361" w:rsidRPr="004E7461">
        <w:rPr>
          <w:rFonts w:asciiTheme="minorHAnsi" w:hAnsiTheme="minorHAnsi"/>
          <w:bCs/>
          <w:color w:val="000000" w:themeColor="text1"/>
          <w:sz w:val="20"/>
          <w:szCs w:val="20"/>
          <w:shd w:val="clear" w:color="auto" w:fill="FFFFFF"/>
        </w:rPr>
        <w:t xml:space="preserve">T.N. </w:t>
      </w:r>
      <w:r w:rsidR="003112FD" w:rsidRPr="004E7461">
        <w:rPr>
          <w:rFonts w:asciiTheme="minorHAnsi" w:hAnsiTheme="minorHAnsi"/>
          <w:bCs/>
          <w:color w:val="000000" w:themeColor="text1"/>
          <w:sz w:val="20"/>
          <w:szCs w:val="20"/>
          <w:shd w:val="clear" w:color="auto" w:fill="FFFFFF"/>
        </w:rPr>
        <w:t xml:space="preserve">Chatterjee, </w:t>
      </w:r>
      <w:r w:rsidR="00097361" w:rsidRPr="004E7461">
        <w:rPr>
          <w:rFonts w:asciiTheme="minorHAnsi" w:hAnsiTheme="minorHAnsi"/>
          <w:bCs/>
          <w:color w:val="000000" w:themeColor="text1"/>
          <w:sz w:val="20"/>
          <w:szCs w:val="20"/>
          <w:shd w:val="clear" w:color="auto" w:fill="FFFFFF"/>
        </w:rPr>
        <w:t>D.</w:t>
      </w:r>
      <w:r w:rsidR="003112FD" w:rsidRPr="004E7461">
        <w:rPr>
          <w:rFonts w:asciiTheme="minorHAnsi" w:hAnsiTheme="minorHAnsi"/>
          <w:bCs/>
          <w:color w:val="000000" w:themeColor="text1"/>
          <w:sz w:val="20"/>
          <w:szCs w:val="20"/>
          <w:shd w:val="clear" w:color="auto" w:fill="FFFFFF"/>
        </w:rPr>
        <w:t xml:space="preserve"> Das, </w:t>
      </w:r>
      <w:r w:rsidR="00097361" w:rsidRPr="004E7461">
        <w:rPr>
          <w:rFonts w:asciiTheme="minorHAnsi" w:hAnsiTheme="minorHAnsi"/>
          <w:bCs/>
          <w:color w:val="000000" w:themeColor="text1"/>
          <w:sz w:val="20"/>
          <w:szCs w:val="20"/>
          <w:shd w:val="clear" w:color="auto" w:fill="FFFFFF"/>
        </w:rPr>
        <w:t xml:space="preserve">R.B. </w:t>
      </w:r>
      <w:r w:rsidR="003112FD" w:rsidRPr="004E7461">
        <w:rPr>
          <w:rFonts w:asciiTheme="minorHAnsi" w:hAnsiTheme="minorHAnsi"/>
          <w:bCs/>
          <w:color w:val="000000" w:themeColor="text1"/>
          <w:sz w:val="20"/>
          <w:szCs w:val="20"/>
          <w:shd w:val="clear" w:color="auto" w:fill="FFFFFF"/>
        </w:rPr>
        <w:t>Roy,</w:t>
      </w:r>
      <w:r w:rsidR="00097361" w:rsidRPr="004E7461">
        <w:rPr>
          <w:rFonts w:asciiTheme="minorHAnsi" w:hAnsiTheme="minorHAnsi"/>
          <w:bCs/>
          <w:color w:val="000000" w:themeColor="text1"/>
          <w:sz w:val="20"/>
          <w:szCs w:val="20"/>
          <w:shd w:val="clear" w:color="auto" w:fill="FFFFFF"/>
        </w:rPr>
        <w:t xml:space="preserve"> B.</w:t>
      </w:r>
      <w:r w:rsidR="003112FD" w:rsidRPr="004E7461">
        <w:rPr>
          <w:rFonts w:asciiTheme="minorHAnsi" w:hAnsiTheme="minorHAnsi"/>
          <w:bCs/>
          <w:color w:val="000000" w:themeColor="text1"/>
          <w:sz w:val="20"/>
          <w:szCs w:val="20"/>
          <w:shd w:val="clear" w:color="auto" w:fill="FFFFFF"/>
        </w:rPr>
        <w:t xml:space="preserve"> </w:t>
      </w:r>
      <w:proofErr w:type="spellStart"/>
      <w:r w:rsidR="003112FD" w:rsidRPr="004E7461">
        <w:rPr>
          <w:rFonts w:asciiTheme="minorHAnsi" w:hAnsiTheme="minorHAnsi"/>
          <w:bCs/>
          <w:color w:val="000000" w:themeColor="text1"/>
          <w:sz w:val="20"/>
          <w:szCs w:val="20"/>
          <w:shd w:val="clear" w:color="auto" w:fill="FFFFFF"/>
        </w:rPr>
        <w:t>Tudu</w:t>
      </w:r>
      <w:proofErr w:type="spellEnd"/>
      <w:r w:rsidR="003112FD" w:rsidRPr="004E7461">
        <w:rPr>
          <w:rFonts w:asciiTheme="minorHAnsi" w:hAnsiTheme="minorHAnsi"/>
          <w:bCs/>
          <w:color w:val="000000" w:themeColor="text1"/>
          <w:sz w:val="20"/>
          <w:szCs w:val="20"/>
          <w:shd w:val="clear" w:color="auto" w:fill="FFFFFF"/>
        </w:rPr>
        <w:t xml:space="preserve">, </w:t>
      </w:r>
      <w:r w:rsidR="00097361" w:rsidRPr="004E7461">
        <w:rPr>
          <w:rFonts w:asciiTheme="minorHAnsi" w:hAnsiTheme="minorHAnsi"/>
          <w:bCs/>
          <w:color w:val="000000" w:themeColor="text1"/>
          <w:sz w:val="20"/>
          <w:szCs w:val="20"/>
          <w:shd w:val="clear" w:color="auto" w:fill="FFFFFF"/>
        </w:rPr>
        <w:t>S.</w:t>
      </w:r>
      <w:r w:rsidR="003112FD" w:rsidRPr="004E7461">
        <w:rPr>
          <w:rFonts w:asciiTheme="minorHAnsi" w:hAnsiTheme="minorHAnsi"/>
          <w:bCs/>
          <w:color w:val="000000" w:themeColor="text1"/>
          <w:sz w:val="20"/>
          <w:szCs w:val="20"/>
          <w:shd w:val="clear" w:color="auto" w:fill="FFFFFF"/>
        </w:rPr>
        <w:t xml:space="preserve"> </w:t>
      </w:r>
      <w:proofErr w:type="spellStart"/>
      <w:r w:rsidR="003112FD" w:rsidRPr="004E7461">
        <w:rPr>
          <w:rFonts w:asciiTheme="minorHAnsi" w:hAnsiTheme="minorHAnsi"/>
          <w:bCs/>
          <w:color w:val="000000" w:themeColor="text1"/>
          <w:sz w:val="20"/>
          <w:szCs w:val="20"/>
          <w:shd w:val="clear" w:color="auto" w:fill="FFFFFF"/>
        </w:rPr>
        <w:t>Sabhapondit</w:t>
      </w:r>
      <w:proofErr w:type="spellEnd"/>
      <w:r w:rsidR="003112FD" w:rsidRPr="004E7461">
        <w:rPr>
          <w:rFonts w:asciiTheme="minorHAnsi" w:hAnsiTheme="minorHAnsi"/>
          <w:bCs/>
          <w:color w:val="000000" w:themeColor="text1"/>
          <w:sz w:val="20"/>
          <w:szCs w:val="20"/>
          <w:shd w:val="clear" w:color="auto" w:fill="FFFFFF"/>
        </w:rPr>
        <w:t xml:space="preserve">, </w:t>
      </w:r>
      <w:r w:rsidR="00097361" w:rsidRPr="004E7461">
        <w:rPr>
          <w:rFonts w:asciiTheme="minorHAnsi" w:hAnsiTheme="minorHAnsi"/>
          <w:bCs/>
          <w:color w:val="000000" w:themeColor="text1"/>
          <w:sz w:val="20"/>
          <w:szCs w:val="20"/>
          <w:shd w:val="clear" w:color="auto" w:fill="FFFFFF"/>
        </w:rPr>
        <w:t>P.</w:t>
      </w:r>
      <w:r w:rsidR="003112FD" w:rsidRPr="004E7461">
        <w:rPr>
          <w:rFonts w:asciiTheme="minorHAnsi" w:hAnsiTheme="minorHAnsi"/>
          <w:bCs/>
          <w:color w:val="000000" w:themeColor="text1"/>
          <w:sz w:val="20"/>
          <w:szCs w:val="20"/>
          <w:shd w:val="clear" w:color="auto" w:fill="FFFFFF"/>
        </w:rPr>
        <w:t xml:space="preserve"> </w:t>
      </w:r>
      <w:proofErr w:type="spellStart"/>
      <w:r w:rsidR="003112FD" w:rsidRPr="004E7461">
        <w:rPr>
          <w:rFonts w:asciiTheme="minorHAnsi" w:hAnsiTheme="minorHAnsi"/>
          <w:bCs/>
          <w:color w:val="000000" w:themeColor="text1"/>
          <w:sz w:val="20"/>
          <w:szCs w:val="20"/>
          <w:shd w:val="clear" w:color="auto" w:fill="FFFFFF"/>
        </w:rPr>
        <w:t>Tamuly</w:t>
      </w:r>
      <w:proofErr w:type="spellEnd"/>
      <w:r w:rsidR="003112FD" w:rsidRPr="004E7461">
        <w:rPr>
          <w:rFonts w:asciiTheme="minorHAnsi" w:hAnsiTheme="minorHAnsi"/>
          <w:bCs/>
          <w:color w:val="000000" w:themeColor="text1"/>
          <w:sz w:val="20"/>
          <w:szCs w:val="20"/>
          <w:shd w:val="clear" w:color="auto" w:fill="FFFFFF"/>
        </w:rPr>
        <w:t xml:space="preserve">, </w:t>
      </w:r>
      <w:r w:rsidR="00097361" w:rsidRPr="004E7461">
        <w:rPr>
          <w:rFonts w:asciiTheme="minorHAnsi" w:hAnsiTheme="minorHAnsi"/>
          <w:bCs/>
          <w:color w:val="000000" w:themeColor="text1"/>
          <w:sz w:val="20"/>
          <w:szCs w:val="20"/>
          <w:shd w:val="clear" w:color="auto" w:fill="FFFFFF"/>
        </w:rPr>
        <w:t xml:space="preserve">P. </w:t>
      </w:r>
      <w:proofErr w:type="spellStart"/>
      <w:r w:rsidR="003112FD" w:rsidRPr="004E7461">
        <w:rPr>
          <w:rFonts w:asciiTheme="minorHAnsi" w:hAnsiTheme="minorHAnsi"/>
          <w:bCs/>
          <w:color w:val="000000" w:themeColor="text1"/>
          <w:sz w:val="20"/>
          <w:szCs w:val="20"/>
          <w:shd w:val="clear" w:color="auto" w:fill="FFFFFF"/>
        </w:rPr>
        <w:t>Pramanik</w:t>
      </w:r>
      <w:proofErr w:type="spellEnd"/>
      <w:r w:rsidR="003112FD" w:rsidRPr="004E7461">
        <w:rPr>
          <w:rFonts w:asciiTheme="minorHAnsi" w:hAnsiTheme="minorHAnsi"/>
          <w:bCs/>
          <w:color w:val="000000" w:themeColor="text1"/>
          <w:sz w:val="20"/>
          <w:szCs w:val="20"/>
          <w:shd w:val="clear" w:color="auto" w:fill="FFFFFF"/>
        </w:rPr>
        <w:t>,</w:t>
      </w:r>
      <w:r w:rsidR="00097361" w:rsidRPr="004E7461">
        <w:rPr>
          <w:rFonts w:asciiTheme="minorHAnsi" w:hAnsiTheme="minorHAnsi"/>
          <w:bCs/>
          <w:color w:val="000000" w:themeColor="text1"/>
          <w:sz w:val="20"/>
          <w:szCs w:val="20"/>
          <w:shd w:val="clear" w:color="auto" w:fill="FFFFFF"/>
        </w:rPr>
        <w:t xml:space="preserve"> R.</w:t>
      </w:r>
      <w:r w:rsidR="006F10D3" w:rsidRPr="004E7461">
        <w:rPr>
          <w:rFonts w:asciiTheme="minorHAnsi" w:hAnsiTheme="minorHAnsi"/>
          <w:bCs/>
          <w:color w:val="000000" w:themeColor="text1"/>
          <w:sz w:val="20"/>
          <w:szCs w:val="20"/>
          <w:shd w:val="clear" w:color="auto" w:fill="FFFFFF"/>
        </w:rPr>
        <w:t xml:space="preserve"> Bandyopadhyay, Molecular imprinted </w:t>
      </w:r>
      <w:proofErr w:type="gramStart"/>
      <w:r w:rsidR="006F10D3" w:rsidRPr="004E7461">
        <w:rPr>
          <w:rFonts w:asciiTheme="minorHAnsi" w:hAnsiTheme="minorHAnsi"/>
          <w:bCs/>
          <w:color w:val="000000" w:themeColor="text1"/>
          <w:sz w:val="20"/>
          <w:szCs w:val="20"/>
          <w:shd w:val="clear" w:color="auto" w:fill="FFFFFF"/>
        </w:rPr>
        <w:t>polymer based</w:t>
      </w:r>
      <w:proofErr w:type="gramEnd"/>
      <w:r w:rsidR="006F10D3" w:rsidRPr="004E7461">
        <w:rPr>
          <w:rFonts w:asciiTheme="minorHAnsi" w:hAnsiTheme="minorHAnsi"/>
          <w:bCs/>
          <w:color w:val="000000" w:themeColor="text1"/>
          <w:sz w:val="20"/>
          <w:szCs w:val="20"/>
          <w:shd w:val="clear" w:color="auto" w:fill="FFFFFF"/>
        </w:rPr>
        <w:t xml:space="preserve"> electrode for sensing catechin (+ C) in green t</w:t>
      </w:r>
      <w:r w:rsidR="003112FD" w:rsidRPr="004E7461">
        <w:rPr>
          <w:rFonts w:asciiTheme="minorHAnsi" w:hAnsiTheme="minorHAnsi"/>
          <w:bCs/>
          <w:color w:val="000000" w:themeColor="text1"/>
          <w:sz w:val="20"/>
          <w:szCs w:val="20"/>
          <w:shd w:val="clear" w:color="auto" w:fill="FFFFFF"/>
        </w:rPr>
        <w:t xml:space="preserve">ea. IEEE Sens. J. </w:t>
      </w:r>
      <w:r w:rsidR="00097361" w:rsidRPr="004E7461">
        <w:rPr>
          <w:rFonts w:asciiTheme="minorHAnsi" w:hAnsiTheme="minorHAnsi"/>
          <w:bCs/>
          <w:color w:val="000000" w:themeColor="text1"/>
          <w:sz w:val="20"/>
          <w:szCs w:val="20"/>
          <w:shd w:val="clear" w:color="auto" w:fill="FFFFFF"/>
        </w:rPr>
        <w:t>18 (</w:t>
      </w:r>
      <w:r w:rsidR="003112FD" w:rsidRPr="004E7461">
        <w:rPr>
          <w:rFonts w:asciiTheme="minorHAnsi" w:hAnsiTheme="minorHAnsi"/>
          <w:bCs/>
          <w:color w:val="000000" w:themeColor="text1"/>
          <w:sz w:val="20"/>
          <w:szCs w:val="20"/>
          <w:shd w:val="clear" w:color="auto" w:fill="FFFFFF"/>
        </w:rPr>
        <w:t>2018</w:t>
      </w:r>
      <w:r w:rsidR="00097361" w:rsidRPr="004E7461">
        <w:rPr>
          <w:rFonts w:asciiTheme="minorHAnsi" w:hAnsiTheme="minorHAnsi"/>
          <w:bCs/>
          <w:color w:val="000000" w:themeColor="text1"/>
          <w:sz w:val="20"/>
          <w:szCs w:val="20"/>
          <w:shd w:val="clear" w:color="auto" w:fill="FFFFFF"/>
        </w:rPr>
        <w:t>)</w:t>
      </w:r>
      <w:r w:rsidR="003112FD" w:rsidRPr="004E7461">
        <w:rPr>
          <w:rFonts w:asciiTheme="minorHAnsi" w:hAnsiTheme="minorHAnsi"/>
          <w:bCs/>
          <w:color w:val="000000" w:themeColor="text1"/>
          <w:sz w:val="20"/>
          <w:szCs w:val="20"/>
          <w:shd w:val="clear" w:color="auto" w:fill="FFFFFF"/>
        </w:rPr>
        <w:t xml:space="preserve"> 2236-2244</w:t>
      </w:r>
    </w:p>
    <w:p w14:paraId="2A1C3037" w14:textId="77777777" w:rsidR="003112FD" w:rsidRPr="0051548D" w:rsidRDefault="003112FD" w:rsidP="003112FD">
      <w:pPr>
        <w:spacing w:line="276" w:lineRule="auto"/>
        <w:jc w:val="both"/>
        <w:rPr>
          <w:rFonts w:asciiTheme="minorHAnsi" w:hAnsiTheme="minorHAnsi"/>
          <w:color w:val="000000" w:themeColor="text1"/>
          <w:sz w:val="20"/>
          <w:szCs w:val="20"/>
        </w:rPr>
      </w:pPr>
    </w:p>
    <w:p w14:paraId="16727B62" w14:textId="77777777" w:rsidR="003112FD" w:rsidRDefault="003112FD" w:rsidP="003112FD"/>
    <w:bookmarkEnd w:id="1"/>
    <w:p w14:paraId="47C5B9EC" w14:textId="47114D3F" w:rsidR="00393D0E" w:rsidRPr="0051548D" w:rsidRDefault="00393D0E" w:rsidP="003112FD">
      <w:pPr>
        <w:spacing w:line="240" w:lineRule="auto"/>
        <w:ind w:left="567" w:hanging="567"/>
        <w:jc w:val="both"/>
        <w:rPr>
          <w:rFonts w:asciiTheme="minorHAnsi" w:hAnsiTheme="minorHAnsi"/>
          <w:color w:val="000000" w:themeColor="text1"/>
          <w:sz w:val="20"/>
          <w:szCs w:val="20"/>
        </w:rPr>
      </w:pPr>
    </w:p>
    <w:p w14:paraId="721CD116" w14:textId="77777777" w:rsidR="00393D0E" w:rsidRPr="00FC5578" w:rsidRDefault="00393D0E" w:rsidP="00FC5578">
      <w:pPr>
        <w:spacing w:line="360" w:lineRule="auto"/>
        <w:jc w:val="both"/>
        <w:rPr>
          <w:rFonts w:asciiTheme="minorHAnsi" w:hAnsiTheme="minorHAnsi" w:cstheme="minorHAnsi"/>
          <w:b/>
          <w:color w:val="000000" w:themeColor="text1"/>
          <w:sz w:val="24"/>
          <w:szCs w:val="24"/>
        </w:rPr>
      </w:pPr>
    </w:p>
    <w:sectPr w:rsidR="00393D0E" w:rsidRPr="00FC557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2BF1F" w14:textId="77777777" w:rsidR="00C84076" w:rsidRDefault="00C84076" w:rsidP="00B17B85">
      <w:pPr>
        <w:spacing w:after="0" w:line="240" w:lineRule="auto"/>
      </w:pPr>
      <w:r>
        <w:separator/>
      </w:r>
    </w:p>
  </w:endnote>
  <w:endnote w:type="continuationSeparator" w:id="0">
    <w:p w14:paraId="2E2ECACD" w14:textId="77777777" w:rsidR="00C84076" w:rsidRDefault="00C84076" w:rsidP="00B1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936880"/>
      <w:docPartObj>
        <w:docPartGallery w:val="Page Numbers (Bottom of Page)"/>
        <w:docPartUnique/>
      </w:docPartObj>
    </w:sdtPr>
    <w:sdtEndPr>
      <w:rPr>
        <w:b/>
        <w:bCs/>
        <w:noProof/>
        <w:sz w:val="18"/>
        <w:szCs w:val="18"/>
      </w:rPr>
    </w:sdtEndPr>
    <w:sdtContent>
      <w:p w14:paraId="0864B216" w14:textId="0B33FE6D" w:rsidR="00B17B85" w:rsidRPr="00B17B85" w:rsidRDefault="00B17B85">
        <w:pPr>
          <w:pStyle w:val="Footer"/>
          <w:jc w:val="center"/>
          <w:rPr>
            <w:b/>
            <w:bCs/>
            <w:sz w:val="18"/>
            <w:szCs w:val="18"/>
          </w:rPr>
        </w:pPr>
        <w:r w:rsidRPr="00B17B85">
          <w:rPr>
            <w:b/>
            <w:bCs/>
            <w:sz w:val="18"/>
            <w:szCs w:val="18"/>
          </w:rPr>
          <w:fldChar w:fldCharType="begin"/>
        </w:r>
        <w:r w:rsidRPr="00B17B85">
          <w:rPr>
            <w:b/>
            <w:bCs/>
            <w:sz w:val="18"/>
            <w:szCs w:val="18"/>
          </w:rPr>
          <w:instrText xml:space="preserve"> PAGE   \* MERGEFORMAT </w:instrText>
        </w:r>
        <w:r w:rsidRPr="00B17B85">
          <w:rPr>
            <w:b/>
            <w:bCs/>
            <w:sz w:val="18"/>
            <w:szCs w:val="18"/>
          </w:rPr>
          <w:fldChar w:fldCharType="separate"/>
        </w:r>
        <w:r w:rsidRPr="00B17B85">
          <w:rPr>
            <w:b/>
            <w:bCs/>
            <w:noProof/>
            <w:sz w:val="18"/>
            <w:szCs w:val="18"/>
          </w:rPr>
          <w:t>2</w:t>
        </w:r>
        <w:r w:rsidRPr="00B17B85">
          <w:rPr>
            <w:b/>
            <w:bCs/>
            <w:noProof/>
            <w:sz w:val="18"/>
            <w:szCs w:val="18"/>
          </w:rPr>
          <w:fldChar w:fldCharType="end"/>
        </w:r>
      </w:p>
    </w:sdtContent>
  </w:sdt>
  <w:p w14:paraId="50FDEC90" w14:textId="77777777" w:rsidR="00B17B85" w:rsidRDefault="00B17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57FC9" w14:textId="77777777" w:rsidR="00C84076" w:rsidRDefault="00C84076" w:rsidP="00B17B85">
      <w:pPr>
        <w:spacing w:after="0" w:line="240" w:lineRule="auto"/>
      </w:pPr>
      <w:r>
        <w:separator/>
      </w:r>
    </w:p>
  </w:footnote>
  <w:footnote w:type="continuationSeparator" w:id="0">
    <w:p w14:paraId="34240660" w14:textId="77777777" w:rsidR="00C84076" w:rsidRDefault="00C84076" w:rsidP="00B17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50"/>
    <w:rsid w:val="00001D64"/>
    <w:rsid w:val="00011858"/>
    <w:rsid w:val="00021D35"/>
    <w:rsid w:val="00025E41"/>
    <w:rsid w:val="000505C4"/>
    <w:rsid w:val="00062FA5"/>
    <w:rsid w:val="0009602E"/>
    <w:rsid w:val="00097361"/>
    <w:rsid w:val="000C3A25"/>
    <w:rsid w:val="000E2051"/>
    <w:rsid w:val="000E454B"/>
    <w:rsid w:val="000E58C1"/>
    <w:rsid w:val="000E5E3F"/>
    <w:rsid w:val="000F3E68"/>
    <w:rsid w:val="000F56C1"/>
    <w:rsid w:val="00101287"/>
    <w:rsid w:val="0013280A"/>
    <w:rsid w:val="00133365"/>
    <w:rsid w:val="00140D60"/>
    <w:rsid w:val="001A722F"/>
    <w:rsid w:val="001B6D0F"/>
    <w:rsid w:val="001B7BCA"/>
    <w:rsid w:val="00241285"/>
    <w:rsid w:val="00260440"/>
    <w:rsid w:val="00267B25"/>
    <w:rsid w:val="0028484F"/>
    <w:rsid w:val="002A388B"/>
    <w:rsid w:val="002B2187"/>
    <w:rsid w:val="002C1236"/>
    <w:rsid w:val="002D2CA4"/>
    <w:rsid w:val="003112FD"/>
    <w:rsid w:val="00317910"/>
    <w:rsid w:val="00345FDA"/>
    <w:rsid w:val="003663BB"/>
    <w:rsid w:val="003744C3"/>
    <w:rsid w:val="00377064"/>
    <w:rsid w:val="00393D0E"/>
    <w:rsid w:val="003A1884"/>
    <w:rsid w:val="003F79DA"/>
    <w:rsid w:val="00423B80"/>
    <w:rsid w:val="00433792"/>
    <w:rsid w:val="004428CC"/>
    <w:rsid w:val="00445B9D"/>
    <w:rsid w:val="00457CA4"/>
    <w:rsid w:val="00477ABD"/>
    <w:rsid w:val="00482F37"/>
    <w:rsid w:val="004B1160"/>
    <w:rsid w:val="004B5DFA"/>
    <w:rsid w:val="004C671F"/>
    <w:rsid w:val="004D7E7C"/>
    <w:rsid w:val="004E7461"/>
    <w:rsid w:val="0051548D"/>
    <w:rsid w:val="00523053"/>
    <w:rsid w:val="00534252"/>
    <w:rsid w:val="00553196"/>
    <w:rsid w:val="00557447"/>
    <w:rsid w:val="00597828"/>
    <w:rsid w:val="005B2C61"/>
    <w:rsid w:val="005B532C"/>
    <w:rsid w:val="005B7031"/>
    <w:rsid w:val="005C0635"/>
    <w:rsid w:val="005D258B"/>
    <w:rsid w:val="005E2EC2"/>
    <w:rsid w:val="006020BE"/>
    <w:rsid w:val="00626A8A"/>
    <w:rsid w:val="0064522C"/>
    <w:rsid w:val="006772C0"/>
    <w:rsid w:val="006B66B1"/>
    <w:rsid w:val="006C4BB3"/>
    <w:rsid w:val="006F10D3"/>
    <w:rsid w:val="006F41FD"/>
    <w:rsid w:val="0070271A"/>
    <w:rsid w:val="007765CA"/>
    <w:rsid w:val="007A1057"/>
    <w:rsid w:val="007C04A9"/>
    <w:rsid w:val="007D1F75"/>
    <w:rsid w:val="007D3518"/>
    <w:rsid w:val="007E1F13"/>
    <w:rsid w:val="007E2BAB"/>
    <w:rsid w:val="007F2DCC"/>
    <w:rsid w:val="00805DB4"/>
    <w:rsid w:val="00860988"/>
    <w:rsid w:val="00860D8C"/>
    <w:rsid w:val="008A570A"/>
    <w:rsid w:val="008B5018"/>
    <w:rsid w:val="008C6E1A"/>
    <w:rsid w:val="008E4F32"/>
    <w:rsid w:val="008F2B2A"/>
    <w:rsid w:val="00901B28"/>
    <w:rsid w:val="00903ACE"/>
    <w:rsid w:val="009063A6"/>
    <w:rsid w:val="00915A28"/>
    <w:rsid w:val="00932D22"/>
    <w:rsid w:val="009413DC"/>
    <w:rsid w:val="0094269B"/>
    <w:rsid w:val="00946E5B"/>
    <w:rsid w:val="00953A1E"/>
    <w:rsid w:val="00955E37"/>
    <w:rsid w:val="009A0D24"/>
    <w:rsid w:val="009B2E23"/>
    <w:rsid w:val="009D413E"/>
    <w:rsid w:val="009D588E"/>
    <w:rsid w:val="00A04207"/>
    <w:rsid w:val="00A25F67"/>
    <w:rsid w:val="00A40CB7"/>
    <w:rsid w:val="00A458FE"/>
    <w:rsid w:val="00A54198"/>
    <w:rsid w:val="00A60E16"/>
    <w:rsid w:val="00A85607"/>
    <w:rsid w:val="00A92FD6"/>
    <w:rsid w:val="00AD1D2E"/>
    <w:rsid w:val="00AF1DAA"/>
    <w:rsid w:val="00AF2B50"/>
    <w:rsid w:val="00B1775E"/>
    <w:rsid w:val="00B17B85"/>
    <w:rsid w:val="00B261DE"/>
    <w:rsid w:val="00B40110"/>
    <w:rsid w:val="00B82365"/>
    <w:rsid w:val="00B9177C"/>
    <w:rsid w:val="00BD252B"/>
    <w:rsid w:val="00BD48CD"/>
    <w:rsid w:val="00BD6130"/>
    <w:rsid w:val="00C03801"/>
    <w:rsid w:val="00C7370D"/>
    <w:rsid w:val="00C84076"/>
    <w:rsid w:val="00C955F7"/>
    <w:rsid w:val="00CF70FD"/>
    <w:rsid w:val="00D33B75"/>
    <w:rsid w:val="00D377E1"/>
    <w:rsid w:val="00D41730"/>
    <w:rsid w:val="00D73848"/>
    <w:rsid w:val="00D74566"/>
    <w:rsid w:val="00DC5301"/>
    <w:rsid w:val="00E04B7C"/>
    <w:rsid w:val="00E260AB"/>
    <w:rsid w:val="00E27D89"/>
    <w:rsid w:val="00E3671B"/>
    <w:rsid w:val="00E55E3E"/>
    <w:rsid w:val="00E8258E"/>
    <w:rsid w:val="00E90C0B"/>
    <w:rsid w:val="00E97AA9"/>
    <w:rsid w:val="00EB5E1C"/>
    <w:rsid w:val="00EB6829"/>
    <w:rsid w:val="00EB6A97"/>
    <w:rsid w:val="00EC4FD3"/>
    <w:rsid w:val="00EF031A"/>
    <w:rsid w:val="00F06B13"/>
    <w:rsid w:val="00F1006E"/>
    <w:rsid w:val="00F16D03"/>
    <w:rsid w:val="00F2404F"/>
    <w:rsid w:val="00F473C5"/>
    <w:rsid w:val="00F47BD1"/>
    <w:rsid w:val="00FB41C2"/>
    <w:rsid w:val="00FC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1126"/>
  <w15:chartTrackingRefBased/>
  <w15:docId w15:val="{C6755E85-78A6-43E7-8E67-C2781162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50"/>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50"/>
    <w:rPr>
      <w:rFonts w:ascii="Segoe UI" w:hAnsi="Segoe UI" w:cs="Segoe UI"/>
      <w:sz w:val="18"/>
      <w:szCs w:val="18"/>
    </w:rPr>
  </w:style>
  <w:style w:type="character" w:styleId="Hyperlink">
    <w:name w:val="Hyperlink"/>
    <w:basedOn w:val="DefaultParagraphFont"/>
    <w:uiPriority w:val="99"/>
    <w:unhideWhenUsed/>
    <w:rsid w:val="00AF2B50"/>
    <w:rPr>
      <w:color w:val="0000FF"/>
      <w:u w:val="single"/>
    </w:rPr>
  </w:style>
  <w:style w:type="table" w:styleId="TableGrid">
    <w:name w:val="Table Grid"/>
    <w:basedOn w:val="TableNormal"/>
    <w:uiPriority w:val="39"/>
    <w:rsid w:val="00267B2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B85"/>
    <w:rPr>
      <w:rFonts w:ascii="Calibri" w:eastAsia="Calibri" w:hAnsi="Calibri" w:cs="Times New Roman"/>
      <w:lang w:val="en-IN"/>
    </w:rPr>
  </w:style>
  <w:style w:type="paragraph" w:styleId="Footer">
    <w:name w:val="footer"/>
    <w:basedOn w:val="Normal"/>
    <w:link w:val="FooterChar"/>
    <w:uiPriority w:val="99"/>
    <w:unhideWhenUsed/>
    <w:rsid w:val="00B17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B85"/>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40717">
      <w:bodyDiv w:val="1"/>
      <w:marLeft w:val="0"/>
      <w:marRight w:val="0"/>
      <w:marTop w:val="0"/>
      <w:marBottom w:val="0"/>
      <w:divBdr>
        <w:top w:val="none" w:sz="0" w:space="0" w:color="auto"/>
        <w:left w:val="none" w:sz="0" w:space="0" w:color="auto"/>
        <w:bottom w:val="none" w:sz="0" w:space="0" w:color="auto"/>
        <w:right w:val="none" w:sz="0" w:space="0" w:color="auto"/>
      </w:divBdr>
    </w:div>
    <w:div w:id="1311982406">
      <w:bodyDiv w:val="1"/>
      <w:marLeft w:val="0"/>
      <w:marRight w:val="0"/>
      <w:marTop w:val="0"/>
      <w:marBottom w:val="0"/>
      <w:divBdr>
        <w:top w:val="none" w:sz="0" w:space="0" w:color="auto"/>
        <w:left w:val="none" w:sz="0" w:space="0" w:color="auto"/>
        <w:bottom w:val="none" w:sz="0" w:space="0" w:color="auto"/>
        <w:right w:val="none" w:sz="0" w:space="0" w:color="auto"/>
      </w:divBdr>
    </w:div>
    <w:div w:id="1367484661">
      <w:bodyDiv w:val="1"/>
      <w:marLeft w:val="0"/>
      <w:marRight w:val="0"/>
      <w:marTop w:val="0"/>
      <w:marBottom w:val="0"/>
      <w:divBdr>
        <w:top w:val="none" w:sz="0" w:space="0" w:color="auto"/>
        <w:left w:val="none" w:sz="0" w:space="0" w:color="auto"/>
        <w:bottom w:val="none" w:sz="0" w:space="0" w:color="auto"/>
        <w:right w:val="none" w:sz="0" w:space="0" w:color="auto"/>
      </w:divBdr>
    </w:div>
    <w:div w:id="21221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A472-CC9A-438B-B57C-A1077A6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Davis</dc:creator>
  <cp:keywords/>
  <dc:description/>
  <cp:lastModifiedBy>James Davis</cp:lastModifiedBy>
  <cp:revision>3</cp:revision>
  <dcterms:created xsi:type="dcterms:W3CDTF">2020-06-27T11:02:00Z</dcterms:created>
  <dcterms:modified xsi:type="dcterms:W3CDTF">2020-06-27T11:23:00Z</dcterms:modified>
</cp:coreProperties>
</file>