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47A7E" w14:textId="1F3D48A4" w:rsidR="006C0373" w:rsidRDefault="006C0373" w:rsidP="008F0000">
      <w:pPr>
        <w:spacing w:line="48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Title: </w:t>
      </w:r>
      <w:r w:rsidR="003B6AE8" w:rsidRPr="003B6AE8">
        <w:rPr>
          <w:rFonts w:ascii="Times New Roman" w:hAnsi="Times New Roman"/>
          <w:b/>
          <w:color w:val="000000" w:themeColor="text1"/>
          <w:sz w:val="24"/>
          <w:szCs w:val="24"/>
        </w:rPr>
        <w:t>Resilience, Stress, and Psychological Well-Being in Nursing Students: A Systematic Review</w:t>
      </w:r>
      <w:bookmarkStart w:id="0" w:name="_GoBack"/>
      <w:bookmarkEnd w:id="0"/>
    </w:p>
    <w:p w14:paraId="11FABCD1" w14:textId="77777777" w:rsidR="006C0373" w:rsidRDefault="006C0373" w:rsidP="008F0000">
      <w:pPr>
        <w:spacing w:line="480" w:lineRule="auto"/>
        <w:rPr>
          <w:rFonts w:ascii="Times New Roman" w:hAnsi="Times New Roman"/>
          <w:b/>
          <w:color w:val="000000" w:themeColor="text1"/>
          <w:sz w:val="24"/>
          <w:szCs w:val="24"/>
        </w:rPr>
      </w:pPr>
    </w:p>
    <w:p w14:paraId="07EB9D3E" w14:textId="14BC2C43" w:rsidR="00BA28AD" w:rsidRPr="008F0000" w:rsidRDefault="00BA28AD" w:rsidP="008F0000">
      <w:pPr>
        <w:spacing w:line="480" w:lineRule="auto"/>
        <w:rPr>
          <w:rFonts w:ascii="Times New Roman" w:hAnsi="Times New Roman"/>
          <w:b/>
          <w:color w:val="000000" w:themeColor="text1"/>
          <w:sz w:val="24"/>
          <w:szCs w:val="24"/>
        </w:rPr>
      </w:pPr>
      <w:r w:rsidRPr="008F0000">
        <w:rPr>
          <w:rFonts w:ascii="Times New Roman" w:hAnsi="Times New Roman"/>
          <w:b/>
          <w:color w:val="000000" w:themeColor="text1"/>
          <w:sz w:val="24"/>
          <w:szCs w:val="24"/>
        </w:rPr>
        <w:t>ABSTRACT</w:t>
      </w:r>
    </w:p>
    <w:p w14:paraId="74FC0918" w14:textId="23CFFDF3" w:rsidR="00BA28AD" w:rsidRPr="008F0000" w:rsidRDefault="00BA28AD" w:rsidP="008F0000">
      <w:pPr>
        <w:spacing w:line="480" w:lineRule="auto"/>
        <w:jc w:val="both"/>
        <w:rPr>
          <w:rFonts w:ascii="Times New Roman" w:hAnsi="Times New Roman"/>
          <w:color w:val="000000" w:themeColor="text1"/>
          <w:sz w:val="24"/>
          <w:szCs w:val="24"/>
        </w:rPr>
      </w:pPr>
      <w:r w:rsidRPr="008F0000">
        <w:rPr>
          <w:rFonts w:ascii="Times New Roman" w:hAnsi="Times New Roman"/>
          <w:b/>
          <w:color w:val="000000" w:themeColor="text1"/>
          <w:sz w:val="24"/>
          <w:szCs w:val="24"/>
        </w:rPr>
        <w:t>Objective:</w:t>
      </w:r>
      <w:r w:rsidRPr="008F0000">
        <w:rPr>
          <w:rFonts w:ascii="Times New Roman" w:hAnsi="Times New Roman"/>
          <w:color w:val="000000" w:themeColor="text1"/>
          <w:sz w:val="24"/>
          <w:szCs w:val="24"/>
        </w:rPr>
        <w:t xml:space="preserve"> Synthesize the evidence relating to the interaction of resilience, stress, and well</w:t>
      </w:r>
      <w:r w:rsidR="005A1F38">
        <w:rPr>
          <w:rFonts w:ascii="Times New Roman" w:hAnsi="Times New Roman"/>
          <w:color w:val="000000" w:themeColor="text1"/>
          <w:sz w:val="24"/>
          <w:szCs w:val="24"/>
        </w:rPr>
        <w:t>-</w:t>
      </w:r>
      <w:r w:rsidRPr="008F0000">
        <w:rPr>
          <w:rFonts w:ascii="Times New Roman" w:hAnsi="Times New Roman"/>
          <w:color w:val="000000" w:themeColor="text1"/>
          <w:sz w:val="24"/>
          <w:szCs w:val="24"/>
        </w:rPr>
        <w:t>being in undergraduate nursing students</w:t>
      </w:r>
      <w:r w:rsidR="00247DC7" w:rsidRPr="00247DC7">
        <w:rPr>
          <w:rFonts w:ascii="Times New Roman" w:hAnsi="Times New Roman"/>
          <w:color w:val="000000" w:themeColor="text1"/>
          <w:sz w:val="24"/>
          <w:szCs w:val="24"/>
        </w:rPr>
        <w:t xml:space="preserve"> </w:t>
      </w:r>
      <w:r w:rsidR="00247DC7" w:rsidRPr="008F0000">
        <w:rPr>
          <w:rFonts w:ascii="Times New Roman" w:hAnsi="Times New Roman"/>
          <w:color w:val="000000" w:themeColor="text1"/>
          <w:sz w:val="24"/>
          <w:szCs w:val="24"/>
        </w:rPr>
        <w:t xml:space="preserve">across </w:t>
      </w:r>
      <w:r w:rsidR="00AA0DA1" w:rsidRPr="008F0000">
        <w:rPr>
          <w:rFonts w:ascii="Times New Roman" w:hAnsi="Times New Roman"/>
          <w:color w:val="000000" w:themeColor="text1"/>
          <w:sz w:val="24"/>
          <w:szCs w:val="24"/>
        </w:rPr>
        <w:t>countries.</w:t>
      </w:r>
    </w:p>
    <w:p w14:paraId="03F5D90E" w14:textId="77777777" w:rsidR="00BA28AD" w:rsidRPr="008F0000" w:rsidRDefault="00BA28AD" w:rsidP="008F0000">
      <w:pPr>
        <w:spacing w:line="480" w:lineRule="auto"/>
        <w:jc w:val="both"/>
        <w:rPr>
          <w:rFonts w:ascii="Times New Roman" w:hAnsi="Times New Roman"/>
          <w:color w:val="000000" w:themeColor="text1"/>
          <w:sz w:val="24"/>
          <w:szCs w:val="24"/>
        </w:rPr>
      </w:pPr>
      <w:r w:rsidRPr="008F0000">
        <w:rPr>
          <w:rFonts w:ascii="Times New Roman" w:hAnsi="Times New Roman"/>
          <w:b/>
          <w:color w:val="000000" w:themeColor="text1"/>
          <w:sz w:val="24"/>
          <w:szCs w:val="24"/>
        </w:rPr>
        <w:t>Design:</w:t>
      </w:r>
      <w:r w:rsidRPr="008F0000">
        <w:rPr>
          <w:rFonts w:ascii="Times New Roman" w:hAnsi="Times New Roman"/>
          <w:color w:val="000000" w:themeColor="text1"/>
          <w:sz w:val="24"/>
          <w:szCs w:val="24"/>
        </w:rPr>
        <w:t xml:space="preserve"> Systematic review.</w:t>
      </w:r>
    </w:p>
    <w:p w14:paraId="0994A0F7" w14:textId="17473D2A" w:rsidR="00BA28AD" w:rsidRPr="008F0000" w:rsidRDefault="00BA28AD" w:rsidP="008F0000">
      <w:pPr>
        <w:spacing w:line="480" w:lineRule="auto"/>
        <w:jc w:val="both"/>
        <w:rPr>
          <w:rFonts w:ascii="Times New Roman" w:hAnsi="Times New Roman"/>
          <w:color w:val="000000" w:themeColor="text1"/>
          <w:sz w:val="24"/>
          <w:szCs w:val="24"/>
        </w:rPr>
      </w:pPr>
      <w:r w:rsidRPr="008F0000">
        <w:rPr>
          <w:rFonts w:ascii="Times New Roman" w:hAnsi="Times New Roman"/>
          <w:b/>
          <w:color w:val="000000" w:themeColor="text1"/>
          <w:sz w:val="24"/>
          <w:szCs w:val="24"/>
        </w:rPr>
        <w:t>Data sources:</w:t>
      </w:r>
      <w:r w:rsidRPr="008F0000">
        <w:rPr>
          <w:rFonts w:ascii="Times New Roman" w:hAnsi="Times New Roman"/>
          <w:color w:val="000000" w:themeColor="text1"/>
          <w:sz w:val="24"/>
          <w:szCs w:val="24"/>
        </w:rPr>
        <w:t xml:space="preserve"> Peer reviewed studies published from 2008 to December 2018 were searched in CINAHL, Web of Science, Medline (OVID), </w:t>
      </w:r>
      <w:proofErr w:type="spellStart"/>
      <w:r w:rsidRPr="008F0000">
        <w:rPr>
          <w:rFonts w:ascii="Times New Roman" w:hAnsi="Times New Roman"/>
          <w:color w:val="000000" w:themeColor="text1"/>
          <w:sz w:val="24"/>
          <w:szCs w:val="24"/>
        </w:rPr>
        <w:t>PsycINFo</w:t>
      </w:r>
      <w:proofErr w:type="spellEnd"/>
      <w:r w:rsidR="00C67511" w:rsidRPr="008F0000">
        <w:rPr>
          <w:rFonts w:ascii="Times New Roman" w:hAnsi="Times New Roman"/>
          <w:color w:val="000000" w:themeColor="text1"/>
          <w:sz w:val="24"/>
          <w:szCs w:val="24"/>
        </w:rPr>
        <w:t xml:space="preserve"> and four biomedical databases originating from China (</w:t>
      </w:r>
      <w:r w:rsidRPr="008F0000">
        <w:rPr>
          <w:rFonts w:ascii="Times New Roman" w:hAnsi="Times New Roman"/>
          <w:color w:val="000000" w:themeColor="text1"/>
          <w:sz w:val="24"/>
          <w:szCs w:val="24"/>
        </w:rPr>
        <w:t>C</w:t>
      </w:r>
      <w:r w:rsidR="008B1D01" w:rsidRPr="008F0000">
        <w:rPr>
          <w:rFonts w:ascii="Times New Roman" w:hAnsi="Times New Roman"/>
          <w:color w:val="000000" w:themeColor="text1"/>
          <w:sz w:val="24"/>
          <w:szCs w:val="24"/>
        </w:rPr>
        <w:t>hin</w:t>
      </w:r>
      <w:r w:rsidR="004E59DA" w:rsidRPr="008F0000">
        <w:rPr>
          <w:rFonts w:ascii="Times New Roman" w:hAnsi="Times New Roman"/>
          <w:color w:val="000000" w:themeColor="text1"/>
          <w:sz w:val="24"/>
          <w:szCs w:val="24"/>
        </w:rPr>
        <w:t>a National Knowledge Infrastructure</w:t>
      </w:r>
      <w:r w:rsidRPr="008F0000">
        <w:rPr>
          <w:rFonts w:ascii="Times New Roman" w:hAnsi="Times New Roman"/>
          <w:color w:val="000000" w:themeColor="text1"/>
          <w:sz w:val="24"/>
          <w:szCs w:val="24"/>
        </w:rPr>
        <w:t xml:space="preserve">, </w:t>
      </w:r>
      <w:proofErr w:type="spellStart"/>
      <w:r w:rsidRPr="008F0000">
        <w:rPr>
          <w:rFonts w:ascii="Times New Roman" w:hAnsi="Times New Roman"/>
          <w:color w:val="000000" w:themeColor="text1"/>
          <w:sz w:val="24"/>
          <w:szCs w:val="24"/>
        </w:rPr>
        <w:t>WanFang</w:t>
      </w:r>
      <w:proofErr w:type="spellEnd"/>
      <w:r w:rsidRPr="008F0000">
        <w:rPr>
          <w:rFonts w:ascii="Times New Roman" w:hAnsi="Times New Roman"/>
          <w:color w:val="000000" w:themeColor="text1"/>
          <w:sz w:val="24"/>
          <w:szCs w:val="24"/>
        </w:rPr>
        <w:t xml:space="preserve"> Data, VIP and CMB</w:t>
      </w:r>
      <w:r w:rsidR="00C67511" w:rsidRPr="008F0000">
        <w:rPr>
          <w:rFonts w:ascii="Times New Roman" w:hAnsi="Times New Roman"/>
          <w:color w:val="000000" w:themeColor="text1"/>
          <w:sz w:val="24"/>
          <w:szCs w:val="24"/>
        </w:rPr>
        <w:t>)</w:t>
      </w:r>
      <w:r w:rsidRPr="008F0000">
        <w:rPr>
          <w:rFonts w:ascii="Times New Roman" w:hAnsi="Times New Roman"/>
          <w:color w:val="000000" w:themeColor="text1"/>
          <w:sz w:val="24"/>
          <w:szCs w:val="24"/>
        </w:rPr>
        <w:t>.</w:t>
      </w:r>
    </w:p>
    <w:p w14:paraId="25EFE405" w14:textId="2CA43A6D" w:rsidR="00BA28AD" w:rsidRPr="008F0000" w:rsidRDefault="00BA28AD" w:rsidP="008F0000">
      <w:pPr>
        <w:spacing w:line="480" w:lineRule="auto"/>
        <w:jc w:val="both"/>
        <w:rPr>
          <w:rFonts w:ascii="Times New Roman" w:hAnsi="Times New Roman"/>
          <w:color w:val="000000" w:themeColor="text1"/>
          <w:sz w:val="24"/>
          <w:szCs w:val="24"/>
        </w:rPr>
      </w:pPr>
      <w:r w:rsidRPr="008F0000">
        <w:rPr>
          <w:rFonts w:ascii="Times New Roman" w:hAnsi="Times New Roman"/>
          <w:b/>
          <w:color w:val="000000" w:themeColor="text1"/>
          <w:sz w:val="24"/>
          <w:szCs w:val="24"/>
        </w:rPr>
        <w:t>Review methods:</w:t>
      </w:r>
      <w:r w:rsidRPr="008F0000">
        <w:rPr>
          <w:rFonts w:ascii="Times New Roman" w:hAnsi="Times New Roman"/>
          <w:color w:val="000000" w:themeColor="text1"/>
          <w:sz w:val="24"/>
          <w:szCs w:val="24"/>
        </w:rPr>
        <w:t xml:space="preserve"> Adhering to the preferred reporting items for Systematic Reviews and Meta-analyses guidelines, eight databases were searched. Twelve studies, which met the inclusion criteria,</w:t>
      </w:r>
      <w:r w:rsidR="00FE23D5" w:rsidRPr="008F0000">
        <w:rPr>
          <w:rFonts w:ascii="Times New Roman" w:hAnsi="Times New Roman"/>
          <w:color w:val="000000" w:themeColor="text1"/>
          <w:sz w:val="24"/>
          <w:szCs w:val="24"/>
        </w:rPr>
        <w:t xml:space="preserve"> were </w:t>
      </w:r>
      <w:r w:rsidRPr="008F0000">
        <w:rPr>
          <w:rFonts w:ascii="Times New Roman" w:hAnsi="Times New Roman"/>
          <w:color w:val="000000" w:themeColor="text1"/>
          <w:sz w:val="24"/>
          <w:szCs w:val="24"/>
        </w:rPr>
        <w:t xml:space="preserve">extracted, and subject to quality appraisal by two researchers. </w:t>
      </w:r>
    </w:p>
    <w:p w14:paraId="7F0B67CF" w14:textId="359C8954" w:rsidR="00BA28AD" w:rsidRPr="008F0000" w:rsidRDefault="00BA28AD" w:rsidP="008F0000">
      <w:pPr>
        <w:spacing w:line="480" w:lineRule="auto"/>
        <w:jc w:val="both"/>
        <w:rPr>
          <w:rFonts w:ascii="Times New Roman" w:hAnsi="Times New Roman"/>
          <w:color w:val="000000" w:themeColor="text1"/>
          <w:sz w:val="24"/>
          <w:szCs w:val="24"/>
        </w:rPr>
      </w:pPr>
      <w:r w:rsidRPr="008F0000">
        <w:rPr>
          <w:rFonts w:ascii="Times New Roman" w:hAnsi="Times New Roman"/>
          <w:b/>
          <w:color w:val="000000" w:themeColor="text1"/>
          <w:sz w:val="24"/>
          <w:szCs w:val="24"/>
        </w:rPr>
        <w:t>Results:</w:t>
      </w:r>
      <w:r w:rsidRPr="008F0000">
        <w:rPr>
          <w:rFonts w:ascii="Times New Roman" w:hAnsi="Times New Roman"/>
          <w:color w:val="000000" w:themeColor="text1"/>
          <w:sz w:val="24"/>
          <w:szCs w:val="24"/>
        </w:rPr>
        <w:t xml:space="preserve"> In total, 12 papers were included. Outcome analysis revealed the level of resilience as moderate; stress levels were high and the incidence of negative psychological health accounts for a proportion of nursing students. The interaction between resilience and stress and well</w:t>
      </w:r>
      <w:r w:rsidR="005A1F38">
        <w:rPr>
          <w:rFonts w:ascii="Times New Roman" w:hAnsi="Times New Roman"/>
          <w:color w:val="000000" w:themeColor="text1"/>
          <w:sz w:val="24"/>
          <w:szCs w:val="24"/>
        </w:rPr>
        <w:t>-</w:t>
      </w:r>
      <w:r w:rsidRPr="008F0000">
        <w:rPr>
          <w:rFonts w:ascii="Times New Roman" w:hAnsi="Times New Roman"/>
          <w:color w:val="000000" w:themeColor="text1"/>
          <w:sz w:val="24"/>
          <w:szCs w:val="24"/>
        </w:rPr>
        <w:t>being was high. Resilience and low stress were found to better predict well</w:t>
      </w:r>
      <w:r w:rsidR="005A1F38">
        <w:rPr>
          <w:rFonts w:ascii="Times New Roman" w:hAnsi="Times New Roman"/>
          <w:color w:val="000000" w:themeColor="text1"/>
          <w:sz w:val="24"/>
          <w:szCs w:val="24"/>
        </w:rPr>
        <w:t>-</w:t>
      </w:r>
      <w:r w:rsidRPr="008F0000">
        <w:rPr>
          <w:rFonts w:ascii="Times New Roman" w:hAnsi="Times New Roman"/>
          <w:color w:val="000000" w:themeColor="text1"/>
          <w:sz w:val="24"/>
          <w:szCs w:val="24"/>
        </w:rPr>
        <w:t>being. All the studies cited recommendations to inform educational policy and practice in relation to resilience, well-being, and stress among undergraduate nursing students.</w:t>
      </w:r>
    </w:p>
    <w:p w14:paraId="739A61CA" w14:textId="514D3368" w:rsidR="00BA28AD" w:rsidRPr="008F0000" w:rsidRDefault="00BA28AD" w:rsidP="008F0000">
      <w:pPr>
        <w:spacing w:line="480" w:lineRule="auto"/>
        <w:jc w:val="both"/>
        <w:rPr>
          <w:rFonts w:ascii="Times New Roman" w:hAnsi="Times New Roman"/>
          <w:color w:val="000000" w:themeColor="text1"/>
          <w:sz w:val="24"/>
          <w:szCs w:val="24"/>
        </w:rPr>
      </w:pPr>
      <w:r w:rsidRPr="008F0000">
        <w:rPr>
          <w:rFonts w:ascii="Times New Roman" w:hAnsi="Times New Roman"/>
          <w:b/>
          <w:color w:val="000000" w:themeColor="text1"/>
          <w:sz w:val="24"/>
          <w:szCs w:val="24"/>
        </w:rPr>
        <w:lastRenderedPageBreak/>
        <w:t>Conclusions:</w:t>
      </w:r>
      <w:r w:rsidRPr="008F0000">
        <w:rPr>
          <w:rFonts w:ascii="Times New Roman" w:hAnsi="Times New Roman"/>
          <w:color w:val="000000" w:themeColor="text1"/>
          <w:sz w:val="24"/>
          <w:szCs w:val="24"/>
        </w:rPr>
        <w:t xml:space="preserve"> This was the ﬁrst systematic review to synthesize the evidence relating to the interaction of resilience, stress, and well</w:t>
      </w:r>
      <w:r w:rsidR="005A1F38">
        <w:rPr>
          <w:rFonts w:ascii="Times New Roman" w:hAnsi="Times New Roman"/>
          <w:color w:val="000000" w:themeColor="text1"/>
          <w:sz w:val="24"/>
          <w:szCs w:val="24"/>
        </w:rPr>
        <w:t>-</w:t>
      </w:r>
      <w:r w:rsidRPr="008F0000">
        <w:rPr>
          <w:rFonts w:ascii="Times New Roman" w:hAnsi="Times New Roman"/>
          <w:color w:val="000000" w:themeColor="text1"/>
          <w:sz w:val="24"/>
          <w:szCs w:val="24"/>
        </w:rPr>
        <w:t>being in undergraduate nursing students</w:t>
      </w:r>
      <w:r w:rsidR="000E1217" w:rsidRPr="008F0000">
        <w:rPr>
          <w:rFonts w:ascii="Times New Roman" w:hAnsi="Times New Roman"/>
          <w:color w:val="000000" w:themeColor="text1"/>
          <w:sz w:val="24"/>
          <w:szCs w:val="24"/>
        </w:rPr>
        <w:t xml:space="preserve"> across </w:t>
      </w:r>
      <w:r w:rsidR="00320ADF" w:rsidRPr="008F0000">
        <w:rPr>
          <w:rFonts w:ascii="Times New Roman" w:hAnsi="Times New Roman"/>
          <w:color w:val="000000" w:themeColor="text1"/>
          <w:sz w:val="24"/>
          <w:szCs w:val="24"/>
        </w:rPr>
        <w:t xml:space="preserve">cultural settings.  </w:t>
      </w:r>
      <w:r w:rsidRPr="008F0000">
        <w:rPr>
          <w:rFonts w:ascii="Times New Roman" w:hAnsi="Times New Roman"/>
          <w:color w:val="000000" w:themeColor="text1"/>
          <w:sz w:val="24"/>
          <w:szCs w:val="24"/>
        </w:rPr>
        <w:t>Evidence confirms the importance of resilience in nursing students influencing stress and psychosocial morbidity. Nursing educational strategies that foster and enhance resilience is recommended.</w:t>
      </w:r>
    </w:p>
    <w:p w14:paraId="5FB82F73" w14:textId="77777777" w:rsidR="001F7D72" w:rsidRPr="008F0000" w:rsidRDefault="001F7D72" w:rsidP="008F0000">
      <w:pPr>
        <w:spacing w:line="480" w:lineRule="auto"/>
        <w:jc w:val="both"/>
        <w:rPr>
          <w:rFonts w:ascii="Times New Roman" w:hAnsi="Times New Roman"/>
          <w:color w:val="000000" w:themeColor="text1"/>
          <w:sz w:val="24"/>
          <w:szCs w:val="24"/>
        </w:rPr>
      </w:pPr>
    </w:p>
    <w:p w14:paraId="78D0D155" w14:textId="183A2C0B" w:rsidR="006B0164" w:rsidRPr="008F0000" w:rsidRDefault="006B0164" w:rsidP="008F0000">
      <w:pPr>
        <w:spacing w:line="480" w:lineRule="auto"/>
        <w:jc w:val="both"/>
        <w:rPr>
          <w:rFonts w:ascii="Times New Roman" w:hAnsi="Times New Roman"/>
          <w:color w:val="000000" w:themeColor="text1"/>
          <w:sz w:val="24"/>
          <w:szCs w:val="24"/>
        </w:rPr>
      </w:pPr>
      <w:r w:rsidRPr="008F0000">
        <w:rPr>
          <w:rFonts w:ascii="Times New Roman" w:hAnsi="Times New Roman"/>
          <w:b/>
          <w:i/>
          <w:color w:val="000000" w:themeColor="text1"/>
          <w:sz w:val="24"/>
          <w:szCs w:val="24"/>
        </w:rPr>
        <w:t>Word count</w:t>
      </w:r>
      <w:r w:rsidRPr="008F0000">
        <w:rPr>
          <w:rFonts w:ascii="Times New Roman" w:hAnsi="Times New Roman"/>
          <w:color w:val="000000" w:themeColor="text1"/>
          <w:sz w:val="24"/>
          <w:szCs w:val="24"/>
        </w:rPr>
        <w:t>: 2</w:t>
      </w:r>
      <w:r w:rsidR="00247DC7">
        <w:rPr>
          <w:rFonts w:ascii="Times New Roman" w:hAnsi="Times New Roman"/>
          <w:color w:val="000000" w:themeColor="text1"/>
          <w:sz w:val="24"/>
          <w:szCs w:val="24"/>
        </w:rPr>
        <w:t>21</w:t>
      </w:r>
      <w:r w:rsidRPr="008F0000">
        <w:rPr>
          <w:rFonts w:ascii="Times New Roman" w:hAnsi="Times New Roman"/>
          <w:color w:val="000000" w:themeColor="text1"/>
          <w:sz w:val="24"/>
          <w:szCs w:val="24"/>
        </w:rPr>
        <w:t xml:space="preserve"> (max 300)</w:t>
      </w:r>
    </w:p>
    <w:p w14:paraId="04A66A50" w14:textId="6A64ECDB" w:rsidR="00BA28AD" w:rsidRPr="008F0000" w:rsidRDefault="00BA28AD" w:rsidP="008F0000">
      <w:pPr>
        <w:spacing w:line="480" w:lineRule="auto"/>
        <w:jc w:val="both"/>
        <w:rPr>
          <w:rFonts w:ascii="Times New Roman" w:hAnsi="Times New Roman"/>
          <w:i/>
          <w:color w:val="000000" w:themeColor="text1"/>
          <w:sz w:val="24"/>
          <w:szCs w:val="24"/>
        </w:rPr>
      </w:pPr>
    </w:p>
    <w:p w14:paraId="6EC5E0DF" w14:textId="6A80022D" w:rsidR="004E2838" w:rsidRPr="008F0000" w:rsidRDefault="00BA28AD" w:rsidP="008F0000">
      <w:pPr>
        <w:spacing w:line="480" w:lineRule="auto"/>
        <w:jc w:val="both"/>
        <w:rPr>
          <w:rFonts w:ascii="Times New Roman" w:hAnsi="Times New Roman"/>
          <w:i/>
          <w:color w:val="000000" w:themeColor="text1"/>
          <w:sz w:val="24"/>
          <w:szCs w:val="24"/>
        </w:rPr>
        <w:sectPr w:rsidR="004E2838" w:rsidRPr="008F0000" w:rsidSect="004E2838">
          <w:pgSz w:w="11906" w:h="16838"/>
          <w:pgMar w:top="1440" w:right="1797" w:bottom="1440" w:left="1797" w:header="851" w:footer="992" w:gutter="0"/>
          <w:pgNumType w:start="2"/>
          <w:cols w:space="425"/>
          <w:titlePg/>
          <w:docGrid w:type="lines" w:linePitch="312"/>
        </w:sectPr>
      </w:pPr>
      <w:r w:rsidRPr="008F0000">
        <w:rPr>
          <w:rFonts w:ascii="Times New Roman" w:hAnsi="Times New Roman"/>
          <w:b/>
          <w:color w:val="000000" w:themeColor="text1"/>
          <w:sz w:val="24"/>
          <w:szCs w:val="24"/>
        </w:rPr>
        <w:t>Key words:</w:t>
      </w:r>
      <w:r w:rsidRPr="008F0000">
        <w:rPr>
          <w:rFonts w:ascii="Times New Roman" w:hAnsi="Times New Roman"/>
          <w:i/>
          <w:color w:val="000000" w:themeColor="text1"/>
          <w:sz w:val="24"/>
          <w:szCs w:val="24"/>
        </w:rPr>
        <w:t xml:space="preserve"> </w:t>
      </w:r>
      <w:r w:rsidRPr="008F0000">
        <w:rPr>
          <w:rFonts w:ascii="Times New Roman" w:hAnsi="Times New Roman"/>
          <w:color w:val="000000" w:themeColor="text1"/>
          <w:sz w:val="24"/>
          <w:szCs w:val="24"/>
        </w:rPr>
        <w:t>Resilience; Stress; Well</w:t>
      </w:r>
      <w:r w:rsidR="00630078">
        <w:rPr>
          <w:rFonts w:ascii="Times New Roman" w:hAnsi="Times New Roman"/>
          <w:color w:val="000000" w:themeColor="text1"/>
          <w:sz w:val="24"/>
          <w:szCs w:val="24"/>
        </w:rPr>
        <w:t>-</w:t>
      </w:r>
      <w:r w:rsidRPr="008F0000">
        <w:rPr>
          <w:rFonts w:ascii="Times New Roman" w:hAnsi="Times New Roman"/>
          <w:color w:val="000000" w:themeColor="text1"/>
          <w:sz w:val="24"/>
          <w:szCs w:val="24"/>
        </w:rPr>
        <w:t>being; Nursing students; Undergraduate; Systematic review.</w:t>
      </w:r>
    </w:p>
    <w:p w14:paraId="0D1DFF7D" w14:textId="72DC4DA8" w:rsidR="004E2838" w:rsidRPr="008F0000" w:rsidRDefault="00F852D2" w:rsidP="008F0000">
      <w:pPr>
        <w:spacing w:line="480" w:lineRule="auto"/>
        <w:rPr>
          <w:rFonts w:ascii="Times New Roman" w:hAnsi="Times New Roman"/>
          <w:b/>
          <w:color w:val="000000" w:themeColor="text1"/>
          <w:sz w:val="24"/>
          <w:szCs w:val="24"/>
        </w:rPr>
      </w:pPr>
      <w:bookmarkStart w:id="1" w:name="_Toc5839721"/>
      <w:bookmarkStart w:id="2" w:name="_Toc11509663"/>
      <w:r w:rsidRPr="008F0000">
        <w:rPr>
          <w:rFonts w:ascii="Times New Roman" w:hAnsi="Times New Roman"/>
          <w:b/>
          <w:color w:val="000000" w:themeColor="text1"/>
          <w:sz w:val="24"/>
          <w:szCs w:val="24"/>
        </w:rPr>
        <w:lastRenderedPageBreak/>
        <w:t>INTRODUCTION</w:t>
      </w:r>
      <w:bookmarkEnd w:id="1"/>
      <w:bookmarkEnd w:id="2"/>
    </w:p>
    <w:p w14:paraId="52DF19E7" w14:textId="7A61F84E" w:rsidR="004E2838" w:rsidRDefault="004E2838" w:rsidP="008F0000">
      <w:pPr>
        <w:pStyle w:val="a"/>
        <w:spacing w:before="0" w:after="0" w:line="480" w:lineRule="auto"/>
        <w:rPr>
          <w:color w:val="000000" w:themeColor="text1"/>
          <w:szCs w:val="24"/>
        </w:rPr>
      </w:pPr>
      <w:r w:rsidRPr="008F0000">
        <w:rPr>
          <w:color w:val="000000" w:themeColor="text1"/>
          <w:szCs w:val="24"/>
        </w:rPr>
        <w:t xml:space="preserve">Globally the study of nursing is reported by students to be stressful </w:t>
      </w:r>
      <w:r w:rsidRPr="008F0000">
        <w:rPr>
          <w:noProof/>
          <w:color w:val="000000" w:themeColor="text1"/>
          <w:szCs w:val="24"/>
        </w:rPr>
        <w:t>(Edwards</w:t>
      </w:r>
      <w:r w:rsidRPr="008F0000">
        <w:rPr>
          <w:i/>
          <w:noProof/>
          <w:color w:val="000000" w:themeColor="text1"/>
          <w:szCs w:val="24"/>
        </w:rPr>
        <w:t xml:space="preserve"> et al.</w:t>
      </w:r>
      <w:r w:rsidRPr="008F0000">
        <w:rPr>
          <w:noProof/>
          <w:color w:val="000000" w:themeColor="text1"/>
          <w:szCs w:val="24"/>
        </w:rPr>
        <w:t xml:space="preserve"> 2010; Chernomas and Shapiro 2013; Oner Altiok and Ustun 2013; Walker and Mann 2016; Tung</w:t>
      </w:r>
      <w:r w:rsidRPr="008F0000">
        <w:rPr>
          <w:i/>
          <w:noProof/>
          <w:color w:val="000000" w:themeColor="text1"/>
          <w:szCs w:val="24"/>
        </w:rPr>
        <w:t xml:space="preserve"> et al.</w:t>
      </w:r>
      <w:r w:rsidRPr="008F0000">
        <w:rPr>
          <w:noProof/>
          <w:color w:val="000000" w:themeColor="text1"/>
          <w:szCs w:val="24"/>
        </w:rPr>
        <w:t xml:space="preserve"> 2018),</w:t>
      </w:r>
      <w:r w:rsidRPr="008F0000">
        <w:rPr>
          <w:color w:val="000000" w:themeColor="text1"/>
          <w:szCs w:val="24"/>
        </w:rPr>
        <w:t xml:space="preserve"> more so than by students from any of the other trainee healthcare disciplines </w:t>
      </w:r>
      <w:r w:rsidRPr="008F0000">
        <w:rPr>
          <w:noProof/>
          <w:color w:val="000000" w:themeColor="text1"/>
          <w:szCs w:val="24"/>
        </w:rPr>
        <w:t>(Pulido‐Martos</w:t>
      </w:r>
      <w:r w:rsidRPr="008F0000">
        <w:rPr>
          <w:i/>
          <w:noProof/>
          <w:color w:val="000000" w:themeColor="text1"/>
          <w:szCs w:val="24"/>
        </w:rPr>
        <w:t xml:space="preserve"> et al.</w:t>
      </w:r>
      <w:r w:rsidRPr="008F0000">
        <w:rPr>
          <w:noProof/>
          <w:color w:val="000000" w:themeColor="text1"/>
          <w:szCs w:val="24"/>
        </w:rPr>
        <w:t xml:space="preserve"> 2012; Reeve</w:t>
      </w:r>
      <w:r w:rsidRPr="008F0000">
        <w:rPr>
          <w:i/>
          <w:noProof/>
          <w:color w:val="000000" w:themeColor="text1"/>
          <w:szCs w:val="24"/>
        </w:rPr>
        <w:t xml:space="preserve"> et al.</w:t>
      </w:r>
      <w:r w:rsidRPr="008F0000">
        <w:rPr>
          <w:noProof/>
          <w:color w:val="000000" w:themeColor="text1"/>
          <w:szCs w:val="24"/>
        </w:rPr>
        <w:t xml:space="preserve"> 2013; Turner and McCarthy 2017)</w:t>
      </w:r>
      <w:r w:rsidRPr="008F0000">
        <w:rPr>
          <w:color w:val="000000" w:themeColor="text1"/>
          <w:szCs w:val="24"/>
        </w:rPr>
        <w:t xml:space="preserve">. During clinical education, nursing students are exposed to the realities of nursing in practice. They must learn to provide care for acutely ill patients </w:t>
      </w:r>
      <w:r w:rsidRPr="008F0000">
        <w:rPr>
          <w:noProof/>
          <w:color w:val="000000" w:themeColor="text1"/>
          <w:szCs w:val="24"/>
        </w:rPr>
        <w:t>(Zhao</w:t>
      </w:r>
      <w:r w:rsidRPr="008F0000">
        <w:rPr>
          <w:i/>
          <w:noProof/>
          <w:color w:val="000000" w:themeColor="text1"/>
          <w:szCs w:val="24"/>
        </w:rPr>
        <w:t xml:space="preserve"> et al.</w:t>
      </w:r>
      <w:r w:rsidRPr="008F0000">
        <w:rPr>
          <w:noProof/>
          <w:color w:val="000000" w:themeColor="text1"/>
          <w:szCs w:val="24"/>
        </w:rPr>
        <w:t xml:space="preserve"> 2015)</w:t>
      </w:r>
      <w:r w:rsidRPr="008F0000">
        <w:rPr>
          <w:color w:val="000000" w:themeColor="text1"/>
          <w:szCs w:val="24"/>
        </w:rPr>
        <w:t xml:space="preserve"> often in situation</w:t>
      </w:r>
      <w:r w:rsidR="00854F02" w:rsidRPr="008F0000">
        <w:rPr>
          <w:color w:val="000000" w:themeColor="text1"/>
          <w:szCs w:val="24"/>
        </w:rPr>
        <w:t>s</w:t>
      </w:r>
      <w:r w:rsidRPr="008F0000">
        <w:rPr>
          <w:color w:val="000000" w:themeColor="text1"/>
          <w:szCs w:val="24"/>
        </w:rPr>
        <w:t xml:space="preserve"> with staff and resource shortages, and with an overriding fear of making mistakes </w:t>
      </w:r>
      <w:r w:rsidRPr="008F0000">
        <w:rPr>
          <w:noProof/>
          <w:color w:val="000000" w:themeColor="text1"/>
          <w:szCs w:val="24"/>
        </w:rPr>
        <w:t>(Yıldırım</w:t>
      </w:r>
      <w:r w:rsidRPr="008F0000">
        <w:rPr>
          <w:i/>
          <w:noProof/>
          <w:color w:val="000000" w:themeColor="text1"/>
          <w:szCs w:val="24"/>
        </w:rPr>
        <w:t xml:space="preserve"> et al.</w:t>
      </w:r>
      <w:r w:rsidRPr="008F0000">
        <w:rPr>
          <w:noProof/>
          <w:color w:val="000000" w:themeColor="text1"/>
          <w:szCs w:val="24"/>
        </w:rPr>
        <w:t xml:space="preserve"> 2017)</w:t>
      </w:r>
      <w:r w:rsidRPr="008F0000">
        <w:rPr>
          <w:rStyle w:val="ref-overlay2"/>
          <w:color w:val="000000" w:themeColor="text1"/>
          <w:szCs w:val="24"/>
          <w:lang w:val="en"/>
        </w:rPr>
        <w:t xml:space="preserve">. </w:t>
      </w:r>
      <w:r w:rsidRPr="008F0000">
        <w:rPr>
          <w:color w:val="000000" w:themeColor="text1"/>
          <w:szCs w:val="24"/>
        </w:rPr>
        <w:t xml:space="preserve">Academically, high intensity workloads have led to competitive and stressful learning environments </w:t>
      </w:r>
      <w:r w:rsidRPr="008F0000">
        <w:rPr>
          <w:noProof/>
          <w:color w:val="000000" w:themeColor="text1"/>
          <w:szCs w:val="24"/>
        </w:rPr>
        <w:t>(Evans 2008; Reeve</w:t>
      </w:r>
      <w:r w:rsidRPr="008F0000">
        <w:rPr>
          <w:i/>
          <w:noProof/>
          <w:color w:val="000000" w:themeColor="text1"/>
          <w:szCs w:val="24"/>
        </w:rPr>
        <w:t xml:space="preserve"> et al.</w:t>
      </w:r>
      <w:r w:rsidRPr="008F0000">
        <w:rPr>
          <w:noProof/>
          <w:color w:val="000000" w:themeColor="text1"/>
          <w:szCs w:val="24"/>
        </w:rPr>
        <w:t xml:space="preserve"> 2013)</w:t>
      </w:r>
      <w:r w:rsidRPr="008F0000">
        <w:rPr>
          <w:color w:val="000000" w:themeColor="text1"/>
          <w:szCs w:val="24"/>
        </w:rPr>
        <w:t xml:space="preserve">. On a </w:t>
      </w:r>
      <w:r w:rsidR="00716B88" w:rsidRPr="008F0000">
        <w:rPr>
          <w:color w:val="000000" w:themeColor="text1"/>
          <w:szCs w:val="24"/>
        </w:rPr>
        <w:t>personal</w:t>
      </w:r>
      <w:r w:rsidRPr="008F0000">
        <w:rPr>
          <w:color w:val="000000" w:themeColor="text1"/>
          <w:szCs w:val="24"/>
        </w:rPr>
        <w:t xml:space="preserve"> level, nursing students are facing increased financial pressure as well as the demands of balancing their private lives </w:t>
      </w:r>
      <w:r w:rsidRPr="008F0000">
        <w:rPr>
          <w:noProof/>
          <w:color w:val="000000" w:themeColor="text1"/>
          <w:szCs w:val="24"/>
        </w:rPr>
        <w:t>(MacDonald</w:t>
      </w:r>
      <w:r w:rsidRPr="008F0000">
        <w:rPr>
          <w:i/>
          <w:noProof/>
          <w:color w:val="000000" w:themeColor="text1"/>
          <w:szCs w:val="24"/>
        </w:rPr>
        <w:t xml:space="preserve"> et al.</w:t>
      </w:r>
      <w:r w:rsidRPr="008F0000">
        <w:rPr>
          <w:noProof/>
          <w:color w:val="000000" w:themeColor="text1"/>
          <w:szCs w:val="24"/>
        </w:rPr>
        <w:t xml:space="preserve"> 2016; Turner and McCarthy 2017)</w:t>
      </w:r>
      <w:r w:rsidRPr="008F0000">
        <w:rPr>
          <w:color w:val="000000" w:themeColor="text1"/>
          <w:szCs w:val="24"/>
        </w:rPr>
        <w:t>.</w:t>
      </w:r>
    </w:p>
    <w:p w14:paraId="1B7FB12A" w14:textId="77777777" w:rsidR="008F0000" w:rsidRPr="008F0000" w:rsidRDefault="008F0000" w:rsidP="008F0000">
      <w:pPr>
        <w:pStyle w:val="a"/>
        <w:spacing w:before="0" w:after="0" w:line="480" w:lineRule="auto"/>
        <w:rPr>
          <w:color w:val="000000" w:themeColor="text1"/>
          <w:szCs w:val="24"/>
        </w:rPr>
      </w:pPr>
    </w:p>
    <w:p w14:paraId="53F1954C" w14:textId="4DF79238" w:rsidR="004E2838" w:rsidRDefault="004E2838" w:rsidP="008F0000">
      <w:pPr>
        <w:pStyle w:val="a"/>
        <w:spacing w:before="0" w:after="0" w:line="480" w:lineRule="auto"/>
        <w:rPr>
          <w:color w:val="000000" w:themeColor="text1"/>
          <w:szCs w:val="24"/>
        </w:rPr>
      </w:pPr>
      <w:r w:rsidRPr="008F0000">
        <w:rPr>
          <w:color w:val="000000" w:themeColor="text1"/>
          <w:szCs w:val="24"/>
        </w:rPr>
        <w:t xml:space="preserve">Stress can have a myriad of negative effects on the quality of student learning </w:t>
      </w:r>
      <w:r w:rsidRPr="008F0000">
        <w:rPr>
          <w:noProof/>
          <w:color w:val="000000" w:themeColor="text1"/>
          <w:szCs w:val="24"/>
        </w:rPr>
        <w:t xml:space="preserve">(Goff 2011; </w:t>
      </w:r>
      <w:r w:rsidR="00573823" w:rsidRPr="008F0000">
        <w:rPr>
          <w:noProof/>
          <w:color w:val="000000" w:themeColor="text1"/>
          <w:szCs w:val="24"/>
        </w:rPr>
        <w:t>T</w:t>
      </w:r>
      <w:r w:rsidRPr="008F0000">
        <w:rPr>
          <w:noProof/>
          <w:color w:val="000000" w:themeColor="text1"/>
          <w:szCs w:val="24"/>
        </w:rPr>
        <w:t>en Hoeve</w:t>
      </w:r>
      <w:r w:rsidRPr="008F0000">
        <w:rPr>
          <w:i/>
          <w:noProof/>
          <w:color w:val="000000" w:themeColor="text1"/>
          <w:szCs w:val="24"/>
        </w:rPr>
        <w:t xml:space="preserve"> et al.</w:t>
      </w:r>
      <w:r w:rsidRPr="008F0000">
        <w:rPr>
          <w:noProof/>
          <w:color w:val="000000" w:themeColor="text1"/>
          <w:szCs w:val="24"/>
        </w:rPr>
        <w:t xml:space="preserve"> 2017; Ayaz-Alkaya</w:t>
      </w:r>
      <w:r w:rsidRPr="008F0000">
        <w:rPr>
          <w:i/>
          <w:noProof/>
          <w:color w:val="000000" w:themeColor="text1"/>
          <w:szCs w:val="24"/>
        </w:rPr>
        <w:t xml:space="preserve"> et al.</w:t>
      </w:r>
      <w:r w:rsidRPr="008F0000">
        <w:rPr>
          <w:noProof/>
          <w:color w:val="000000" w:themeColor="text1"/>
          <w:szCs w:val="24"/>
        </w:rPr>
        <w:t xml:space="preserve"> 2018)</w:t>
      </w:r>
      <w:r w:rsidRPr="008F0000">
        <w:rPr>
          <w:color w:val="000000" w:themeColor="text1"/>
          <w:szCs w:val="24"/>
        </w:rPr>
        <w:t xml:space="preserve">, on physical </w:t>
      </w:r>
      <w:r w:rsidRPr="008F0000">
        <w:rPr>
          <w:noProof/>
          <w:color w:val="000000" w:themeColor="text1"/>
          <w:szCs w:val="24"/>
        </w:rPr>
        <w:t>(Cantrell</w:t>
      </w:r>
      <w:r w:rsidRPr="008F0000">
        <w:rPr>
          <w:i/>
          <w:noProof/>
          <w:color w:val="000000" w:themeColor="text1"/>
          <w:szCs w:val="24"/>
        </w:rPr>
        <w:t xml:space="preserve"> et al.</w:t>
      </w:r>
      <w:r w:rsidRPr="008F0000">
        <w:rPr>
          <w:noProof/>
          <w:color w:val="000000" w:themeColor="text1"/>
          <w:szCs w:val="24"/>
        </w:rPr>
        <w:t xml:space="preserve"> 2017; Al‐Gamal</w:t>
      </w:r>
      <w:r w:rsidRPr="008F0000">
        <w:rPr>
          <w:i/>
          <w:noProof/>
          <w:color w:val="000000" w:themeColor="text1"/>
          <w:szCs w:val="24"/>
        </w:rPr>
        <w:t xml:space="preserve"> et al.</w:t>
      </w:r>
      <w:r w:rsidRPr="008F0000">
        <w:rPr>
          <w:noProof/>
          <w:color w:val="000000" w:themeColor="text1"/>
          <w:szCs w:val="24"/>
        </w:rPr>
        <w:t xml:space="preserve"> 2018; Labrague</w:t>
      </w:r>
      <w:r w:rsidRPr="008F0000">
        <w:rPr>
          <w:i/>
          <w:noProof/>
          <w:color w:val="000000" w:themeColor="text1"/>
          <w:szCs w:val="24"/>
        </w:rPr>
        <w:t xml:space="preserve"> et al.</w:t>
      </w:r>
      <w:r w:rsidRPr="008F0000">
        <w:rPr>
          <w:noProof/>
          <w:color w:val="000000" w:themeColor="text1"/>
          <w:szCs w:val="24"/>
        </w:rPr>
        <w:t xml:space="preserve"> 2018a; Labrague</w:t>
      </w:r>
      <w:r w:rsidRPr="008F0000">
        <w:rPr>
          <w:i/>
          <w:noProof/>
          <w:color w:val="000000" w:themeColor="text1"/>
          <w:szCs w:val="24"/>
        </w:rPr>
        <w:t xml:space="preserve"> et al.</w:t>
      </w:r>
      <w:r w:rsidRPr="008F0000">
        <w:rPr>
          <w:noProof/>
          <w:color w:val="000000" w:themeColor="text1"/>
          <w:szCs w:val="24"/>
        </w:rPr>
        <w:t xml:space="preserve"> 2018b)</w:t>
      </w:r>
      <w:r w:rsidRPr="008F0000">
        <w:rPr>
          <w:color w:val="000000" w:themeColor="text1"/>
          <w:szCs w:val="24"/>
        </w:rPr>
        <w:t xml:space="preserve"> and on psychological well</w:t>
      </w:r>
      <w:r w:rsidR="00630078">
        <w:rPr>
          <w:color w:val="000000" w:themeColor="text1"/>
          <w:szCs w:val="24"/>
        </w:rPr>
        <w:t>-</w:t>
      </w:r>
      <w:r w:rsidRPr="008F0000">
        <w:rPr>
          <w:color w:val="000000" w:themeColor="text1"/>
          <w:szCs w:val="24"/>
        </w:rPr>
        <w:t xml:space="preserve">being </w:t>
      </w:r>
      <w:r w:rsidRPr="008F0000">
        <w:rPr>
          <w:noProof/>
          <w:color w:val="000000" w:themeColor="text1"/>
          <w:szCs w:val="24"/>
        </w:rPr>
        <w:t>(Ratanasiripong and Wang 2011; Tee</w:t>
      </w:r>
      <w:r w:rsidRPr="008F0000">
        <w:rPr>
          <w:i/>
          <w:noProof/>
          <w:color w:val="000000" w:themeColor="text1"/>
          <w:szCs w:val="24"/>
        </w:rPr>
        <w:t xml:space="preserve"> et al.</w:t>
      </w:r>
      <w:r w:rsidRPr="008F0000">
        <w:rPr>
          <w:noProof/>
          <w:color w:val="000000" w:themeColor="text1"/>
          <w:szCs w:val="24"/>
        </w:rPr>
        <w:t xml:space="preserve"> 2016; Yıldırım</w:t>
      </w:r>
      <w:r w:rsidRPr="008F0000">
        <w:rPr>
          <w:i/>
          <w:noProof/>
          <w:color w:val="000000" w:themeColor="text1"/>
          <w:szCs w:val="24"/>
        </w:rPr>
        <w:t xml:space="preserve"> et al.</w:t>
      </w:r>
      <w:r w:rsidRPr="008F0000">
        <w:rPr>
          <w:noProof/>
          <w:color w:val="000000" w:themeColor="text1"/>
          <w:szCs w:val="24"/>
        </w:rPr>
        <w:t xml:space="preserve"> 2017)</w:t>
      </w:r>
      <w:r w:rsidRPr="008F0000">
        <w:rPr>
          <w:color w:val="000000" w:themeColor="text1"/>
          <w:szCs w:val="24"/>
        </w:rPr>
        <w:t xml:space="preserve">. A protection factor, presented in academic literature </w:t>
      </w:r>
      <w:r w:rsidRPr="008F0000">
        <w:rPr>
          <w:noProof/>
          <w:color w:val="000000" w:themeColor="text1"/>
          <w:szCs w:val="24"/>
        </w:rPr>
        <w:t>(Thomas</w:t>
      </w:r>
      <w:r w:rsidRPr="008F0000">
        <w:rPr>
          <w:i/>
          <w:noProof/>
          <w:color w:val="000000" w:themeColor="text1"/>
          <w:szCs w:val="24"/>
        </w:rPr>
        <w:t xml:space="preserve"> et al.</w:t>
      </w:r>
      <w:r w:rsidRPr="008F0000">
        <w:rPr>
          <w:noProof/>
          <w:color w:val="000000" w:themeColor="text1"/>
          <w:szCs w:val="24"/>
        </w:rPr>
        <w:t xml:space="preserve"> 2012; Thomas and Revell 2016)</w:t>
      </w:r>
      <w:r w:rsidRPr="008F0000">
        <w:rPr>
          <w:color w:val="000000" w:themeColor="text1"/>
          <w:szCs w:val="24"/>
        </w:rPr>
        <w:t xml:space="preserve">, and in educational and workforce policy </w:t>
      </w:r>
      <w:r w:rsidRPr="008F0000">
        <w:rPr>
          <w:noProof/>
          <w:color w:val="000000" w:themeColor="text1"/>
          <w:szCs w:val="24"/>
        </w:rPr>
        <w:t>(Challen</w:t>
      </w:r>
      <w:r w:rsidRPr="008F0000">
        <w:rPr>
          <w:i/>
          <w:noProof/>
          <w:color w:val="000000" w:themeColor="text1"/>
          <w:szCs w:val="24"/>
        </w:rPr>
        <w:t xml:space="preserve"> et al.</w:t>
      </w:r>
      <w:r w:rsidRPr="008F0000">
        <w:rPr>
          <w:noProof/>
          <w:color w:val="000000" w:themeColor="text1"/>
          <w:szCs w:val="24"/>
        </w:rPr>
        <w:t xml:space="preserve"> 2011; Howell and Voronka 2012; Çam and Büyükbayram 2017; McFadden</w:t>
      </w:r>
      <w:r w:rsidRPr="008F0000">
        <w:rPr>
          <w:i/>
          <w:noProof/>
          <w:color w:val="000000" w:themeColor="text1"/>
          <w:szCs w:val="24"/>
        </w:rPr>
        <w:t xml:space="preserve"> et al.</w:t>
      </w:r>
      <w:r w:rsidRPr="008F0000">
        <w:rPr>
          <w:noProof/>
          <w:color w:val="000000" w:themeColor="text1"/>
          <w:szCs w:val="24"/>
        </w:rPr>
        <w:t xml:space="preserve"> 2018)</w:t>
      </w:r>
      <w:r w:rsidRPr="008F0000">
        <w:rPr>
          <w:color w:val="000000" w:themeColor="text1"/>
          <w:szCs w:val="24"/>
        </w:rPr>
        <w:t xml:space="preserve"> is resilience. Although various definitions of resilience have been formulated. It is </w:t>
      </w:r>
      <w:r w:rsidRPr="008F0000">
        <w:rPr>
          <w:color w:val="000000" w:themeColor="text1"/>
          <w:szCs w:val="24"/>
        </w:rPr>
        <w:lastRenderedPageBreak/>
        <w:t xml:space="preserve">generally described as a complex and dynamic phenomenon relating to the ability of a person to overcome adversity </w:t>
      </w:r>
      <w:r w:rsidRPr="008F0000">
        <w:rPr>
          <w:noProof/>
          <w:color w:val="000000" w:themeColor="text1"/>
          <w:szCs w:val="24"/>
        </w:rPr>
        <w:t>(Windle 2011; Hegney</w:t>
      </w:r>
      <w:r w:rsidRPr="008F0000">
        <w:rPr>
          <w:i/>
          <w:noProof/>
          <w:color w:val="000000" w:themeColor="text1"/>
          <w:szCs w:val="24"/>
        </w:rPr>
        <w:t xml:space="preserve"> et al.</w:t>
      </w:r>
      <w:r w:rsidRPr="008F0000">
        <w:rPr>
          <w:noProof/>
          <w:color w:val="000000" w:themeColor="text1"/>
          <w:szCs w:val="24"/>
        </w:rPr>
        <w:t xml:space="preserve"> 2015)</w:t>
      </w:r>
      <w:r w:rsidRPr="008F0000">
        <w:rPr>
          <w:color w:val="000000" w:themeColor="text1"/>
          <w:szCs w:val="24"/>
        </w:rPr>
        <w:t>. However, despite the importance of resilience and its close relationship with stress and psychological well</w:t>
      </w:r>
      <w:r w:rsidR="005A1F38">
        <w:rPr>
          <w:color w:val="000000" w:themeColor="text1"/>
          <w:szCs w:val="24"/>
        </w:rPr>
        <w:t>-</w:t>
      </w:r>
      <w:r w:rsidRPr="008F0000">
        <w:rPr>
          <w:color w:val="000000" w:themeColor="text1"/>
          <w:szCs w:val="24"/>
        </w:rPr>
        <w:t xml:space="preserve">being it remains an unexplored area </w:t>
      </w:r>
      <w:r w:rsidRPr="008F0000">
        <w:rPr>
          <w:noProof/>
          <w:color w:val="000000" w:themeColor="text1"/>
          <w:szCs w:val="24"/>
        </w:rPr>
        <w:t>(Thomas and Asselin 2018)</w:t>
      </w:r>
      <w:r w:rsidRPr="008F0000">
        <w:rPr>
          <w:color w:val="000000" w:themeColor="text1"/>
          <w:szCs w:val="24"/>
        </w:rPr>
        <w:t xml:space="preserve">. Whilst individual reviews of resilience </w:t>
      </w:r>
      <w:r w:rsidRPr="008F0000">
        <w:rPr>
          <w:noProof/>
          <w:color w:val="000000" w:themeColor="text1"/>
          <w:szCs w:val="24"/>
        </w:rPr>
        <w:t>(Aburn</w:t>
      </w:r>
      <w:r w:rsidRPr="008F0000">
        <w:rPr>
          <w:i/>
          <w:noProof/>
          <w:color w:val="000000" w:themeColor="text1"/>
          <w:szCs w:val="24"/>
        </w:rPr>
        <w:t xml:space="preserve"> et al.</w:t>
      </w:r>
      <w:r w:rsidRPr="008F0000">
        <w:rPr>
          <w:noProof/>
          <w:color w:val="000000" w:themeColor="text1"/>
          <w:szCs w:val="24"/>
        </w:rPr>
        <w:t xml:space="preserve"> 2016; Thomas and Revell 2016)</w:t>
      </w:r>
      <w:r w:rsidRPr="008F0000">
        <w:rPr>
          <w:color w:val="000000" w:themeColor="text1"/>
          <w:szCs w:val="24"/>
        </w:rPr>
        <w:t xml:space="preserve">, psychological well-being </w:t>
      </w:r>
      <w:r w:rsidRPr="008F0000">
        <w:rPr>
          <w:noProof/>
          <w:color w:val="000000" w:themeColor="text1"/>
          <w:szCs w:val="24"/>
        </w:rPr>
        <w:t>(Walker</w:t>
      </w:r>
      <w:r w:rsidRPr="008F0000">
        <w:rPr>
          <w:i/>
          <w:noProof/>
          <w:color w:val="000000" w:themeColor="text1"/>
          <w:szCs w:val="24"/>
        </w:rPr>
        <w:t xml:space="preserve"> et al.</w:t>
      </w:r>
      <w:r w:rsidRPr="008F0000">
        <w:rPr>
          <w:noProof/>
          <w:color w:val="000000" w:themeColor="text1"/>
          <w:szCs w:val="24"/>
        </w:rPr>
        <w:t xml:space="preserve"> 2016)</w:t>
      </w:r>
      <w:r w:rsidRPr="008F0000">
        <w:rPr>
          <w:color w:val="000000" w:themeColor="text1"/>
          <w:szCs w:val="24"/>
        </w:rPr>
        <w:t xml:space="preserve"> and stress </w:t>
      </w:r>
      <w:r w:rsidRPr="008F0000">
        <w:rPr>
          <w:noProof/>
          <w:color w:val="000000" w:themeColor="text1"/>
          <w:szCs w:val="24"/>
        </w:rPr>
        <w:t>(Turner and McCarthy 2017; Tung</w:t>
      </w:r>
      <w:r w:rsidRPr="008F0000">
        <w:rPr>
          <w:i/>
          <w:noProof/>
          <w:color w:val="000000" w:themeColor="text1"/>
          <w:szCs w:val="24"/>
        </w:rPr>
        <w:t xml:space="preserve"> et al.</w:t>
      </w:r>
      <w:r w:rsidRPr="008F0000">
        <w:rPr>
          <w:noProof/>
          <w:color w:val="000000" w:themeColor="text1"/>
          <w:szCs w:val="24"/>
        </w:rPr>
        <w:t xml:space="preserve"> 2018)</w:t>
      </w:r>
      <w:r w:rsidRPr="008F0000">
        <w:rPr>
          <w:color w:val="000000" w:themeColor="text1"/>
          <w:szCs w:val="24"/>
        </w:rPr>
        <w:t xml:space="preserve"> among nursing students do exist, knowledge of the interaction of these concepts is lacking. </w:t>
      </w:r>
    </w:p>
    <w:p w14:paraId="2F5EB536" w14:textId="2FF57754" w:rsidR="008F0000" w:rsidRDefault="008F0000" w:rsidP="008F0000">
      <w:pPr>
        <w:pStyle w:val="a"/>
        <w:spacing w:before="0" w:after="0" w:line="480" w:lineRule="auto"/>
        <w:rPr>
          <w:color w:val="000000" w:themeColor="text1"/>
          <w:szCs w:val="24"/>
        </w:rPr>
      </w:pPr>
    </w:p>
    <w:p w14:paraId="73A491EE" w14:textId="77777777" w:rsidR="001C2E06" w:rsidRPr="008F0000" w:rsidRDefault="001C2E06" w:rsidP="008F0000">
      <w:pPr>
        <w:pStyle w:val="a"/>
        <w:spacing w:before="0" w:after="0" w:line="480" w:lineRule="auto"/>
        <w:rPr>
          <w:color w:val="000000" w:themeColor="text1"/>
          <w:szCs w:val="24"/>
        </w:rPr>
      </w:pPr>
    </w:p>
    <w:p w14:paraId="6F409259" w14:textId="75052171" w:rsidR="005E0A68" w:rsidRPr="008F0000" w:rsidRDefault="00F852D2" w:rsidP="008F0000">
      <w:pPr>
        <w:pStyle w:val="a"/>
        <w:spacing w:before="0" w:after="0" w:line="480" w:lineRule="auto"/>
        <w:jc w:val="left"/>
        <w:rPr>
          <w:b/>
          <w:color w:val="000000" w:themeColor="text1"/>
          <w:szCs w:val="24"/>
        </w:rPr>
      </w:pPr>
      <w:r w:rsidRPr="008F0000">
        <w:rPr>
          <w:b/>
          <w:color w:val="000000" w:themeColor="text1"/>
          <w:szCs w:val="24"/>
        </w:rPr>
        <w:t>BACKGROUND</w:t>
      </w:r>
    </w:p>
    <w:p w14:paraId="1B3B5C44" w14:textId="2DB15A9E" w:rsidR="005E0A68" w:rsidRDefault="005E0A68" w:rsidP="008F0000">
      <w:pPr>
        <w:pStyle w:val="a"/>
        <w:spacing w:before="0" w:after="0" w:line="480" w:lineRule="auto"/>
        <w:rPr>
          <w:color w:val="000000" w:themeColor="text1"/>
          <w:szCs w:val="24"/>
        </w:rPr>
      </w:pPr>
      <w:r w:rsidRPr="008F0000">
        <w:rPr>
          <w:color w:val="000000" w:themeColor="text1"/>
          <w:szCs w:val="24"/>
        </w:rPr>
        <w:t xml:space="preserve">Stress is considered a global feature among nursing students, with levels ranging from moderate to severe (Amr </w:t>
      </w:r>
      <w:r w:rsidRPr="008F0000">
        <w:rPr>
          <w:i/>
          <w:color w:val="000000" w:themeColor="text1"/>
          <w:szCs w:val="24"/>
        </w:rPr>
        <w:t>et al</w:t>
      </w:r>
      <w:r w:rsidRPr="008F0000">
        <w:rPr>
          <w:color w:val="000000" w:themeColor="text1"/>
          <w:szCs w:val="24"/>
        </w:rPr>
        <w:t xml:space="preserve">. 2011; </w:t>
      </w:r>
      <w:proofErr w:type="spellStart"/>
      <w:r w:rsidRPr="008F0000">
        <w:rPr>
          <w:color w:val="000000" w:themeColor="text1"/>
          <w:szCs w:val="24"/>
        </w:rPr>
        <w:t>Geslani</w:t>
      </w:r>
      <w:proofErr w:type="spellEnd"/>
      <w:r w:rsidRPr="008F0000">
        <w:rPr>
          <w:color w:val="000000" w:themeColor="text1"/>
          <w:szCs w:val="24"/>
        </w:rPr>
        <w:t xml:space="preserve"> and </w:t>
      </w:r>
      <w:proofErr w:type="spellStart"/>
      <w:r w:rsidRPr="008F0000">
        <w:rPr>
          <w:color w:val="000000" w:themeColor="text1"/>
          <w:szCs w:val="24"/>
        </w:rPr>
        <w:t>Gaebelein</w:t>
      </w:r>
      <w:proofErr w:type="spellEnd"/>
      <w:r w:rsidRPr="008F0000">
        <w:rPr>
          <w:color w:val="000000" w:themeColor="text1"/>
          <w:szCs w:val="24"/>
        </w:rPr>
        <w:t xml:space="preserve"> 2013; Shukla </w:t>
      </w:r>
      <w:r w:rsidRPr="008F0000">
        <w:rPr>
          <w:i/>
          <w:color w:val="000000" w:themeColor="text1"/>
          <w:szCs w:val="24"/>
        </w:rPr>
        <w:t>et al</w:t>
      </w:r>
      <w:r w:rsidRPr="008F0000">
        <w:rPr>
          <w:color w:val="000000" w:themeColor="text1"/>
          <w:szCs w:val="24"/>
        </w:rPr>
        <w:t xml:space="preserve">. 2013; </w:t>
      </w:r>
      <w:proofErr w:type="spellStart"/>
      <w:r w:rsidRPr="008F0000">
        <w:rPr>
          <w:color w:val="000000" w:themeColor="text1"/>
          <w:szCs w:val="24"/>
        </w:rPr>
        <w:t>Labrague</w:t>
      </w:r>
      <w:proofErr w:type="spellEnd"/>
      <w:r w:rsidRPr="008F0000">
        <w:rPr>
          <w:i/>
          <w:color w:val="000000" w:themeColor="text1"/>
          <w:szCs w:val="24"/>
        </w:rPr>
        <w:t xml:space="preserve"> et al</w:t>
      </w:r>
      <w:r w:rsidRPr="008F0000">
        <w:rPr>
          <w:color w:val="000000" w:themeColor="text1"/>
          <w:szCs w:val="24"/>
        </w:rPr>
        <w:t xml:space="preserve">. 2017; Smith and Yang 2017; He </w:t>
      </w:r>
      <w:r w:rsidRPr="008F0000">
        <w:rPr>
          <w:i/>
          <w:color w:val="000000" w:themeColor="text1"/>
          <w:szCs w:val="24"/>
        </w:rPr>
        <w:t>et al</w:t>
      </w:r>
      <w:r w:rsidRPr="008F0000">
        <w:rPr>
          <w:color w:val="000000" w:themeColor="text1"/>
          <w:szCs w:val="24"/>
        </w:rPr>
        <w:t xml:space="preserve">. 2018; </w:t>
      </w:r>
      <w:proofErr w:type="spellStart"/>
      <w:r w:rsidRPr="008F0000">
        <w:rPr>
          <w:color w:val="000000" w:themeColor="text1"/>
          <w:szCs w:val="24"/>
        </w:rPr>
        <w:t>Ozsaban</w:t>
      </w:r>
      <w:proofErr w:type="spellEnd"/>
      <w:r w:rsidRPr="008F0000">
        <w:rPr>
          <w:color w:val="000000" w:themeColor="text1"/>
          <w:szCs w:val="24"/>
        </w:rPr>
        <w:t xml:space="preserve"> </w:t>
      </w:r>
      <w:r w:rsidRPr="008F0000">
        <w:rPr>
          <w:i/>
          <w:color w:val="000000" w:themeColor="text1"/>
          <w:szCs w:val="24"/>
        </w:rPr>
        <w:t>et al</w:t>
      </w:r>
      <w:r w:rsidRPr="008F0000">
        <w:rPr>
          <w:color w:val="000000" w:themeColor="text1"/>
          <w:szCs w:val="24"/>
        </w:rPr>
        <w:t>. 2019). Stress</w:t>
      </w:r>
      <w:r w:rsidR="00827E17" w:rsidRPr="008F0000">
        <w:rPr>
          <w:color w:val="000000" w:themeColor="text1"/>
          <w:szCs w:val="24"/>
        </w:rPr>
        <w:t xml:space="preserve"> has wide-ranging implications, </w:t>
      </w:r>
      <w:r w:rsidRPr="008F0000">
        <w:rPr>
          <w:color w:val="000000" w:themeColor="text1"/>
          <w:szCs w:val="24"/>
        </w:rPr>
        <w:t xml:space="preserve">impacting on sleep, memory, attention and appetite (Goff 2011; </w:t>
      </w:r>
      <w:proofErr w:type="spellStart"/>
      <w:r w:rsidRPr="008F0000">
        <w:rPr>
          <w:color w:val="000000" w:themeColor="text1"/>
          <w:szCs w:val="24"/>
        </w:rPr>
        <w:t>Kurebayashi</w:t>
      </w:r>
      <w:proofErr w:type="spellEnd"/>
      <w:r w:rsidRPr="008F0000">
        <w:rPr>
          <w:color w:val="000000" w:themeColor="text1"/>
          <w:szCs w:val="24"/>
        </w:rPr>
        <w:t xml:space="preserve"> </w:t>
      </w:r>
      <w:r w:rsidRPr="008F0000">
        <w:rPr>
          <w:i/>
          <w:color w:val="000000" w:themeColor="text1"/>
          <w:szCs w:val="24"/>
        </w:rPr>
        <w:t>et al</w:t>
      </w:r>
      <w:r w:rsidRPr="008F0000">
        <w:rPr>
          <w:color w:val="000000" w:themeColor="text1"/>
          <w:szCs w:val="24"/>
        </w:rPr>
        <w:t>. 2012). Psychological health can be affected by making students feel unsafe, nervous, irritable, sad, anxious and depressed (</w:t>
      </w:r>
      <w:proofErr w:type="spellStart"/>
      <w:r w:rsidRPr="008F0000">
        <w:rPr>
          <w:color w:val="000000" w:themeColor="text1"/>
          <w:szCs w:val="24"/>
        </w:rPr>
        <w:t>Fröjd</w:t>
      </w:r>
      <w:proofErr w:type="spellEnd"/>
      <w:r w:rsidRPr="008F0000">
        <w:rPr>
          <w:color w:val="000000" w:themeColor="text1"/>
          <w:szCs w:val="24"/>
        </w:rPr>
        <w:t xml:space="preserve"> </w:t>
      </w:r>
      <w:r w:rsidRPr="008F0000">
        <w:rPr>
          <w:i/>
          <w:color w:val="000000" w:themeColor="text1"/>
          <w:szCs w:val="24"/>
        </w:rPr>
        <w:t>et al</w:t>
      </w:r>
      <w:r w:rsidRPr="008F0000">
        <w:rPr>
          <w:color w:val="000000" w:themeColor="text1"/>
          <w:szCs w:val="24"/>
        </w:rPr>
        <w:t xml:space="preserve">. 2008; </w:t>
      </w:r>
      <w:proofErr w:type="spellStart"/>
      <w:r w:rsidRPr="008F0000">
        <w:rPr>
          <w:color w:val="000000" w:themeColor="text1"/>
          <w:szCs w:val="24"/>
        </w:rPr>
        <w:t>Hjern</w:t>
      </w:r>
      <w:proofErr w:type="spellEnd"/>
      <w:r w:rsidRPr="008F0000">
        <w:rPr>
          <w:color w:val="000000" w:themeColor="text1"/>
          <w:szCs w:val="24"/>
        </w:rPr>
        <w:t xml:space="preserve"> </w:t>
      </w:r>
      <w:r w:rsidRPr="008F0000">
        <w:rPr>
          <w:i/>
          <w:color w:val="000000" w:themeColor="text1"/>
          <w:szCs w:val="24"/>
        </w:rPr>
        <w:t>et al</w:t>
      </w:r>
      <w:r w:rsidRPr="008F0000">
        <w:rPr>
          <w:color w:val="000000" w:themeColor="text1"/>
          <w:szCs w:val="24"/>
        </w:rPr>
        <w:t>. 2008). Academically, it can affect attrition within nurse education (</w:t>
      </w:r>
      <w:proofErr w:type="spellStart"/>
      <w:r w:rsidRPr="008F0000">
        <w:rPr>
          <w:color w:val="000000" w:themeColor="text1"/>
          <w:szCs w:val="24"/>
        </w:rPr>
        <w:t>Pryjmachuk</w:t>
      </w:r>
      <w:proofErr w:type="spellEnd"/>
      <w:r w:rsidRPr="008F0000">
        <w:rPr>
          <w:color w:val="000000" w:themeColor="text1"/>
          <w:szCs w:val="24"/>
        </w:rPr>
        <w:t xml:space="preserve"> </w:t>
      </w:r>
      <w:r w:rsidRPr="008F0000">
        <w:rPr>
          <w:i/>
          <w:color w:val="000000" w:themeColor="text1"/>
          <w:szCs w:val="24"/>
        </w:rPr>
        <w:t>et al</w:t>
      </w:r>
      <w:r w:rsidRPr="008F0000">
        <w:rPr>
          <w:color w:val="000000" w:themeColor="text1"/>
          <w:szCs w:val="24"/>
        </w:rPr>
        <w:t xml:space="preserve">. 2009), student performance (Gibbons </w:t>
      </w:r>
      <w:r w:rsidRPr="008F0000">
        <w:rPr>
          <w:i/>
          <w:color w:val="000000" w:themeColor="text1"/>
          <w:szCs w:val="24"/>
        </w:rPr>
        <w:t>et al</w:t>
      </w:r>
      <w:r w:rsidRPr="008F0000">
        <w:rPr>
          <w:color w:val="000000" w:themeColor="text1"/>
          <w:szCs w:val="24"/>
        </w:rPr>
        <w:t xml:space="preserve">. 2009; </w:t>
      </w:r>
      <w:proofErr w:type="spellStart"/>
      <w:r w:rsidRPr="008F0000">
        <w:rPr>
          <w:color w:val="000000" w:themeColor="text1"/>
          <w:szCs w:val="24"/>
        </w:rPr>
        <w:t>Grobecker</w:t>
      </w:r>
      <w:proofErr w:type="spellEnd"/>
      <w:r w:rsidRPr="008F0000">
        <w:rPr>
          <w:color w:val="000000" w:themeColor="text1"/>
          <w:szCs w:val="24"/>
        </w:rPr>
        <w:t xml:space="preserve"> 2016), and the ability to cope (Goff 2011). </w:t>
      </w:r>
      <w:r w:rsidR="00BF772A" w:rsidRPr="008F0000">
        <w:rPr>
          <w:color w:val="000000" w:themeColor="text1"/>
          <w:szCs w:val="24"/>
        </w:rPr>
        <w:t>Consequently</w:t>
      </w:r>
      <w:r w:rsidR="005B1ADD" w:rsidRPr="008F0000">
        <w:rPr>
          <w:color w:val="000000" w:themeColor="text1"/>
          <w:szCs w:val="24"/>
        </w:rPr>
        <w:t>,</w:t>
      </w:r>
      <w:r w:rsidRPr="008F0000">
        <w:rPr>
          <w:color w:val="000000" w:themeColor="text1"/>
          <w:szCs w:val="24"/>
        </w:rPr>
        <w:t xml:space="preserve"> it impacts negatively on the ability to learn which is indispensable in academic environments (</w:t>
      </w:r>
      <w:proofErr w:type="spellStart"/>
      <w:r w:rsidRPr="008F0000">
        <w:rPr>
          <w:color w:val="000000" w:themeColor="text1"/>
          <w:szCs w:val="24"/>
        </w:rPr>
        <w:t>Dinsen</w:t>
      </w:r>
      <w:proofErr w:type="spellEnd"/>
      <w:r w:rsidRPr="008F0000">
        <w:rPr>
          <w:color w:val="000000" w:themeColor="text1"/>
          <w:szCs w:val="24"/>
        </w:rPr>
        <w:t xml:space="preserve"> </w:t>
      </w:r>
      <w:r w:rsidRPr="008F0000">
        <w:rPr>
          <w:i/>
          <w:color w:val="000000" w:themeColor="text1"/>
          <w:szCs w:val="24"/>
        </w:rPr>
        <w:t>et al</w:t>
      </w:r>
      <w:r w:rsidRPr="008F0000">
        <w:rPr>
          <w:color w:val="000000" w:themeColor="text1"/>
          <w:szCs w:val="24"/>
        </w:rPr>
        <w:t xml:space="preserve">. 2017). </w:t>
      </w:r>
      <w:r w:rsidR="00A515B1" w:rsidRPr="008F0000">
        <w:rPr>
          <w:color w:val="000000" w:themeColor="text1"/>
          <w:szCs w:val="24"/>
        </w:rPr>
        <w:t>Upon qualification i</w:t>
      </w:r>
      <w:r w:rsidRPr="008F0000">
        <w:rPr>
          <w:color w:val="000000" w:themeColor="text1"/>
          <w:szCs w:val="24"/>
        </w:rPr>
        <w:t xml:space="preserve">t also has repercussions on the effectiveness of communication and work </w:t>
      </w:r>
      <w:r w:rsidRPr="008F0000">
        <w:rPr>
          <w:color w:val="000000" w:themeColor="text1"/>
          <w:szCs w:val="24"/>
        </w:rPr>
        <w:lastRenderedPageBreak/>
        <w:t>effort, ultimately, decreasing the quality of health-care services (</w:t>
      </w:r>
      <w:proofErr w:type="spellStart"/>
      <w:r w:rsidRPr="008F0000">
        <w:rPr>
          <w:color w:val="000000" w:themeColor="text1"/>
          <w:szCs w:val="24"/>
        </w:rPr>
        <w:t>Rafati</w:t>
      </w:r>
      <w:proofErr w:type="spellEnd"/>
      <w:r w:rsidRPr="008F0000">
        <w:rPr>
          <w:color w:val="000000" w:themeColor="text1"/>
          <w:szCs w:val="24"/>
        </w:rPr>
        <w:t xml:space="preserve"> </w:t>
      </w:r>
      <w:r w:rsidRPr="008F0000">
        <w:rPr>
          <w:i/>
          <w:color w:val="000000" w:themeColor="text1"/>
          <w:szCs w:val="24"/>
        </w:rPr>
        <w:t>et al</w:t>
      </w:r>
      <w:r w:rsidRPr="008F0000">
        <w:rPr>
          <w:color w:val="000000" w:themeColor="text1"/>
          <w:szCs w:val="24"/>
        </w:rPr>
        <w:t xml:space="preserve">. 2017). </w:t>
      </w:r>
      <w:r w:rsidR="00051256" w:rsidRPr="008F0000">
        <w:rPr>
          <w:color w:val="000000" w:themeColor="text1"/>
          <w:szCs w:val="24"/>
        </w:rPr>
        <w:t>Therefore, m</w:t>
      </w:r>
      <w:r w:rsidRPr="008F0000">
        <w:rPr>
          <w:color w:val="000000" w:themeColor="text1"/>
          <w:szCs w:val="24"/>
        </w:rPr>
        <w:t>aintaining a good level of psychological well</w:t>
      </w:r>
      <w:r w:rsidR="005A1F38">
        <w:rPr>
          <w:color w:val="000000" w:themeColor="text1"/>
          <w:szCs w:val="24"/>
        </w:rPr>
        <w:t>-</w:t>
      </w:r>
      <w:r w:rsidRPr="008F0000">
        <w:rPr>
          <w:color w:val="000000" w:themeColor="text1"/>
          <w:szCs w:val="24"/>
        </w:rPr>
        <w:t>being is considered a vital component in the training and development of future nurses (</w:t>
      </w:r>
      <w:proofErr w:type="spellStart"/>
      <w:r w:rsidRPr="008F0000">
        <w:rPr>
          <w:color w:val="000000" w:themeColor="text1"/>
          <w:szCs w:val="24"/>
        </w:rPr>
        <w:t>Ratanasiripong</w:t>
      </w:r>
      <w:proofErr w:type="spellEnd"/>
      <w:r w:rsidRPr="008F0000">
        <w:rPr>
          <w:color w:val="000000" w:themeColor="text1"/>
          <w:szCs w:val="24"/>
        </w:rPr>
        <w:t xml:space="preserve"> and Wang 2011). </w:t>
      </w:r>
    </w:p>
    <w:p w14:paraId="32DC6270" w14:textId="77777777" w:rsidR="008F0000" w:rsidRPr="008F0000" w:rsidRDefault="008F0000" w:rsidP="008F0000">
      <w:pPr>
        <w:pStyle w:val="a"/>
        <w:spacing w:before="0" w:after="0" w:line="480" w:lineRule="auto"/>
        <w:rPr>
          <w:color w:val="000000" w:themeColor="text1"/>
          <w:szCs w:val="24"/>
        </w:rPr>
      </w:pPr>
    </w:p>
    <w:p w14:paraId="3347A96A" w14:textId="07EE24F0" w:rsidR="005E0A68" w:rsidRDefault="005E0A68" w:rsidP="008F0000">
      <w:pPr>
        <w:pStyle w:val="a"/>
        <w:spacing w:before="0" w:after="0" w:line="480" w:lineRule="auto"/>
        <w:rPr>
          <w:color w:val="000000" w:themeColor="text1"/>
          <w:szCs w:val="24"/>
        </w:rPr>
      </w:pPr>
      <w:r w:rsidRPr="008F0000">
        <w:rPr>
          <w:color w:val="000000" w:themeColor="text1"/>
          <w:szCs w:val="24"/>
        </w:rPr>
        <w:t>Resilience is believed to counteract the negative effects of stress and enhance a person’s well-being. In nursing, researchers have found resilience to be an influence on the adverse psychological outcomes, such as anxiety, depression and post-traumatic stress disorder (</w:t>
      </w:r>
      <w:proofErr w:type="spellStart"/>
      <w:r w:rsidRPr="008F0000">
        <w:rPr>
          <w:color w:val="000000" w:themeColor="text1"/>
          <w:szCs w:val="24"/>
        </w:rPr>
        <w:t>Mealer</w:t>
      </w:r>
      <w:proofErr w:type="spellEnd"/>
      <w:r w:rsidRPr="008F0000">
        <w:rPr>
          <w:color w:val="000000" w:themeColor="text1"/>
          <w:szCs w:val="24"/>
        </w:rPr>
        <w:t xml:space="preserve"> </w:t>
      </w:r>
      <w:r w:rsidRPr="008F0000">
        <w:rPr>
          <w:i/>
          <w:color w:val="000000" w:themeColor="text1"/>
          <w:szCs w:val="24"/>
        </w:rPr>
        <w:t>et al</w:t>
      </w:r>
      <w:r w:rsidRPr="008F0000">
        <w:rPr>
          <w:color w:val="000000" w:themeColor="text1"/>
          <w:szCs w:val="24"/>
        </w:rPr>
        <w:t>. 2012; Taylor and Reyes 2012), as well as poor health outcomes and difficult management of chronic diseases (Dyer</w:t>
      </w:r>
      <w:r w:rsidRPr="008F0000">
        <w:rPr>
          <w:i/>
          <w:color w:val="000000" w:themeColor="text1"/>
          <w:szCs w:val="24"/>
        </w:rPr>
        <w:t xml:space="preserve"> et al</w:t>
      </w:r>
      <w:r w:rsidRPr="008F0000">
        <w:rPr>
          <w:color w:val="000000" w:themeColor="text1"/>
          <w:szCs w:val="24"/>
        </w:rPr>
        <w:t xml:space="preserve">. 2004; Bradshaw </w:t>
      </w:r>
      <w:r w:rsidRPr="008F0000">
        <w:rPr>
          <w:i/>
          <w:color w:val="000000" w:themeColor="text1"/>
          <w:szCs w:val="24"/>
        </w:rPr>
        <w:t>et al</w:t>
      </w:r>
      <w:r w:rsidRPr="008F0000">
        <w:rPr>
          <w:color w:val="000000" w:themeColor="text1"/>
          <w:szCs w:val="24"/>
        </w:rPr>
        <w:t xml:space="preserve">. 2007; Jackson </w:t>
      </w:r>
      <w:r w:rsidRPr="008F0000">
        <w:rPr>
          <w:i/>
          <w:color w:val="000000" w:themeColor="text1"/>
          <w:szCs w:val="24"/>
        </w:rPr>
        <w:t>et al</w:t>
      </w:r>
      <w:r w:rsidRPr="008F0000">
        <w:rPr>
          <w:color w:val="000000" w:themeColor="text1"/>
          <w:szCs w:val="24"/>
        </w:rPr>
        <w:t>. 2007). There is wide agreement among researchers that resilience has a significant correlation with positive psychological well</w:t>
      </w:r>
      <w:r w:rsidR="005A1F38">
        <w:rPr>
          <w:color w:val="000000" w:themeColor="text1"/>
          <w:szCs w:val="24"/>
        </w:rPr>
        <w:t>-</w:t>
      </w:r>
      <w:r w:rsidRPr="008F0000">
        <w:rPr>
          <w:color w:val="000000" w:themeColor="text1"/>
          <w:szCs w:val="24"/>
        </w:rPr>
        <w:t xml:space="preserve">being (Gibbons </w:t>
      </w:r>
      <w:r w:rsidRPr="008F0000">
        <w:rPr>
          <w:i/>
          <w:color w:val="000000" w:themeColor="text1"/>
          <w:szCs w:val="24"/>
        </w:rPr>
        <w:t>et al</w:t>
      </w:r>
      <w:r w:rsidRPr="008F0000">
        <w:rPr>
          <w:color w:val="000000" w:themeColor="text1"/>
          <w:szCs w:val="24"/>
        </w:rPr>
        <w:t xml:space="preserve">. 2011; He </w:t>
      </w:r>
      <w:r w:rsidRPr="008F0000">
        <w:rPr>
          <w:i/>
          <w:color w:val="000000" w:themeColor="text1"/>
          <w:szCs w:val="24"/>
        </w:rPr>
        <w:t>et al</w:t>
      </w:r>
      <w:r w:rsidRPr="008F0000">
        <w:rPr>
          <w:color w:val="000000" w:themeColor="text1"/>
          <w:szCs w:val="24"/>
        </w:rPr>
        <w:t>. 2018; Rios-</w:t>
      </w:r>
      <w:proofErr w:type="spellStart"/>
      <w:r w:rsidRPr="008F0000">
        <w:rPr>
          <w:color w:val="000000" w:themeColor="text1"/>
          <w:szCs w:val="24"/>
        </w:rPr>
        <w:t>Risquez</w:t>
      </w:r>
      <w:proofErr w:type="spellEnd"/>
      <w:r w:rsidRPr="008F0000">
        <w:rPr>
          <w:color w:val="000000" w:themeColor="text1"/>
          <w:szCs w:val="24"/>
        </w:rPr>
        <w:t xml:space="preserve"> </w:t>
      </w:r>
      <w:r w:rsidRPr="008F0000">
        <w:rPr>
          <w:i/>
          <w:color w:val="000000" w:themeColor="text1"/>
          <w:szCs w:val="24"/>
        </w:rPr>
        <w:t>et al</w:t>
      </w:r>
      <w:r w:rsidRPr="008F0000">
        <w:rPr>
          <w:color w:val="000000" w:themeColor="text1"/>
          <w:szCs w:val="24"/>
        </w:rPr>
        <w:t xml:space="preserve">. 2018). </w:t>
      </w:r>
    </w:p>
    <w:p w14:paraId="1D0BD071" w14:textId="77777777" w:rsidR="008F0000" w:rsidRPr="008F0000" w:rsidRDefault="008F0000" w:rsidP="008F0000">
      <w:pPr>
        <w:pStyle w:val="a"/>
        <w:spacing w:before="0" w:after="0" w:line="480" w:lineRule="auto"/>
        <w:rPr>
          <w:color w:val="000000" w:themeColor="text1"/>
          <w:szCs w:val="24"/>
        </w:rPr>
      </w:pPr>
    </w:p>
    <w:p w14:paraId="00CAB5D4" w14:textId="260A1AD8" w:rsidR="005E0A68" w:rsidRPr="008F0000" w:rsidRDefault="005E0A68" w:rsidP="008F0000">
      <w:pPr>
        <w:pStyle w:val="a"/>
        <w:spacing w:before="0" w:after="0" w:line="480" w:lineRule="auto"/>
        <w:rPr>
          <w:color w:val="000000" w:themeColor="text1"/>
          <w:szCs w:val="24"/>
        </w:rPr>
      </w:pPr>
      <w:r w:rsidRPr="008F0000">
        <w:rPr>
          <w:color w:val="000000" w:themeColor="text1"/>
          <w:szCs w:val="24"/>
        </w:rPr>
        <w:t>However, the prevalence rates of resilience, stress and psychological well</w:t>
      </w:r>
      <w:r w:rsidR="005A1F38">
        <w:rPr>
          <w:color w:val="000000" w:themeColor="text1"/>
          <w:szCs w:val="24"/>
        </w:rPr>
        <w:t>-</w:t>
      </w:r>
      <w:r w:rsidRPr="008F0000">
        <w:rPr>
          <w:color w:val="000000" w:themeColor="text1"/>
          <w:szCs w:val="24"/>
        </w:rPr>
        <w:t>being among nursing students have shown variabilities internationally</w:t>
      </w:r>
      <w:r w:rsidR="003A4C6F" w:rsidRPr="008F0000">
        <w:rPr>
          <w:color w:val="000000" w:themeColor="text1"/>
          <w:szCs w:val="24"/>
        </w:rPr>
        <w:t xml:space="preserve">, </w:t>
      </w:r>
      <w:r w:rsidR="0029339A" w:rsidRPr="008F0000">
        <w:rPr>
          <w:color w:val="000000" w:themeColor="text1"/>
          <w:szCs w:val="24"/>
        </w:rPr>
        <w:t xml:space="preserve">attributed to the </w:t>
      </w:r>
      <w:r w:rsidR="003A4C6F" w:rsidRPr="008F0000">
        <w:rPr>
          <w:color w:val="000000" w:themeColor="text1"/>
          <w:szCs w:val="24"/>
        </w:rPr>
        <w:t xml:space="preserve">inconsistency </w:t>
      </w:r>
      <w:r w:rsidRPr="008F0000">
        <w:rPr>
          <w:color w:val="000000" w:themeColor="text1"/>
          <w:szCs w:val="24"/>
        </w:rPr>
        <w:t>of the definition of the concept</w:t>
      </w:r>
      <w:r w:rsidR="005655B7" w:rsidRPr="008F0000">
        <w:rPr>
          <w:color w:val="000000" w:themeColor="text1"/>
          <w:szCs w:val="24"/>
        </w:rPr>
        <w:t xml:space="preserve">, </w:t>
      </w:r>
      <w:r w:rsidR="003B600C" w:rsidRPr="008F0000">
        <w:rPr>
          <w:color w:val="000000" w:themeColor="text1"/>
          <w:szCs w:val="24"/>
        </w:rPr>
        <w:t xml:space="preserve">the </w:t>
      </w:r>
      <w:r w:rsidRPr="008F0000">
        <w:rPr>
          <w:color w:val="000000" w:themeColor="text1"/>
          <w:szCs w:val="24"/>
        </w:rPr>
        <w:t xml:space="preserve">type of collection tools utilised (Shukla </w:t>
      </w:r>
      <w:r w:rsidRPr="008F0000">
        <w:rPr>
          <w:i/>
          <w:color w:val="000000" w:themeColor="text1"/>
          <w:szCs w:val="24"/>
        </w:rPr>
        <w:t>et al</w:t>
      </w:r>
      <w:r w:rsidRPr="008F0000">
        <w:rPr>
          <w:color w:val="000000" w:themeColor="text1"/>
          <w:szCs w:val="24"/>
        </w:rPr>
        <w:t xml:space="preserve">. 2013; Zhao </w:t>
      </w:r>
      <w:r w:rsidRPr="008F0000">
        <w:rPr>
          <w:i/>
          <w:color w:val="000000" w:themeColor="text1"/>
          <w:szCs w:val="24"/>
        </w:rPr>
        <w:t>et al</w:t>
      </w:r>
      <w:r w:rsidRPr="008F0000">
        <w:rPr>
          <w:color w:val="000000" w:themeColor="text1"/>
          <w:szCs w:val="24"/>
        </w:rPr>
        <w:t xml:space="preserve">. 2015; He </w:t>
      </w:r>
      <w:r w:rsidRPr="008F0000">
        <w:rPr>
          <w:i/>
          <w:color w:val="000000" w:themeColor="text1"/>
          <w:szCs w:val="24"/>
        </w:rPr>
        <w:t xml:space="preserve">et </w:t>
      </w:r>
      <w:r w:rsidR="007475E9" w:rsidRPr="008F0000">
        <w:rPr>
          <w:i/>
          <w:color w:val="000000" w:themeColor="text1"/>
          <w:szCs w:val="24"/>
        </w:rPr>
        <w:t>al</w:t>
      </w:r>
      <w:r w:rsidR="007475E9" w:rsidRPr="008F0000">
        <w:rPr>
          <w:color w:val="000000" w:themeColor="text1"/>
          <w:szCs w:val="24"/>
        </w:rPr>
        <w:t xml:space="preserve">. 2018; </w:t>
      </w:r>
      <w:proofErr w:type="spellStart"/>
      <w:r w:rsidR="007475E9" w:rsidRPr="008F0000">
        <w:rPr>
          <w:color w:val="000000" w:themeColor="text1"/>
          <w:szCs w:val="24"/>
        </w:rPr>
        <w:t>Ozsaban</w:t>
      </w:r>
      <w:proofErr w:type="spellEnd"/>
      <w:r w:rsidR="007475E9" w:rsidRPr="008F0000">
        <w:rPr>
          <w:color w:val="000000" w:themeColor="text1"/>
          <w:szCs w:val="24"/>
        </w:rPr>
        <w:t xml:space="preserve"> </w:t>
      </w:r>
      <w:r w:rsidR="007475E9" w:rsidRPr="008F0000">
        <w:rPr>
          <w:i/>
          <w:color w:val="000000" w:themeColor="text1"/>
          <w:szCs w:val="24"/>
        </w:rPr>
        <w:t>et al</w:t>
      </w:r>
      <w:r w:rsidR="007475E9" w:rsidRPr="008F0000">
        <w:rPr>
          <w:color w:val="000000" w:themeColor="text1"/>
          <w:szCs w:val="24"/>
        </w:rPr>
        <w:t>. 2019)</w:t>
      </w:r>
      <w:r w:rsidR="005655B7" w:rsidRPr="008F0000">
        <w:rPr>
          <w:color w:val="000000" w:themeColor="text1"/>
          <w:szCs w:val="24"/>
        </w:rPr>
        <w:t xml:space="preserve"> and cultural differences (</w:t>
      </w:r>
      <w:r w:rsidR="00046C41" w:rsidRPr="008F0000">
        <w:rPr>
          <w:color w:val="000000" w:themeColor="text1"/>
          <w:szCs w:val="24"/>
        </w:rPr>
        <w:t xml:space="preserve">Chow </w:t>
      </w:r>
      <w:r w:rsidR="00046C41" w:rsidRPr="008F0000">
        <w:rPr>
          <w:i/>
          <w:color w:val="000000" w:themeColor="text1"/>
          <w:szCs w:val="24"/>
        </w:rPr>
        <w:t>et al</w:t>
      </w:r>
      <w:r w:rsidR="009E1333" w:rsidRPr="008F0000">
        <w:rPr>
          <w:i/>
          <w:color w:val="000000" w:themeColor="text1"/>
          <w:szCs w:val="24"/>
        </w:rPr>
        <w:t>.</w:t>
      </w:r>
      <w:r w:rsidR="00046C41" w:rsidRPr="008F0000">
        <w:rPr>
          <w:i/>
          <w:color w:val="000000" w:themeColor="text1"/>
          <w:szCs w:val="24"/>
        </w:rPr>
        <w:t xml:space="preserve"> </w:t>
      </w:r>
      <w:r w:rsidR="00046C41" w:rsidRPr="008F0000">
        <w:rPr>
          <w:color w:val="000000" w:themeColor="text1"/>
          <w:szCs w:val="24"/>
        </w:rPr>
        <w:t>2018</w:t>
      </w:r>
      <w:r w:rsidR="005655B7" w:rsidRPr="008F0000">
        <w:rPr>
          <w:color w:val="000000" w:themeColor="text1"/>
          <w:szCs w:val="24"/>
        </w:rPr>
        <w:t>)</w:t>
      </w:r>
      <w:r w:rsidR="007475E9" w:rsidRPr="008F0000">
        <w:rPr>
          <w:color w:val="000000" w:themeColor="text1"/>
          <w:szCs w:val="24"/>
        </w:rPr>
        <w:t>.</w:t>
      </w:r>
      <w:r w:rsidR="00187272" w:rsidRPr="008F0000">
        <w:rPr>
          <w:color w:val="000000" w:themeColor="text1"/>
          <w:szCs w:val="24"/>
        </w:rPr>
        <w:t xml:space="preserve"> </w:t>
      </w:r>
      <w:r w:rsidR="00AE5258" w:rsidRPr="008F0000">
        <w:rPr>
          <w:color w:val="000000" w:themeColor="text1"/>
          <w:szCs w:val="24"/>
        </w:rPr>
        <w:t xml:space="preserve"> </w:t>
      </w:r>
      <w:r w:rsidR="0050622F" w:rsidRPr="008F0000">
        <w:rPr>
          <w:color w:val="000000" w:themeColor="text1"/>
          <w:szCs w:val="24"/>
        </w:rPr>
        <w:t>However,</w:t>
      </w:r>
      <w:r w:rsidR="006F2C4F" w:rsidRPr="008F0000">
        <w:rPr>
          <w:color w:val="000000" w:themeColor="text1"/>
          <w:szCs w:val="24"/>
        </w:rPr>
        <w:t xml:space="preserve"> </w:t>
      </w:r>
      <w:r w:rsidR="001C7CE7" w:rsidRPr="008F0000">
        <w:rPr>
          <w:color w:val="000000" w:themeColor="text1"/>
          <w:szCs w:val="24"/>
        </w:rPr>
        <w:t xml:space="preserve">there is little </w:t>
      </w:r>
      <w:r w:rsidR="0050622F" w:rsidRPr="008F0000">
        <w:rPr>
          <w:color w:val="000000" w:themeColor="text1"/>
          <w:szCs w:val="24"/>
        </w:rPr>
        <w:t>evidence f</w:t>
      </w:r>
      <w:r w:rsidR="001C7CE7" w:rsidRPr="008F0000">
        <w:rPr>
          <w:color w:val="000000" w:themeColor="text1"/>
          <w:szCs w:val="24"/>
        </w:rPr>
        <w:t>rom cross cultural a</w:t>
      </w:r>
      <w:r w:rsidR="0050622F" w:rsidRPr="008F0000">
        <w:rPr>
          <w:color w:val="000000" w:themeColor="text1"/>
          <w:szCs w:val="24"/>
        </w:rPr>
        <w:t>n</w:t>
      </w:r>
      <w:r w:rsidR="001C7CE7" w:rsidRPr="008F0000">
        <w:rPr>
          <w:color w:val="000000" w:themeColor="text1"/>
          <w:szCs w:val="24"/>
        </w:rPr>
        <w:t>d</w:t>
      </w:r>
      <w:r w:rsidR="0050622F" w:rsidRPr="008F0000">
        <w:rPr>
          <w:color w:val="000000" w:themeColor="text1"/>
          <w:szCs w:val="24"/>
        </w:rPr>
        <w:t>/</w:t>
      </w:r>
      <w:r w:rsidR="001C7CE7" w:rsidRPr="008F0000">
        <w:rPr>
          <w:color w:val="000000" w:themeColor="text1"/>
          <w:szCs w:val="24"/>
        </w:rPr>
        <w:t xml:space="preserve"> or c</w:t>
      </w:r>
      <w:r w:rsidR="0050622F" w:rsidRPr="008F0000">
        <w:rPr>
          <w:color w:val="000000" w:themeColor="text1"/>
          <w:szCs w:val="24"/>
        </w:rPr>
        <w:t>ross</w:t>
      </w:r>
      <w:r w:rsidR="001C7CE7" w:rsidRPr="008F0000">
        <w:rPr>
          <w:color w:val="000000" w:themeColor="text1"/>
          <w:szCs w:val="24"/>
        </w:rPr>
        <w:t xml:space="preserve"> country </w:t>
      </w:r>
      <w:r w:rsidR="0050622F" w:rsidRPr="008F0000">
        <w:rPr>
          <w:color w:val="000000" w:themeColor="text1"/>
          <w:szCs w:val="24"/>
        </w:rPr>
        <w:t xml:space="preserve">of the </w:t>
      </w:r>
      <w:r w:rsidR="001C7CE7" w:rsidRPr="008F0000">
        <w:rPr>
          <w:color w:val="000000" w:themeColor="text1"/>
          <w:szCs w:val="24"/>
        </w:rPr>
        <w:t xml:space="preserve">relationship between these variables or </w:t>
      </w:r>
      <w:r w:rsidR="00B172CE" w:rsidRPr="008F0000">
        <w:rPr>
          <w:color w:val="000000" w:themeColor="text1"/>
          <w:szCs w:val="24"/>
        </w:rPr>
        <w:t>the interaction of resilience, stress, and well</w:t>
      </w:r>
      <w:r w:rsidR="005A1F38">
        <w:rPr>
          <w:color w:val="000000" w:themeColor="text1"/>
          <w:szCs w:val="24"/>
        </w:rPr>
        <w:t>-</w:t>
      </w:r>
      <w:r w:rsidR="00B172CE" w:rsidRPr="008F0000">
        <w:rPr>
          <w:color w:val="000000" w:themeColor="text1"/>
          <w:szCs w:val="24"/>
        </w:rPr>
        <w:t>being</w:t>
      </w:r>
      <w:r w:rsidR="001C7CE7" w:rsidRPr="008F0000">
        <w:rPr>
          <w:color w:val="000000" w:themeColor="text1"/>
          <w:szCs w:val="24"/>
        </w:rPr>
        <w:t xml:space="preserve">.  </w:t>
      </w:r>
      <w:r w:rsidR="0050622F" w:rsidRPr="008F0000">
        <w:rPr>
          <w:color w:val="000000" w:themeColor="text1"/>
          <w:szCs w:val="24"/>
        </w:rPr>
        <w:t xml:space="preserve">To date, most research </w:t>
      </w:r>
      <w:r w:rsidR="00AD502D" w:rsidRPr="008F0000">
        <w:rPr>
          <w:color w:val="000000" w:themeColor="text1"/>
          <w:szCs w:val="24"/>
        </w:rPr>
        <w:t xml:space="preserve">focuses on </w:t>
      </w:r>
      <w:r w:rsidR="00AE2647" w:rsidRPr="008F0000">
        <w:rPr>
          <w:color w:val="000000" w:themeColor="text1"/>
          <w:szCs w:val="24"/>
        </w:rPr>
        <w:t xml:space="preserve">studies reporting individual concepts mainly </w:t>
      </w:r>
      <w:r w:rsidR="00360F15" w:rsidRPr="008F0000">
        <w:rPr>
          <w:color w:val="000000" w:themeColor="text1"/>
          <w:szCs w:val="24"/>
        </w:rPr>
        <w:t>from western countries (</w:t>
      </w:r>
      <w:r w:rsidR="00D74460" w:rsidRPr="008F0000">
        <w:rPr>
          <w:color w:val="000000" w:themeColor="text1"/>
          <w:szCs w:val="24"/>
        </w:rPr>
        <w:t>Brennan 2017;</w:t>
      </w:r>
      <w:r w:rsidR="00C2338C" w:rsidRPr="008F0000">
        <w:rPr>
          <w:color w:val="000000" w:themeColor="text1"/>
          <w:szCs w:val="24"/>
        </w:rPr>
        <w:t xml:space="preserve"> </w:t>
      </w:r>
      <w:r w:rsidR="004A4970" w:rsidRPr="008F0000">
        <w:rPr>
          <w:color w:val="000000" w:themeColor="text1"/>
          <w:szCs w:val="24"/>
        </w:rPr>
        <w:t xml:space="preserve">Pines </w:t>
      </w:r>
      <w:r w:rsidR="004A4970" w:rsidRPr="008F0000">
        <w:rPr>
          <w:i/>
          <w:color w:val="000000" w:themeColor="text1"/>
          <w:szCs w:val="24"/>
        </w:rPr>
        <w:t>et al.</w:t>
      </w:r>
      <w:r w:rsidR="004A4970" w:rsidRPr="008F0000">
        <w:rPr>
          <w:color w:val="000000" w:themeColor="text1"/>
          <w:szCs w:val="24"/>
        </w:rPr>
        <w:t xml:space="preserve"> 2012;</w:t>
      </w:r>
      <w:r w:rsidR="001C2E06">
        <w:rPr>
          <w:color w:val="000000" w:themeColor="text1"/>
          <w:szCs w:val="24"/>
        </w:rPr>
        <w:t xml:space="preserve"> Lo 2002</w:t>
      </w:r>
      <w:r w:rsidR="00360F15" w:rsidRPr="008F0000">
        <w:rPr>
          <w:color w:val="000000" w:themeColor="text1"/>
          <w:szCs w:val="24"/>
        </w:rPr>
        <w:t xml:space="preserve">) however </w:t>
      </w:r>
      <w:r w:rsidR="00360F15" w:rsidRPr="008F0000">
        <w:rPr>
          <w:color w:val="000000" w:themeColor="text1"/>
          <w:szCs w:val="24"/>
        </w:rPr>
        <w:lastRenderedPageBreak/>
        <w:t>increasing attention is originating from Asian settings (</w:t>
      </w:r>
      <w:r w:rsidR="00D90256" w:rsidRPr="008F0000">
        <w:rPr>
          <w:color w:val="000000" w:themeColor="text1"/>
          <w:szCs w:val="24"/>
        </w:rPr>
        <w:t xml:space="preserve">Zhao </w:t>
      </w:r>
      <w:r w:rsidR="00D90256" w:rsidRPr="008F0000">
        <w:rPr>
          <w:i/>
          <w:color w:val="000000" w:themeColor="text1"/>
          <w:szCs w:val="24"/>
        </w:rPr>
        <w:t>et al.</w:t>
      </w:r>
      <w:r w:rsidR="00D90256" w:rsidRPr="008F0000">
        <w:rPr>
          <w:color w:val="000000" w:themeColor="text1"/>
          <w:szCs w:val="24"/>
        </w:rPr>
        <w:t xml:space="preserve"> 2015; Chow </w:t>
      </w:r>
      <w:r w:rsidR="00D90256" w:rsidRPr="008F0000">
        <w:rPr>
          <w:i/>
          <w:color w:val="000000" w:themeColor="text1"/>
          <w:szCs w:val="24"/>
        </w:rPr>
        <w:t>et al.</w:t>
      </w:r>
      <w:r w:rsidR="00D90256" w:rsidRPr="008F0000">
        <w:rPr>
          <w:color w:val="000000" w:themeColor="text1"/>
          <w:szCs w:val="24"/>
        </w:rPr>
        <w:t xml:space="preserve"> 2018</w:t>
      </w:r>
      <w:r w:rsidR="00360F15" w:rsidRPr="008F0000">
        <w:rPr>
          <w:color w:val="000000" w:themeColor="text1"/>
          <w:szCs w:val="24"/>
        </w:rPr>
        <w:t xml:space="preserve">). It is therefore important to expand </w:t>
      </w:r>
      <w:r w:rsidR="00DF3E6B" w:rsidRPr="008F0000">
        <w:rPr>
          <w:color w:val="000000" w:themeColor="text1"/>
          <w:szCs w:val="24"/>
        </w:rPr>
        <w:t xml:space="preserve">our understanding of different cultural backgrounds in which research on </w:t>
      </w:r>
      <w:r w:rsidR="00F93F85" w:rsidRPr="008F0000">
        <w:rPr>
          <w:color w:val="000000" w:themeColor="text1"/>
          <w:szCs w:val="24"/>
        </w:rPr>
        <w:t>these topics</w:t>
      </w:r>
      <w:r w:rsidR="00DF3E6B" w:rsidRPr="008F0000">
        <w:rPr>
          <w:color w:val="000000" w:themeColor="text1"/>
          <w:szCs w:val="24"/>
        </w:rPr>
        <w:t xml:space="preserve"> is being undertaken</w:t>
      </w:r>
      <w:r w:rsidR="00F93F85" w:rsidRPr="008F0000">
        <w:rPr>
          <w:color w:val="000000" w:themeColor="text1"/>
          <w:szCs w:val="24"/>
        </w:rPr>
        <w:t xml:space="preserve">.  </w:t>
      </w:r>
      <w:r w:rsidR="003E7FBD" w:rsidRPr="008F0000">
        <w:rPr>
          <w:color w:val="000000" w:themeColor="text1"/>
          <w:szCs w:val="24"/>
        </w:rPr>
        <w:t>T</w:t>
      </w:r>
      <w:r w:rsidRPr="008F0000">
        <w:rPr>
          <w:color w:val="000000" w:themeColor="text1"/>
          <w:szCs w:val="24"/>
        </w:rPr>
        <w:t>hus</w:t>
      </w:r>
      <w:r w:rsidR="00F85171" w:rsidRPr="008F0000">
        <w:rPr>
          <w:color w:val="000000" w:themeColor="text1"/>
          <w:szCs w:val="24"/>
        </w:rPr>
        <w:t xml:space="preserve">, the aim of this review is to </w:t>
      </w:r>
      <w:r w:rsidR="007475E9" w:rsidRPr="008F0000">
        <w:rPr>
          <w:color w:val="000000" w:themeColor="text1"/>
          <w:szCs w:val="24"/>
        </w:rPr>
        <w:t>collate</w:t>
      </w:r>
      <w:r w:rsidR="00F85171" w:rsidRPr="008F0000">
        <w:rPr>
          <w:color w:val="000000" w:themeColor="text1"/>
          <w:szCs w:val="24"/>
        </w:rPr>
        <w:t xml:space="preserve"> the evidence relating to the interaction of resilience, stress, and psychological well</w:t>
      </w:r>
      <w:r w:rsidR="005A1F38">
        <w:rPr>
          <w:color w:val="000000" w:themeColor="text1"/>
          <w:szCs w:val="24"/>
        </w:rPr>
        <w:t>-</w:t>
      </w:r>
      <w:r w:rsidR="00F85171" w:rsidRPr="008F0000">
        <w:rPr>
          <w:color w:val="000000" w:themeColor="text1"/>
          <w:szCs w:val="24"/>
        </w:rPr>
        <w:t>being among undergraduate nursing students</w:t>
      </w:r>
      <w:r w:rsidR="00793CEC" w:rsidRPr="008F0000">
        <w:rPr>
          <w:color w:val="000000" w:themeColor="text1"/>
          <w:szCs w:val="24"/>
        </w:rPr>
        <w:t xml:space="preserve"> across countries. </w:t>
      </w:r>
    </w:p>
    <w:p w14:paraId="408F5585" w14:textId="79CDCDFE" w:rsidR="004E2838" w:rsidRPr="008F0000" w:rsidRDefault="00F852D2" w:rsidP="008F0000">
      <w:pPr>
        <w:pStyle w:val="Heading3"/>
        <w:spacing w:beforeLines="100" w:before="312" w:afterLines="100" w:after="312" w:line="480" w:lineRule="auto"/>
        <w:jc w:val="center"/>
        <w:rPr>
          <w:color w:val="000000" w:themeColor="text1"/>
          <w:u w:val="single"/>
        </w:rPr>
      </w:pPr>
      <w:bookmarkStart w:id="3" w:name="_Toc5839728"/>
      <w:bookmarkStart w:id="4" w:name="_Toc11509670"/>
      <w:r w:rsidRPr="008F0000">
        <w:rPr>
          <w:color w:val="000000" w:themeColor="text1"/>
          <w:u w:val="single"/>
        </w:rPr>
        <w:t>M</w:t>
      </w:r>
      <w:bookmarkEnd w:id="3"/>
      <w:r w:rsidRPr="008F0000">
        <w:rPr>
          <w:color w:val="000000" w:themeColor="text1"/>
          <w:u w:val="single"/>
        </w:rPr>
        <w:t>ETHOD</w:t>
      </w:r>
      <w:bookmarkEnd w:id="4"/>
      <w:r w:rsidRPr="008F0000">
        <w:rPr>
          <w:color w:val="000000" w:themeColor="text1"/>
          <w:u w:val="single"/>
        </w:rPr>
        <w:t>S</w:t>
      </w:r>
    </w:p>
    <w:p w14:paraId="55D0B7C4" w14:textId="0C39CE09" w:rsidR="004E2838" w:rsidRPr="008F0000" w:rsidRDefault="004E2838" w:rsidP="008F0000">
      <w:pPr>
        <w:pStyle w:val="a"/>
        <w:spacing w:before="0" w:after="0" w:line="480" w:lineRule="auto"/>
        <w:rPr>
          <w:color w:val="000000" w:themeColor="text1"/>
          <w:szCs w:val="24"/>
        </w:rPr>
      </w:pPr>
      <w:r w:rsidRPr="008F0000">
        <w:rPr>
          <w:color w:val="000000" w:themeColor="text1"/>
          <w:szCs w:val="24"/>
        </w:rPr>
        <w:t xml:space="preserve">A </w:t>
      </w:r>
      <w:hyperlink r:id="rId8">
        <w:r w:rsidRPr="008F0000">
          <w:rPr>
            <w:color w:val="000000" w:themeColor="text1"/>
            <w:szCs w:val="24"/>
          </w:rPr>
          <w:t>systematic</w:t>
        </w:r>
      </w:hyperlink>
      <w:r w:rsidRPr="008F0000">
        <w:rPr>
          <w:color w:val="000000" w:themeColor="text1"/>
          <w:szCs w:val="24"/>
        </w:rPr>
        <w:t xml:space="preserve"> search was conducted in accordance with the Preferred Reporting Items for Systematic Reviews and Meta Analyses (PRISMA) guidelines (Moher </w:t>
      </w:r>
      <w:r w:rsidRPr="008F0000">
        <w:rPr>
          <w:i/>
          <w:color w:val="000000" w:themeColor="text1"/>
          <w:szCs w:val="24"/>
        </w:rPr>
        <w:t>et al</w:t>
      </w:r>
      <w:r w:rsidRPr="008F0000">
        <w:rPr>
          <w:color w:val="000000" w:themeColor="text1"/>
          <w:szCs w:val="24"/>
        </w:rPr>
        <w:t>. 2010) of quantitative and qualitative studies.</w:t>
      </w:r>
    </w:p>
    <w:p w14:paraId="4326BBFC" w14:textId="5E4387E4" w:rsidR="004E2838" w:rsidRPr="008F0000" w:rsidRDefault="004E2838" w:rsidP="008F0000">
      <w:pPr>
        <w:pStyle w:val="Heading3"/>
        <w:spacing w:beforeLines="100" w:before="312" w:afterLines="100" w:after="312" w:line="480" w:lineRule="auto"/>
        <w:rPr>
          <w:color w:val="000000" w:themeColor="text1"/>
        </w:rPr>
      </w:pPr>
      <w:r w:rsidRPr="008F0000">
        <w:rPr>
          <w:color w:val="000000" w:themeColor="text1"/>
        </w:rPr>
        <w:t>Data Sources</w:t>
      </w:r>
    </w:p>
    <w:p w14:paraId="40068DF6" w14:textId="6724EAD4" w:rsidR="004E2838" w:rsidRPr="008F0000" w:rsidRDefault="004E2838" w:rsidP="008F0000">
      <w:pPr>
        <w:pStyle w:val="a"/>
        <w:spacing w:before="0" w:after="0" w:line="480" w:lineRule="auto"/>
        <w:rPr>
          <w:color w:val="000000" w:themeColor="text1"/>
          <w:szCs w:val="24"/>
        </w:rPr>
      </w:pPr>
      <w:r w:rsidRPr="008F0000">
        <w:rPr>
          <w:color w:val="000000" w:themeColor="text1"/>
          <w:szCs w:val="24"/>
        </w:rPr>
        <w:t xml:space="preserve">The following academic databases were searched from January 2008 to December 2018, of CINAHL, Web of Science, Medline (OVID), </w:t>
      </w:r>
      <w:proofErr w:type="spellStart"/>
      <w:r w:rsidRPr="008F0000">
        <w:rPr>
          <w:color w:val="000000" w:themeColor="text1"/>
          <w:szCs w:val="24"/>
        </w:rPr>
        <w:t>PsycINFo</w:t>
      </w:r>
      <w:proofErr w:type="spellEnd"/>
      <w:r w:rsidRPr="008F0000">
        <w:rPr>
          <w:color w:val="000000" w:themeColor="text1"/>
          <w:szCs w:val="24"/>
        </w:rPr>
        <w:t xml:space="preserve">, CNKI, </w:t>
      </w:r>
      <w:proofErr w:type="spellStart"/>
      <w:r w:rsidRPr="008F0000">
        <w:rPr>
          <w:color w:val="000000" w:themeColor="text1"/>
          <w:szCs w:val="24"/>
        </w:rPr>
        <w:t>WanFang</w:t>
      </w:r>
      <w:proofErr w:type="spellEnd"/>
      <w:r w:rsidRPr="008F0000">
        <w:rPr>
          <w:color w:val="000000" w:themeColor="text1"/>
          <w:szCs w:val="24"/>
        </w:rPr>
        <w:t xml:space="preserve"> Data, VIP and CMB. Search terms were developed and Boolean operators OR and </w:t>
      </w:r>
      <w:proofErr w:type="spellStart"/>
      <w:r w:rsidRPr="008F0000">
        <w:rPr>
          <w:color w:val="000000" w:themeColor="text1"/>
          <w:szCs w:val="24"/>
        </w:rPr>
        <w:t>AND</w:t>
      </w:r>
      <w:proofErr w:type="spellEnd"/>
      <w:r w:rsidRPr="008F0000">
        <w:rPr>
          <w:color w:val="000000" w:themeColor="text1"/>
          <w:szCs w:val="24"/>
        </w:rPr>
        <w:t xml:space="preserve"> were applied (Whittemore and </w:t>
      </w:r>
      <w:proofErr w:type="spellStart"/>
      <w:r w:rsidRPr="008F0000">
        <w:rPr>
          <w:color w:val="000000" w:themeColor="text1"/>
          <w:szCs w:val="24"/>
        </w:rPr>
        <w:t>Knafl</w:t>
      </w:r>
      <w:proofErr w:type="spellEnd"/>
      <w:r w:rsidRPr="008F0000">
        <w:rPr>
          <w:color w:val="000000" w:themeColor="text1"/>
          <w:szCs w:val="24"/>
        </w:rPr>
        <w:t xml:space="preserve"> 2005). Selected medical subject headings were combined with free text terms following </w:t>
      </w:r>
      <w:proofErr w:type="spellStart"/>
      <w:r w:rsidRPr="008F0000">
        <w:rPr>
          <w:color w:val="000000" w:themeColor="text1"/>
          <w:szCs w:val="24"/>
        </w:rPr>
        <w:t>MeSH</w:t>
      </w:r>
      <w:proofErr w:type="spellEnd"/>
      <w:r w:rsidRPr="008F0000">
        <w:rPr>
          <w:color w:val="000000" w:themeColor="text1"/>
          <w:szCs w:val="24"/>
        </w:rPr>
        <w:t xml:space="preserve"> (medical subject heading) terms relating to resilience. These included: (MH "Hardiness", </w:t>
      </w:r>
      <w:proofErr w:type="spellStart"/>
      <w:r w:rsidRPr="008F0000">
        <w:rPr>
          <w:color w:val="000000" w:themeColor="text1"/>
          <w:szCs w:val="24"/>
        </w:rPr>
        <w:t>resilien</w:t>
      </w:r>
      <w:proofErr w:type="spellEnd"/>
      <w:r w:rsidRPr="008F0000">
        <w:rPr>
          <w:color w:val="000000" w:themeColor="text1"/>
          <w:szCs w:val="24"/>
        </w:rPr>
        <w:t>*, strength*, cop*, adaptation), stress (MH "Anxiety+", MH "Stress+", MH "Hardiness", stress*, financial strain, anxiety, distress, burnout), well</w:t>
      </w:r>
      <w:r w:rsidR="005A1F38">
        <w:rPr>
          <w:color w:val="000000" w:themeColor="text1"/>
          <w:szCs w:val="24"/>
        </w:rPr>
        <w:t>-</w:t>
      </w:r>
      <w:r w:rsidRPr="008F0000">
        <w:rPr>
          <w:color w:val="000000" w:themeColor="text1"/>
          <w:szCs w:val="24"/>
        </w:rPr>
        <w:t>being (well</w:t>
      </w:r>
      <w:r w:rsidR="005A1F38">
        <w:rPr>
          <w:color w:val="000000" w:themeColor="text1"/>
          <w:szCs w:val="24"/>
        </w:rPr>
        <w:t>-</w:t>
      </w:r>
      <w:r w:rsidRPr="008F0000">
        <w:rPr>
          <w:color w:val="000000" w:themeColor="text1"/>
          <w:szCs w:val="24"/>
        </w:rPr>
        <w:t xml:space="preserve">being, </w:t>
      </w:r>
      <w:proofErr w:type="spellStart"/>
      <w:r w:rsidRPr="008F0000">
        <w:rPr>
          <w:color w:val="000000" w:themeColor="text1"/>
          <w:szCs w:val="24"/>
        </w:rPr>
        <w:t>well being</w:t>
      </w:r>
      <w:proofErr w:type="spellEnd"/>
      <w:r w:rsidRPr="008F0000">
        <w:rPr>
          <w:color w:val="000000" w:themeColor="text1"/>
          <w:szCs w:val="24"/>
        </w:rPr>
        <w:t>, well-being, wellness, positive affect, happiness, MH "quality of life", MH "mental health", life satisfaction), nursing student (</w:t>
      </w:r>
      <w:proofErr w:type="spellStart"/>
      <w:r w:rsidRPr="008F0000">
        <w:rPr>
          <w:color w:val="000000" w:themeColor="text1"/>
          <w:szCs w:val="24"/>
        </w:rPr>
        <w:t>nurs</w:t>
      </w:r>
      <w:proofErr w:type="spellEnd"/>
      <w:r w:rsidRPr="008F0000">
        <w:rPr>
          <w:color w:val="000000" w:themeColor="text1"/>
          <w:szCs w:val="24"/>
        </w:rPr>
        <w:t xml:space="preserve">* n2 student, undergraduate nurse, MH "Students, </w:t>
      </w:r>
      <w:r w:rsidRPr="008F0000">
        <w:rPr>
          <w:color w:val="000000" w:themeColor="text1"/>
          <w:szCs w:val="24"/>
        </w:rPr>
        <w:lastRenderedPageBreak/>
        <w:t xml:space="preserve">Nursing+", MH "Students, Nursing, Practical”). This was adjusted for use in other databases using appropriate search symbols and Boolean operators (see table </w:t>
      </w:r>
      <w:r w:rsidR="005A4CC7" w:rsidRPr="008F0000">
        <w:rPr>
          <w:color w:val="000000" w:themeColor="text1"/>
          <w:szCs w:val="24"/>
        </w:rPr>
        <w:t>1</w:t>
      </w:r>
      <w:r w:rsidRPr="008F0000">
        <w:rPr>
          <w:color w:val="000000" w:themeColor="text1"/>
          <w:szCs w:val="24"/>
        </w:rPr>
        <w:t>). Meanwhile, cited reference retrievals were also performed. In addition, reference lists of included studies were checked fo</w:t>
      </w:r>
      <w:r w:rsidR="008823F5" w:rsidRPr="008F0000">
        <w:rPr>
          <w:color w:val="000000" w:themeColor="text1"/>
          <w:szCs w:val="24"/>
        </w:rPr>
        <w:t>r potentially relevant studies.</w:t>
      </w:r>
    </w:p>
    <w:p w14:paraId="0E92964D" w14:textId="1A7C93CE" w:rsidR="00C479C0" w:rsidRPr="008F0000" w:rsidRDefault="00C479C0" w:rsidP="008F0000">
      <w:pPr>
        <w:pStyle w:val="a"/>
        <w:spacing w:before="0" w:after="0" w:line="480" w:lineRule="auto"/>
        <w:rPr>
          <w:b/>
          <w:i/>
          <w:color w:val="000000" w:themeColor="text1"/>
          <w:szCs w:val="24"/>
        </w:rPr>
      </w:pPr>
      <w:r w:rsidRPr="008F0000">
        <w:rPr>
          <w:b/>
          <w:i/>
          <w:color w:val="000000" w:themeColor="text1"/>
          <w:szCs w:val="24"/>
        </w:rPr>
        <w:t>&lt;&lt; Please insert table 1 here&gt;&gt;</w:t>
      </w:r>
    </w:p>
    <w:p w14:paraId="5680E0EB" w14:textId="19FEC7CB" w:rsidR="004E2838" w:rsidRPr="008F0000" w:rsidRDefault="004E2838" w:rsidP="008F0000">
      <w:pPr>
        <w:pStyle w:val="Heading3"/>
        <w:spacing w:beforeLines="100" w:before="312" w:afterLines="100" w:after="312" w:line="480" w:lineRule="auto"/>
        <w:rPr>
          <w:color w:val="000000" w:themeColor="text1"/>
        </w:rPr>
      </w:pPr>
      <w:bookmarkStart w:id="5" w:name="_Toc5839730"/>
      <w:bookmarkStart w:id="6" w:name="_Toc11509674"/>
      <w:r w:rsidRPr="008F0000">
        <w:rPr>
          <w:color w:val="000000" w:themeColor="text1"/>
        </w:rPr>
        <w:t>Eligibility Criteria</w:t>
      </w:r>
      <w:bookmarkEnd w:id="5"/>
      <w:bookmarkEnd w:id="6"/>
    </w:p>
    <w:p w14:paraId="29418D4F" w14:textId="720F841E" w:rsidR="004E2838" w:rsidRPr="008F0000" w:rsidRDefault="004E2838" w:rsidP="008F0000">
      <w:pPr>
        <w:pStyle w:val="a"/>
        <w:spacing w:before="0" w:after="0" w:line="480" w:lineRule="auto"/>
        <w:rPr>
          <w:color w:val="000000" w:themeColor="text1"/>
          <w:szCs w:val="24"/>
        </w:rPr>
      </w:pPr>
      <w:r w:rsidRPr="008F0000">
        <w:rPr>
          <w:color w:val="000000" w:themeColor="text1"/>
          <w:szCs w:val="24"/>
        </w:rPr>
        <w:t>All methodological studies which have reported the effects of resilience, stress, and well</w:t>
      </w:r>
      <w:r w:rsidR="005A1F38">
        <w:rPr>
          <w:color w:val="000000" w:themeColor="text1"/>
          <w:szCs w:val="24"/>
        </w:rPr>
        <w:t>-</w:t>
      </w:r>
      <w:r w:rsidRPr="008F0000">
        <w:rPr>
          <w:color w:val="000000" w:themeColor="text1"/>
          <w:szCs w:val="24"/>
        </w:rPr>
        <w:t>being in undergraduate nursing students were included. Key study eligibility criteria included: (a) Undergraduate nursing student; (b) Primary outcomes included resilience, stress, and well</w:t>
      </w:r>
      <w:r w:rsidR="005A1F38">
        <w:rPr>
          <w:color w:val="000000" w:themeColor="text1"/>
          <w:szCs w:val="24"/>
        </w:rPr>
        <w:t>-</w:t>
      </w:r>
      <w:r w:rsidRPr="008F0000">
        <w:rPr>
          <w:color w:val="000000" w:themeColor="text1"/>
          <w:szCs w:val="24"/>
        </w:rPr>
        <w:t xml:space="preserve">being in undergraduate nursing student; (c) Peer reviewed studies available in full text; (d) Published from 2008 to 2018; (e) Published in the English or Chinese language. </w:t>
      </w:r>
    </w:p>
    <w:p w14:paraId="52D6E5CA" w14:textId="7E18D70B" w:rsidR="004E2838" w:rsidRPr="008F0000" w:rsidRDefault="004E2838" w:rsidP="008F0000">
      <w:pPr>
        <w:pStyle w:val="Heading3"/>
        <w:spacing w:beforeLines="100" w:before="312" w:afterLines="100" w:after="312" w:line="480" w:lineRule="auto"/>
        <w:rPr>
          <w:color w:val="000000" w:themeColor="text1"/>
        </w:rPr>
      </w:pPr>
      <w:bookmarkStart w:id="7" w:name="_Toc5839731"/>
      <w:bookmarkStart w:id="8" w:name="_Toc11509675"/>
      <w:r w:rsidRPr="008F0000">
        <w:rPr>
          <w:color w:val="000000" w:themeColor="text1"/>
        </w:rPr>
        <w:t>Study Selection and Data Extraction</w:t>
      </w:r>
      <w:bookmarkEnd w:id="7"/>
      <w:bookmarkEnd w:id="8"/>
    </w:p>
    <w:p w14:paraId="193A6B46" w14:textId="383F07D9" w:rsidR="004E2838" w:rsidRPr="008F0000" w:rsidRDefault="004E2838" w:rsidP="008F0000">
      <w:pPr>
        <w:pStyle w:val="a"/>
        <w:spacing w:before="0" w:after="0" w:line="480" w:lineRule="auto"/>
        <w:rPr>
          <w:color w:val="000000" w:themeColor="text1"/>
          <w:szCs w:val="24"/>
        </w:rPr>
      </w:pPr>
      <w:r w:rsidRPr="008F0000">
        <w:rPr>
          <w:color w:val="000000" w:themeColor="text1"/>
          <w:szCs w:val="24"/>
        </w:rPr>
        <w:t xml:space="preserve">All retrieved articles were imported into Endnote software and duplicate articles were removed. According to the eligibility criteria, two reviewers (ZSL and FH) independently read and eliminated irrelevant studies from title and abstract. The remaining full texts were obtained and critically reviewed by both reviewers independently for inclusion. Any discrepancies in data extraction or study selection were discussed by both reviewers and adjudicated by a third reviewer (KM). Two reviewers (ZSL and FH) independently extracted the data into a pre-designed form: (a) </w:t>
      </w:r>
      <w:r w:rsidRPr="008F0000">
        <w:rPr>
          <w:color w:val="000000" w:themeColor="text1"/>
          <w:szCs w:val="24"/>
        </w:rPr>
        <w:lastRenderedPageBreak/>
        <w:t xml:space="preserve">author and location of research; (b) publication year; (c) aim; (d) characteristics of the subjects, including course year, technique, total population and number that took part; (e) design and method; (f) data collection; (g) reliability and validity; (h) major finding and (i) limitations (see </w:t>
      </w:r>
      <w:r w:rsidR="005A4CC7" w:rsidRPr="008F0000">
        <w:rPr>
          <w:color w:val="000000" w:themeColor="text1"/>
          <w:szCs w:val="24"/>
        </w:rPr>
        <w:t>table 2</w:t>
      </w:r>
      <w:r w:rsidRPr="008F0000">
        <w:rPr>
          <w:color w:val="000000" w:themeColor="text1"/>
          <w:szCs w:val="24"/>
        </w:rPr>
        <w:t>).</w:t>
      </w:r>
    </w:p>
    <w:p w14:paraId="651CEAA5" w14:textId="164A1BAE" w:rsidR="00C479C0" w:rsidRPr="008F0000" w:rsidRDefault="00C479C0" w:rsidP="008F0000">
      <w:pPr>
        <w:pStyle w:val="a"/>
        <w:spacing w:before="0" w:after="0" w:line="480" w:lineRule="auto"/>
        <w:rPr>
          <w:b/>
          <w:i/>
          <w:color w:val="000000" w:themeColor="text1"/>
          <w:szCs w:val="24"/>
        </w:rPr>
      </w:pPr>
      <w:r w:rsidRPr="008F0000">
        <w:rPr>
          <w:b/>
          <w:i/>
          <w:color w:val="000000" w:themeColor="text1"/>
          <w:szCs w:val="24"/>
        </w:rPr>
        <w:t>&lt;&lt;Please insert table 2 here&gt;&gt;</w:t>
      </w:r>
    </w:p>
    <w:p w14:paraId="71321DB1" w14:textId="6DEB7C9F" w:rsidR="004E2838" w:rsidRPr="008F0000" w:rsidRDefault="004E2838" w:rsidP="008F0000">
      <w:pPr>
        <w:pStyle w:val="Heading3"/>
        <w:spacing w:beforeLines="100" w:before="312" w:afterLines="100" w:after="312" w:line="480" w:lineRule="auto"/>
        <w:rPr>
          <w:color w:val="000000" w:themeColor="text1"/>
        </w:rPr>
      </w:pPr>
      <w:bookmarkStart w:id="9" w:name="_Toc5839732"/>
      <w:bookmarkStart w:id="10" w:name="_Toc11509676"/>
      <w:r w:rsidRPr="008F0000">
        <w:rPr>
          <w:color w:val="000000" w:themeColor="text1"/>
        </w:rPr>
        <w:t>Search Outcomes</w:t>
      </w:r>
      <w:bookmarkEnd w:id="9"/>
      <w:bookmarkEnd w:id="10"/>
    </w:p>
    <w:p w14:paraId="2AA9F129" w14:textId="77777777" w:rsidR="004E2838" w:rsidRPr="008F0000" w:rsidRDefault="004E2838" w:rsidP="008F0000">
      <w:pPr>
        <w:pStyle w:val="a"/>
        <w:spacing w:before="0" w:after="0" w:line="480" w:lineRule="auto"/>
        <w:rPr>
          <w:color w:val="000000" w:themeColor="text1"/>
          <w:szCs w:val="24"/>
        </w:rPr>
      </w:pPr>
      <w:r w:rsidRPr="008F0000">
        <w:rPr>
          <w:color w:val="000000" w:themeColor="text1"/>
          <w:szCs w:val="24"/>
        </w:rPr>
        <w:t xml:space="preserve">A total of 567 articles were identified. Twenty-three duplicate articles were removed, leaving 544 papers for further screening. Afterwards, titles and abstracts were evaluated by two reviewers based on inclusion criteria. In total, thirty-five articles were included for full-text review. From these, 12 studies met the inclusion criteria as shown in the PRISMA ﬂowchart in Figure 1 (Moher </w:t>
      </w:r>
      <w:r w:rsidRPr="008F0000">
        <w:rPr>
          <w:i/>
          <w:color w:val="000000" w:themeColor="text1"/>
          <w:szCs w:val="24"/>
        </w:rPr>
        <w:t>et al</w:t>
      </w:r>
      <w:r w:rsidR="008823F5" w:rsidRPr="008F0000">
        <w:rPr>
          <w:color w:val="000000" w:themeColor="text1"/>
          <w:szCs w:val="24"/>
        </w:rPr>
        <w:t xml:space="preserve">. 2010). </w:t>
      </w:r>
    </w:p>
    <w:p w14:paraId="54956E10" w14:textId="5F9EE607" w:rsidR="004E2838" w:rsidRPr="008F0000" w:rsidRDefault="004E2838" w:rsidP="008F0000">
      <w:pPr>
        <w:pStyle w:val="Heading3"/>
        <w:spacing w:beforeLines="100" w:before="312" w:afterLines="100" w:after="312" w:line="480" w:lineRule="auto"/>
        <w:rPr>
          <w:color w:val="000000" w:themeColor="text1"/>
        </w:rPr>
      </w:pPr>
      <w:bookmarkStart w:id="11" w:name="_Toc5839733"/>
      <w:bookmarkStart w:id="12" w:name="_Toc11509677"/>
      <w:r w:rsidRPr="008F0000">
        <w:rPr>
          <w:color w:val="000000" w:themeColor="text1"/>
        </w:rPr>
        <w:t>Quality Appraisal</w:t>
      </w:r>
      <w:bookmarkEnd w:id="11"/>
      <w:bookmarkEnd w:id="12"/>
    </w:p>
    <w:p w14:paraId="03AC3030" w14:textId="55A9641C" w:rsidR="004E2838" w:rsidRPr="008F0000" w:rsidRDefault="004E2838" w:rsidP="008F0000">
      <w:pPr>
        <w:spacing w:line="480" w:lineRule="auto"/>
        <w:jc w:val="both"/>
        <w:rPr>
          <w:rFonts w:ascii="Times New Roman" w:hAnsi="Times New Roman"/>
          <w:color w:val="000000" w:themeColor="text1"/>
          <w:sz w:val="24"/>
          <w:szCs w:val="24"/>
        </w:rPr>
      </w:pPr>
      <w:r w:rsidRPr="008F0000">
        <w:rPr>
          <w:rFonts w:ascii="Times New Roman" w:hAnsi="Times New Roman"/>
          <w:color w:val="000000" w:themeColor="text1"/>
          <w:sz w:val="24"/>
          <w:szCs w:val="24"/>
        </w:rPr>
        <w:t xml:space="preserve">All studies included in this review were assessed for risk of bias independently by two reviewers (HF and ZSL) using the CASP tool (Critical Appraisal Skills Programme (CASP) checklists 2018) for qualitative studies and random clinical trial, as well the NHLBI Quality Assessment Tool (The NHLBI Quality Assessment Tool 2018) for observational studies. Meanwhile, reliability and validity of quantitative studies and trustworthiness of qualitative studies were also extracted for assessment of their methodological rigor. </w:t>
      </w:r>
      <w:r w:rsidR="005A4CC7" w:rsidRPr="008F0000">
        <w:rPr>
          <w:rFonts w:ascii="Times New Roman" w:hAnsi="Times New Roman"/>
          <w:color w:val="000000" w:themeColor="text1"/>
          <w:sz w:val="24"/>
          <w:szCs w:val="24"/>
        </w:rPr>
        <w:t>T</w:t>
      </w:r>
      <w:r w:rsidRPr="008F0000">
        <w:rPr>
          <w:rFonts w:ascii="Times New Roman" w:hAnsi="Times New Roman"/>
          <w:color w:val="000000" w:themeColor="text1"/>
          <w:sz w:val="24"/>
          <w:szCs w:val="24"/>
        </w:rPr>
        <w:t xml:space="preserve">hese appraisals </w:t>
      </w:r>
      <w:r w:rsidR="005A4CC7" w:rsidRPr="008F0000">
        <w:rPr>
          <w:rFonts w:ascii="Times New Roman" w:hAnsi="Times New Roman"/>
          <w:color w:val="000000" w:themeColor="text1"/>
          <w:sz w:val="24"/>
          <w:szCs w:val="24"/>
        </w:rPr>
        <w:t>were summarised respectively and presented</w:t>
      </w:r>
      <w:r w:rsidRPr="008F0000">
        <w:rPr>
          <w:rFonts w:ascii="Times New Roman" w:hAnsi="Times New Roman"/>
          <w:color w:val="000000" w:themeColor="text1"/>
          <w:sz w:val="24"/>
          <w:szCs w:val="24"/>
        </w:rPr>
        <w:t xml:space="preserve"> the grading using a range of coding systems. In terms of quality grading, of the nine papers </w:t>
      </w:r>
      <w:r w:rsidRPr="008F0000">
        <w:rPr>
          <w:rFonts w:ascii="Times New Roman" w:hAnsi="Times New Roman"/>
          <w:color w:val="000000" w:themeColor="text1"/>
          <w:sz w:val="24"/>
          <w:szCs w:val="24"/>
        </w:rPr>
        <w:lastRenderedPageBreak/>
        <w:t xml:space="preserve">accessed using </w:t>
      </w:r>
      <w:r w:rsidR="00D27F1C" w:rsidRPr="008F0000">
        <w:rPr>
          <w:rFonts w:ascii="Times New Roman" w:hAnsi="Times New Roman"/>
          <w:color w:val="000000" w:themeColor="text1"/>
          <w:sz w:val="24"/>
          <w:szCs w:val="24"/>
        </w:rPr>
        <w:t xml:space="preserve">a grading system developed by </w:t>
      </w:r>
      <w:proofErr w:type="spellStart"/>
      <w:r w:rsidR="00D27F1C" w:rsidRPr="008F0000">
        <w:rPr>
          <w:rFonts w:ascii="Times New Roman" w:hAnsi="Times New Roman"/>
          <w:color w:val="000000" w:themeColor="text1"/>
          <w:sz w:val="24"/>
          <w:szCs w:val="24"/>
        </w:rPr>
        <w:t>Uloko</w:t>
      </w:r>
      <w:proofErr w:type="spellEnd"/>
      <w:r w:rsidR="00D27F1C" w:rsidRPr="008F0000">
        <w:rPr>
          <w:rFonts w:ascii="Times New Roman" w:hAnsi="Times New Roman"/>
          <w:color w:val="000000" w:themeColor="text1"/>
          <w:sz w:val="24"/>
          <w:szCs w:val="24"/>
        </w:rPr>
        <w:t xml:space="preserve"> </w:t>
      </w:r>
      <w:r w:rsidR="00D27F1C" w:rsidRPr="008F0000">
        <w:rPr>
          <w:rFonts w:ascii="Times New Roman" w:hAnsi="Times New Roman"/>
          <w:i/>
          <w:color w:val="000000" w:themeColor="text1"/>
          <w:sz w:val="24"/>
          <w:szCs w:val="24"/>
        </w:rPr>
        <w:t>et al</w:t>
      </w:r>
      <w:r w:rsidR="00D27F1C" w:rsidRPr="008F0000">
        <w:rPr>
          <w:rFonts w:ascii="Times New Roman" w:hAnsi="Times New Roman"/>
          <w:color w:val="000000" w:themeColor="text1"/>
          <w:sz w:val="24"/>
          <w:szCs w:val="24"/>
        </w:rPr>
        <w:t>. (2018) for the NHLBI assessment tool, the quality of the study was accessed as `good’ if the rating was 70%, `fair` if 50% and `poor’ if its rating was less than 50%. As outlined</w:t>
      </w:r>
      <w:r w:rsidRPr="008F0000">
        <w:rPr>
          <w:rFonts w:ascii="Times New Roman" w:hAnsi="Times New Roman"/>
          <w:color w:val="000000" w:themeColor="text1"/>
          <w:sz w:val="24"/>
          <w:szCs w:val="24"/>
        </w:rPr>
        <w:t>, three were rated good, five fair and one poor</w:t>
      </w:r>
      <w:r w:rsidR="005A4CC7" w:rsidRPr="008F0000">
        <w:rPr>
          <w:rFonts w:ascii="Times New Roman" w:hAnsi="Times New Roman"/>
          <w:color w:val="000000" w:themeColor="text1"/>
          <w:sz w:val="24"/>
          <w:szCs w:val="24"/>
        </w:rPr>
        <w:t xml:space="preserve"> (see table 3)</w:t>
      </w:r>
      <w:r w:rsidRPr="008F0000">
        <w:rPr>
          <w:rFonts w:ascii="Times New Roman" w:hAnsi="Times New Roman"/>
          <w:color w:val="000000" w:themeColor="text1"/>
          <w:sz w:val="24"/>
          <w:szCs w:val="24"/>
        </w:rPr>
        <w:t xml:space="preserve">. The remaining three papers accessed using </w:t>
      </w:r>
      <w:r w:rsidR="00D27F1C" w:rsidRPr="008F0000">
        <w:rPr>
          <w:rFonts w:ascii="Times New Roman" w:hAnsi="Times New Roman"/>
          <w:color w:val="000000" w:themeColor="text1"/>
          <w:sz w:val="24"/>
          <w:szCs w:val="24"/>
        </w:rPr>
        <w:t>Hall et al. (2019) coding system of CASP 0-10, a score of 8–10 is considered high quality, 4–7 moderate quality and below 4 poor quality. In terms of quality, the CASP Qualitative studies (n=2) all demonstrated a high quality. Using the same criteria, CASP RCT was deemed high quality</w:t>
      </w:r>
      <w:r w:rsidRPr="008F0000">
        <w:rPr>
          <w:rFonts w:ascii="Times New Roman" w:hAnsi="Times New Roman"/>
          <w:color w:val="000000" w:themeColor="text1"/>
          <w:sz w:val="24"/>
          <w:szCs w:val="24"/>
        </w:rPr>
        <w:t xml:space="preserve"> (see </w:t>
      </w:r>
      <w:r w:rsidR="005A4CC7" w:rsidRPr="008F0000">
        <w:rPr>
          <w:rFonts w:ascii="Times New Roman" w:hAnsi="Times New Roman"/>
          <w:color w:val="000000" w:themeColor="text1"/>
          <w:sz w:val="24"/>
          <w:szCs w:val="24"/>
        </w:rPr>
        <w:t>table 4 and 5</w:t>
      </w:r>
      <w:r w:rsidRPr="008F0000">
        <w:rPr>
          <w:rFonts w:ascii="Times New Roman" w:hAnsi="Times New Roman"/>
          <w:color w:val="000000" w:themeColor="text1"/>
          <w:sz w:val="24"/>
          <w:szCs w:val="24"/>
        </w:rPr>
        <w:t xml:space="preserve">). </w:t>
      </w:r>
    </w:p>
    <w:p w14:paraId="5E72712B" w14:textId="676C6725" w:rsidR="008602B9" w:rsidRPr="008F0000" w:rsidRDefault="008602B9" w:rsidP="008F0000">
      <w:pPr>
        <w:spacing w:line="480" w:lineRule="auto"/>
        <w:jc w:val="both"/>
        <w:rPr>
          <w:rFonts w:ascii="Times New Roman" w:hAnsi="Times New Roman"/>
          <w:color w:val="000000" w:themeColor="text1"/>
          <w:sz w:val="24"/>
          <w:szCs w:val="24"/>
        </w:rPr>
      </w:pPr>
    </w:p>
    <w:p w14:paraId="44BDDF31" w14:textId="68BA9469" w:rsidR="008602B9" w:rsidRPr="008F0000" w:rsidRDefault="008602B9" w:rsidP="008F0000">
      <w:pPr>
        <w:spacing w:line="480" w:lineRule="auto"/>
        <w:jc w:val="both"/>
        <w:rPr>
          <w:rFonts w:ascii="Times New Roman" w:hAnsi="Times New Roman"/>
          <w:b/>
          <w:i/>
          <w:color w:val="000000" w:themeColor="text1"/>
          <w:sz w:val="24"/>
          <w:szCs w:val="24"/>
        </w:rPr>
      </w:pPr>
      <w:r w:rsidRPr="008F0000">
        <w:rPr>
          <w:rFonts w:ascii="Times New Roman" w:hAnsi="Times New Roman"/>
          <w:b/>
          <w:i/>
          <w:color w:val="000000" w:themeColor="text1"/>
          <w:sz w:val="24"/>
          <w:szCs w:val="24"/>
        </w:rPr>
        <w:t>&lt;&lt;Please insert table 3, 4 and 5 here&gt;&gt;</w:t>
      </w:r>
    </w:p>
    <w:p w14:paraId="7FC142C7" w14:textId="0F5C3661" w:rsidR="004E2838" w:rsidRPr="008F0000" w:rsidRDefault="00F852D2" w:rsidP="008F0000">
      <w:pPr>
        <w:pStyle w:val="Heading2"/>
        <w:spacing w:beforeLines="100" w:before="312" w:afterLines="100" w:after="312" w:line="480" w:lineRule="auto"/>
        <w:rPr>
          <w:color w:val="000000" w:themeColor="text1"/>
          <w:szCs w:val="24"/>
        </w:rPr>
      </w:pPr>
      <w:bookmarkStart w:id="13" w:name="_Toc5839734"/>
      <w:bookmarkStart w:id="14" w:name="_Toc11509678"/>
      <w:r w:rsidRPr="008F0000">
        <w:rPr>
          <w:color w:val="000000" w:themeColor="text1"/>
          <w:szCs w:val="24"/>
        </w:rPr>
        <w:t>RESULTS</w:t>
      </w:r>
      <w:bookmarkEnd w:id="13"/>
      <w:bookmarkEnd w:id="14"/>
    </w:p>
    <w:p w14:paraId="0E56E110" w14:textId="694836DF" w:rsidR="004E2838" w:rsidRDefault="004E2838" w:rsidP="008F0000">
      <w:pPr>
        <w:pStyle w:val="a"/>
        <w:spacing w:before="0" w:after="0" w:line="480" w:lineRule="auto"/>
        <w:rPr>
          <w:color w:val="000000" w:themeColor="text1"/>
          <w:szCs w:val="24"/>
        </w:rPr>
      </w:pPr>
      <w:r w:rsidRPr="008F0000">
        <w:rPr>
          <w:color w:val="000000" w:themeColor="text1"/>
          <w:szCs w:val="24"/>
        </w:rPr>
        <w:t>In total, 12 articles were included in this review. Studies were internationally spread from China (n=2), UK (n=2), Spain (n=3), India (n=1), Turkey (n=1), Australia (n=1), Thailand (n=1), South Africa (n=1). The findings of these studies are based on a total of 3,736 participants. All 12 studies investigated students either from all years or from a single year of undergraduate nursing programmes. Only one of these papers included a mixture of educational levels (</w:t>
      </w:r>
      <w:proofErr w:type="spellStart"/>
      <w:r w:rsidRPr="008F0000">
        <w:rPr>
          <w:color w:val="000000" w:themeColor="text1"/>
          <w:szCs w:val="24"/>
        </w:rPr>
        <w:t>Klainin-Yobas</w:t>
      </w:r>
      <w:proofErr w:type="spellEnd"/>
      <w:r w:rsidRPr="008F0000">
        <w:rPr>
          <w:color w:val="000000" w:themeColor="text1"/>
          <w:szCs w:val="24"/>
        </w:rPr>
        <w:t xml:space="preserve"> </w:t>
      </w:r>
      <w:r w:rsidRPr="008F0000">
        <w:rPr>
          <w:i/>
          <w:color w:val="000000" w:themeColor="text1"/>
          <w:szCs w:val="24"/>
        </w:rPr>
        <w:t>et al.</w:t>
      </w:r>
      <w:r w:rsidRPr="008F0000">
        <w:rPr>
          <w:color w:val="000000" w:themeColor="text1"/>
          <w:szCs w:val="24"/>
        </w:rPr>
        <w:t xml:space="preserve"> 2014) such as Nursing Specialty (4 months), Master’s and PhD programmes. </w:t>
      </w:r>
    </w:p>
    <w:p w14:paraId="126DEF38" w14:textId="77777777" w:rsidR="008F0000" w:rsidRPr="008F0000" w:rsidRDefault="008F0000" w:rsidP="008F0000">
      <w:pPr>
        <w:pStyle w:val="a"/>
        <w:spacing w:before="0" w:after="0" w:line="480" w:lineRule="auto"/>
        <w:rPr>
          <w:color w:val="000000" w:themeColor="text1"/>
          <w:szCs w:val="24"/>
        </w:rPr>
      </w:pPr>
    </w:p>
    <w:p w14:paraId="3604E31A" w14:textId="584C6277" w:rsidR="004E2838" w:rsidRDefault="004E2838" w:rsidP="008F0000">
      <w:pPr>
        <w:pStyle w:val="a"/>
        <w:spacing w:before="0" w:after="0" w:line="480" w:lineRule="auto"/>
        <w:rPr>
          <w:color w:val="000000" w:themeColor="text1"/>
          <w:szCs w:val="24"/>
        </w:rPr>
      </w:pPr>
      <w:r w:rsidRPr="008F0000">
        <w:rPr>
          <w:bCs w:val="0"/>
          <w:color w:val="000000" w:themeColor="text1"/>
          <w:szCs w:val="24"/>
        </w:rPr>
        <w:t xml:space="preserve">The 12 articles used a range of methodologies including eight cross-sectional studies, one longitudinal study, two qualitative designs and a randomised clinical trial. All </w:t>
      </w:r>
      <w:r w:rsidRPr="008F0000">
        <w:rPr>
          <w:bCs w:val="0"/>
          <w:color w:val="000000" w:themeColor="text1"/>
          <w:szCs w:val="24"/>
        </w:rPr>
        <w:lastRenderedPageBreak/>
        <w:t>quantitative studies used validated scales for data collection. The most popular scales for measuring resilience, well</w:t>
      </w:r>
      <w:r w:rsidR="005A1F38">
        <w:rPr>
          <w:bCs w:val="0"/>
          <w:color w:val="000000" w:themeColor="text1"/>
          <w:szCs w:val="24"/>
        </w:rPr>
        <w:t>-</w:t>
      </w:r>
      <w:r w:rsidRPr="008F0000">
        <w:rPr>
          <w:bCs w:val="0"/>
          <w:color w:val="000000" w:themeColor="text1"/>
          <w:szCs w:val="24"/>
        </w:rPr>
        <w:t xml:space="preserve">being and stress were the Connor-Davidson Resilience Scale (CD-RISC), the General Health Questionnaire (GHQ-12) and the Perceived Stress Scale (PSS) respectively. </w:t>
      </w:r>
      <w:r w:rsidRPr="008F0000">
        <w:rPr>
          <w:color w:val="000000" w:themeColor="text1"/>
          <w:szCs w:val="24"/>
        </w:rPr>
        <w:t xml:space="preserve">The two qualitative studies used in-depth and semi-structured interviews and focus groups. </w:t>
      </w:r>
    </w:p>
    <w:p w14:paraId="049EDC00" w14:textId="77777777" w:rsidR="008F0000" w:rsidRPr="008F0000" w:rsidRDefault="008F0000" w:rsidP="008F0000">
      <w:pPr>
        <w:pStyle w:val="a"/>
        <w:spacing w:before="0" w:after="0" w:line="480" w:lineRule="auto"/>
        <w:rPr>
          <w:color w:val="000000" w:themeColor="text1"/>
          <w:szCs w:val="24"/>
        </w:rPr>
      </w:pPr>
    </w:p>
    <w:p w14:paraId="74893070" w14:textId="5D6AAB50" w:rsidR="004E2838" w:rsidRDefault="004E2838" w:rsidP="008F0000">
      <w:pPr>
        <w:pStyle w:val="a"/>
        <w:spacing w:before="0" w:after="0" w:line="480" w:lineRule="auto"/>
        <w:rPr>
          <w:color w:val="000000" w:themeColor="text1"/>
          <w:szCs w:val="24"/>
        </w:rPr>
      </w:pPr>
      <w:r w:rsidRPr="008F0000">
        <w:rPr>
          <w:rFonts w:eastAsia="DengXian"/>
          <w:color w:val="000000" w:themeColor="text1"/>
          <w:szCs w:val="24"/>
        </w:rPr>
        <w:t xml:space="preserve">Of the 12 papers, only one paper, undertaken in China by Smith and Fang (2017), used a theoretical model, which is </w:t>
      </w:r>
      <w:r w:rsidRPr="008F0000">
        <w:rPr>
          <w:color w:val="000000" w:themeColor="text1"/>
          <w:szCs w:val="24"/>
        </w:rPr>
        <w:t xml:space="preserve">Lazarus and Folkman’s (1984) Transactional Model of Stress and Coping to guide collection and analysis. </w:t>
      </w:r>
    </w:p>
    <w:p w14:paraId="603B088F" w14:textId="77777777" w:rsidR="008F0000" w:rsidRPr="008F0000" w:rsidRDefault="008F0000" w:rsidP="008F0000">
      <w:pPr>
        <w:pStyle w:val="a"/>
        <w:spacing w:before="0" w:after="0" w:line="480" w:lineRule="auto"/>
        <w:rPr>
          <w:rFonts w:eastAsia="DengXian"/>
          <w:color w:val="000000" w:themeColor="text1"/>
          <w:szCs w:val="24"/>
        </w:rPr>
      </w:pPr>
    </w:p>
    <w:p w14:paraId="4E142A47" w14:textId="77777777" w:rsidR="004E2838" w:rsidRPr="008F0000" w:rsidRDefault="004E2838" w:rsidP="008F0000">
      <w:pPr>
        <w:pStyle w:val="a"/>
        <w:spacing w:before="0" w:after="0" w:line="480" w:lineRule="auto"/>
        <w:rPr>
          <w:rFonts w:eastAsia="DengXian"/>
          <w:bCs w:val="0"/>
          <w:color w:val="000000" w:themeColor="text1"/>
          <w:szCs w:val="24"/>
          <w:lang w:eastAsia="en-US"/>
        </w:rPr>
      </w:pPr>
      <w:r w:rsidRPr="008F0000">
        <w:rPr>
          <w:rFonts w:eastAsia="DengXian Light"/>
          <w:bCs w:val="0"/>
          <w:color w:val="000000" w:themeColor="text1"/>
          <w:kern w:val="0"/>
          <w:szCs w:val="24"/>
          <w:lang w:eastAsia="en-US"/>
        </w:rPr>
        <w:t xml:space="preserve">Whilst the 12 papers in this review provide an insight into the interaction of the three concepts among nursing students, their findings should be read with caution. For example, five papers </w:t>
      </w:r>
      <w:r w:rsidRPr="008F0000">
        <w:rPr>
          <w:rFonts w:eastAsia="DengXian Light"/>
          <w:bCs w:val="0"/>
          <w:noProof/>
          <w:color w:val="000000" w:themeColor="text1"/>
          <w:kern w:val="0"/>
          <w:szCs w:val="24"/>
          <w:lang w:eastAsia="en-US"/>
        </w:rPr>
        <w:t xml:space="preserve">(Ríos-Risquez </w:t>
      </w:r>
      <w:r w:rsidRPr="008F0000">
        <w:rPr>
          <w:rFonts w:eastAsia="DengXian Light"/>
          <w:bCs w:val="0"/>
          <w:i/>
          <w:noProof/>
          <w:color w:val="000000" w:themeColor="text1"/>
          <w:kern w:val="0"/>
          <w:szCs w:val="24"/>
          <w:lang w:eastAsia="en-US"/>
        </w:rPr>
        <w:t>et al</w:t>
      </w:r>
      <w:r w:rsidRPr="008F0000">
        <w:rPr>
          <w:rFonts w:eastAsia="DengXian Light"/>
          <w:bCs w:val="0"/>
          <w:noProof/>
          <w:color w:val="000000" w:themeColor="text1"/>
          <w:kern w:val="0"/>
          <w:szCs w:val="24"/>
          <w:lang w:eastAsia="en-US"/>
        </w:rPr>
        <w:t xml:space="preserve">. 2016; Mathad </w:t>
      </w:r>
      <w:r w:rsidRPr="008F0000">
        <w:rPr>
          <w:rFonts w:eastAsia="DengXian Light"/>
          <w:bCs w:val="0"/>
          <w:i/>
          <w:noProof/>
          <w:color w:val="000000" w:themeColor="text1"/>
          <w:kern w:val="0"/>
          <w:szCs w:val="24"/>
          <w:lang w:eastAsia="en-US"/>
        </w:rPr>
        <w:t>et al</w:t>
      </w:r>
      <w:r w:rsidRPr="008F0000">
        <w:rPr>
          <w:rFonts w:eastAsia="DengXian Light"/>
          <w:bCs w:val="0"/>
          <w:noProof/>
          <w:color w:val="000000" w:themeColor="text1"/>
          <w:kern w:val="0"/>
          <w:szCs w:val="24"/>
          <w:lang w:eastAsia="en-US"/>
        </w:rPr>
        <w:t xml:space="preserve">. 2017; Smith and Yang 2017; Garcia-Izquierdo </w:t>
      </w:r>
      <w:r w:rsidRPr="008F0000">
        <w:rPr>
          <w:rFonts w:eastAsia="DengXian Light"/>
          <w:bCs w:val="0"/>
          <w:i/>
          <w:noProof/>
          <w:color w:val="000000" w:themeColor="text1"/>
          <w:kern w:val="0"/>
          <w:szCs w:val="24"/>
          <w:lang w:eastAsia="en-US"/>
        </w:rPr>
        <w:t>et al</w:t>
      </w:r>
      <w:r w:rsidRPr="008F0000">
        <w:rPr>
          <w:rFonts w:eastAsia="DengXian Light"/>
          <w:bCs w:val="0"/>
          <w:noProof/>
          <w:color w:val="000000" w:themeColor="text1"/>
          <w:kern w:val="0"/>
          <w:szCs w:val="24"/>
          <w:lang w:eastAsia="en-US"/>
        </w:rPr>
        <w:t xml:space="preserve">. 2018; Rios-Risquez </w:t>
      </w:r>
      <w:r w:rsidRPr="008F0000">
        <w:rPr>
          <w:rFonts w:eastAsia="DengXian Light"/>
          <w:bCs w:val="0"/>
          <w:i/>
          <w:noProof/>
          <w:color w:val="000000" w:themeColor="text1"/>
          <w:kern w:val="0"/>
          <w:szCs w:val="24"/>
          <w:lang w:eastAsia="en-US"/>
        </w:rPr>
        <w:t>et al</w:t>
      </w:r>
      <w:r w:rsidRPr="008F0000">
        <w:rPr>
          <w:rFonts w:eastAsia="DengXian Light"/>
          <w:bCs w:val="0"/>
          <w:noProof/>
          <w:color w:val="000000" w:themeColor="text1"/>
          <w:kern w:val="0"/>
          <w:szCs w:val="24"/>
          <w:lang w:eastAsia="en-US"/>
        </w:rPr>
        <w:t>. 2018)</w:t>
      </w:r>
      <w:r w:rsidRPr="008F0000">
        <w:rPr>
          <w:rFonts w:eastAsia="DengXian Light"/>
          <w:bCs w:val="0"/>
          <w:color w:val="000000" w:themeColor="text1"/>
          <w:kern w:val="0"/>
          <w:szCs w:val="24"/>
          <w:lang w:eastAsia="en-US"/>
        </w:rPr>
        <w:t xml:space="preserve"> relied on self-reported </w:t>
      </w:r>
      <w:r w:rsidRPr="008F0000">
        <w:rPr>
          <w:rFonts w:eastAsia="DengXian Light"/>
          <w:bCs w:val="0"/>
          <w:noProof/>
          <w:color w:val="000000" w:themeColor="text1"/>
          <w:kern w:val="0"/>
          <w:szCs w:val="24"/>
          <w:lang w:eastAsia="en-US"/>
        </w:rPr>
        <w:t>questionnaires to collect the data which may introduce a response bias. Other studies have adopted a cross-sectional design which ultimately restricts th</w:t>
      </w:r>
      <w:r w:rsidRPr="008F0000">
        <w:rPr>
          <w:rFonts w:eastAsia="DengXian Light"/>
          <w:bCs w:val="0"/>
          <w:color w:val="000000" w:themeColor="text1"/>
          <w:kern w:val="0"/>
          <w:szCs w:val="24"/>
          <w:lang w:eastAsia="en-US"/>
        </w:rPr>
        <w:t xml:space="preserve">e possibility of establishing causal relationships between variables </w:t>
      </w:r>
      <w:r w:rsidRPr="008F0000">
        <w:rPr>
          <w:rFonts w:eastAsia="DengXian Light"/>
          <w:bCs w:val="0"/>
          <w:noProof/>
          <w:color w:val="000000" w:themeColor="text1"/>
          <w:kern w:val="0"/>
          <w:szCs w:val="24"/>
          <w:lang w:eastAsia="en-US"/>
        </w:rPr>
        <w:t xml:space="preserve">(Klainin-Yobas </w:t>
      </w:r>
      <w:r w:rsidRPr="008F0000">
        <w:rPr>
          <w:rFonts w:eastAsia="DengXian Light"/>
          <w:bCs w:val="0"/>
          <w:i/>
          <w:noProof/>
          <w:color w:val="000000" w:themeColor="text1"/>
          <w:kern w:val="0"/>
          <w:szCs w:val="24"/>
          <w:lang w:eastAsia="en-US"/>
        </w:rPr>
        <w:t>et al</w:t>
      </w:r>
      <w:r w:rsidRPr="008F0000">
        <w:rPr>
          <w:rFonts w:eastAsia="DengXian Light"/>
          <w:bCs w:val="0"/>
          <w:noProof/>
          <w:color w:val="000000" w:themeColor="text1"/>
          <w:kern w:val="0"/>
          <w:szCs w:val="24"/>
          <w:lang w:eastAsia="en-US"/>
        </w:rPr>
        <w:t xml:space="preserve">. 2014; Ríos-Risquez </w:t>
      </w:r>
      <w:r w:rsidRPr="008F0000">
        <w:rPr>
          <w:rFonts w:eastAsia="DengXian Light"/>
          <w:bCs w:val="0"/>
          <w:i/>
          <w:noProof/>
          <w:color w:val="000000" w:themeColor="text1"/>
          <w:kern w:val="0"/>
          <w:szCs w:val="24"/>
          <w:lang w:eastAsia="en-US"/>
        </w:rPr>
        <w:t>et al</w:t>
      </w:r>
      <w:r w:rsidRPr="008F0000">
        <w:rPr>
          <w:rFonts w:eastAsia="DengXian Light"/>
          <w:bCs w:val="0"/>
          <w:noProof/>
          <w:color w:val="000000" w:themeColor="text1"/>
          <w:kern w:val="0"/>
          <w:szCs w:val="24"/>
          <w:lang w:eastAsia="en-US"/>
        </w:rPr>
        <w:t xml:space="preserve">. 2016; Garcia-Izquierdo </w:t>
      </w:r>
      <w:r w:rsidRPr="008F0000">
        <w:rPr>
          <w:rFonts w:eastAsia="DengXian Light"/>
          <w:bCs w:val="0"/>
          <w:i/>
          <w:noProof/>
          <w:color w:val="000000" w:themeColor="text1"/>
          <w:kern w:val="0"/>
          <w:szCs w:val="24"/>
          <w:lang w:eastAsia="en-US"/>
        </w:rPr>
        <w:t>et al</w:t>
      </w:r>
      <w:r w:rsidRPr="008F0000">
        <w:rPr>
          <w:rFonts w:eastAsia="DengXian Light"/>
          <w:bCs w:val="0"/>
          <w:noProof/>
          <w:color w:val="000000" w:themeColor="text1"/>
          <w:kern w:val="0"/>
          <w:szCs w:val="24"/>
          <w:lang w:eastAsia="en-US"/>
        </w:rPr>
        <w:t>. 2018)</w:t>
      </w:r>
      <w:r w:rsidRPr="008F0000">
        <w:rPr>
          <w:rFonts w:eastAsia="DengXian Light"/>
          <w:bCs w:val="0"/>
          <w:color w:val="000000" w:themeColor="text1"/>
          <w:kern w:val="0"/>
          <w:szCs w:val="24"/>
          <w:lang w:eastAsia="en-US"/>
        </w:rPr>
        <w:t xml:space="preserve"> and cannot provide a deeper understanding of resilience and stress and psychological well-being from a developmental perspective </w:t>
      </w:r>
      <w:r w:rsidRPr="008F0000">
        <w:rPr>
          <w:rFonts w:eastAsia="DengXian Light"/>
          <w:bCs w:val="0"/>
          <w:noProof/>
          <w:color w:val="000000" w:themeColor="text1"/>
          <w:kern w:val="0"/>
          <w:szCs w:val="24"/>
          <w:lang w:eastAsia="en-US"/>
        </w:rPr>
        <w:t xml:space="preserve">(He </w:t>
      </w:r>
      <w:r w:rsidRPr="008F0000">
        <w:rPr>
          <w:rFonts w:eastAsia="DengXian Light"/>
          <w:bCs w:val="0"/>
          <w:i/>
          <w:noProof/>
          <w:color w:val="000000" w:themeColor="text1"/>
          <w:kern w:val="0"/>
          <w:szCs w:val="24"/>
          <w:lang w:eastAsia="en-US"/>
        </w:rPr>
        <w:t>et al</w:t>
      </w:r>
      <w:r w:rsidRPr="008F0000">
        <w:rPr>
          <w:rFonts w:eastAsia="DengXian Light"/>
          <w:bCs w:val="0"/>
          <w:noProof/>
          <w:color w:val="000000" w:themeColor="text1"/>
          <w:kern w:val="0"/>
          <w:szCs w:val="24"/>
          <w:lang w:eastAsia="en-US"/>
        </w:rPr>
        <w:t>. 2018)</w:t>
      </w:r>
      <w:r w:rsidRPr="008F0000">
        <w:rPr>
          <w:rFonts w:eastAsia="DengXian Light"/>
          <w:bCs w:val="0"/>
          <w:color w:val="000000" w:themeColor="text1"/>
          <w:kern w:val="0"/>
          <w:szCs w:val="24"/>
          <w:lang w:eastAsia="en-US"/>
        </w:rPr>
        <w:t xml:space="preserve">. In qualitative studies, </w:t>
      </w:r>
      <w:proofErr w:type="spellStart"/>
      <w:r w:rsidRPr="008F0000">
        <w:rPr>
          <w:rFonts w:eastAsia="DengXian Light"/>
          <w:bCs w:val="0"/>
          <w:color w:val="000000" w:themeColor="text1"/>
          <w:kern w:val="0"/>
          <w:szCs w:val="24"/>
          <w:lang w:eastAsia="en-US"/>
        </w:rPr>
        <w:t>Janse</w:t>
      </w:r>
      <w:proofErr w:type="spellEnd"/>
      <w:r w:rsidRPr="008F0000">
        <w:rPr>
          <w:rFonts w:eastAsia="DengXian Light"/>
          <w:bCs w:val="0"/>
          <w:color w:val="000000" w:themeColor="text1"/>
          <w:kern w:val="0"/>
          <w:szCs w:val="24"/>
          <w:lang w:eastAsia="en-US"/>
        </w:rPr>
        <w:t xml:space="preserve"> van Rensburg and colleagues (2012) have reported that their study limitation was with limited focus group interviews because of the availability of students and time constraints. Galvin </w:t>
      </w:r>
      <w:r w:rsidRPr="008F0000">
        <w:rPr>
          <w:rFonts w:eastAsia="DengXian Light"/>
          <w:bCs w:val="0"/>
          <w:i/>
          <w:color w:val="000000" w:themeColor="text1"/>
          <w:kern w:val="0"/>
          <w:szCs w:val="24"/>
          <w:lang w:eastAsia="en-US"/>
        </w:rPr>
        <w:t xml:space="preserve">et </w:t>
      </w:r>
      <w:r w:rsidRPr="008F0000">
        <w:rPr>
          <w:rFonts w:eastAsia="DengXian Light"/>
          <w:bCs w:val="0"/>
          <w:i/>
          <w:color w:val="000000" w:themeColor="text1"/>
          <w:kern w:val="0"/>
          <w:szCs w:val="24"/>
          <w:lang w:eastAsia="en-US"/>
        </w:rPr>
        <w:lastRenderedPageBreak/>
        <w:t>al</w:t>
      </w:r>
      <w:r w:rsidRPr="008F0000">
        <w:rPr>
          <w:rFonts w:eastAsia="DengXian Light"/>
          <w:bCs w:val="0"/>
          <w:color w:val="000000" w:themeColor="text1"/>
          <w:kern w:val="0"/>
          <w:szCs w:val="24"/>
          <w:lang w:eastAsia="en-US"/>
        </w:rPr>
        <w:t>. (2015) have pointed out that the limitation of their study is the difficult of generalization.</w:t>
      </w:r>
    </w:p>
    <w:p w14:paraId="76A6CDB7" w14:textId="1E24E74A" w:rsidR="004E2838" w:rsidRPr="008F0000" w:rsidRDefault="004E2838" w:rsidP="008F0000">
      <w:pPr>
        <w:pStyle w:val="Heading3"/>
        <w:spacing w:beforeLines="100" w:before="312" w:afterLines="100" w:after="312" w:line="480" w:lineRule="auto"/>
        <w:rPr>
          <w:color w:val="000000" w:themeColor="text1"/>
        </w:rPr>
      </w:pPr>
      <w:bookmarkStart w:id="15" w:name="_Toc5839736"/>
      <w:bookmarkStart w:id="16" w:name="_Toc11509680"/>
      <w:r w:rsidRPr="008F0000">
        <w:rPr>
          <w:color w:val="000000" w:themeColor="text1"/>
        </w:rPr>
        <w:t>Quantitative and Qualitative Study Findings</w:t>
      </w:r>
      <w:bookmarkEnd w:id="15"/>
      <w:bookmarkEnd w:id="16"/>
    </w:p>
    <w:p w14:paraId="782EE335" w14:textId="77777777" w:rsidR="004E2838" w:rsidRPr="008F0000" w:rsidRDefault="004E2838" w:rsidP="008F0000">
      <w:pPr>
        <w:pStyle w:val="a"/>
        <w:spacing w:before="0" w:after="0" w:line="480" w:lineRule="auto"/>
        <w:rPr>
          <w:color w:val="000000" w:themeColor="text1"/>
          <w:szCs w:val="24"/>
        </w:rPr>
      </w:pPr>
      <w:r w:rsidRPr="008F0000">
        <w:rPr>
          <w:color w:val="000000" w:themeColor="text1"/>
          <w:szCs w:val="24"/>
        </w:rPr>
        <w:t xml:space="preserve">Among the 12 studies, five papers reported the levels of resilience and stress and psychological health </w:t>
      </w:r>
      <w:r w:rsidRPr="008F0000">
        <w:rPr>
          <w:noProof/>
          <w:color w:val="000000" w:themeColor="text1"/>
          <w:szCs w:val="24"/>
        </w:rPr>
        <w:t xml:space="preserve">(Janse van Rensburg </w:t>
      </w:r>
      <w:r w:rsidRPr="008F0000">
        <w:rPr>
          <w:i/>
          <w:noProof/>
          <w:color w:val="000000" w:themeColor="text1"/>
          <w:szCs w:val="24"/>
        </w:rPr>
        <w:t>et al</w:t>
      </w:r>
      <w:r w:rsidRPr="008F0000">
        <w:rPr>
          <w:noProof/>
          <w:color w:val="000000" w:themeColor="text1"/>
          <w:szCs w:val="24"/>
        </w:rPr>
        <w:t xml:space="preserve">. 2012; Galvin </w:t>
      </w:r>
      <w:r w:rsidRPr="008F0000">
        <w:rPr>
          <w:i/>
          <w:noProof/>
          <w:color w:val="000000" w:themeColor="text1"/>
          <w:szCs w:val="24"/>
        </w:rPr>
        <w:t>et al</w:t>
      </w:r>
      <w:r w:rsidRPr="008F0000">
        <w:rPr>
          <w:noProof/>
          <w:color w:val="000000" w:themeColor="text1"/>
          <w:szCs w:val="24"/>
        </w:rPr>
        <w:t xml:space="preserve">. 2015; Ríos-Risquez </w:t>
      </w:r>
      <w:r w:rsidRPr="008F0000">
        <w:rPr>
          <w:i/>
          <w:noProof/>
          <w:color w:val="000000" w:themeColor="text1"/>
          <w:szCs w:val="24"/>
        </w:rPr>
        <w:t>et al</w:t>
      </w:r>
      <w:r w:rsidRPr="008F0000">
        <w:rPr>
          <w:noProof/>
          <w:color w:val="000000" w:themeColor="text1"/>
          <w:szCs w:val="24"/>
        </w:rPr>
        <w:t xml:space="preserve">. 2016; Smith and Yang 2017; He </w:t>
      </w:r>
      <w:r w:rsidRPr="008F0000">
        <w:rPr>
          <w:i/>
          <w:noProof/>
          <w:color w:val="000000" w:themeColor="text1"/>
          <w:szCs w:val="24"/>
        </w:rPr>
        <w:t>et al</w:t>
      </w:r>
      <w:r w:rsidRPr="008F0000">
        <w:rPr>
          <w:noProof/>
          <w:color w:val="000000" w:themeColor="text1"/>
          <w:szCs w:val="24"/>
        </w:rPr>
        <w:t>. 2018)</w:t>
      </w:r>
      <w:r w:rsidRPr="008F0000">
        <w:rPr>
          <w:color w:val="000000" w:themeColor="text1"/>
          <w:szCs w:val="24"/>
        </w:rPr>
        <w:t xml:space="preserve">. </w:t>
      </w:r>
    </w:p>
    <w:p w14:paraId="39CF60AA" w14:textId="056A5AE8" w:rsidR="004E2838" w:rsidRPr="008F0000" w:rsidRDefault="00F852D2" w:rsidP="008F0000">
      <w:pPr>
        <w:pStyle w:val="Heading4"/>
        <w:spacing w:beforeLines="100" w:before="312" w:afterLines="100" w:after="312" w:line="480" w:lineRule="auto"/>
        <w:rPr>
          <w:color w:val="000000" w:themeColor="text1"/>
          <w:szCs w:val="24"/>
        </w:rPr>
      </w:pPr>
      <w:r w:rsidRPr="008F0000">
        <w:rPr>
          <w:color w:val="000000" w:themeColor="text1"/>
          <w:szCs w:val="24"/>
        </w:rPr>
        <w:t>T</w:t>
      </w:r>
      <w:r w:rsidR="004E2838" w:rsidRPr="008F0000">
        <w:rPr>
          <w:color w:val="000000" w:themeColor="text1"/>
          <w:szCs w:val="24"/>
        </w:rPr>
        <w:t>he level of resilience, stress, and well</w:t>
      </w:r>
      <w:r w:rsidR="005A1F38">
        <w:rPr>
          <w:color w:val="000000" w:themeColor="text1"/>
          <w:szCs w:val="24"/>
        </w:rPr>
        <w:t>-</w:t>
      </w:r>
      <w:r w:rsidR="004E2838" w:rsidRPr="008F0000">
        <w:rPr>
          <w:color w:val="000000" w:themeColor="text1"/>
          <w:szCs w:val="24"/>
        </w:rPr>
        <w:t>being.</w:t>
      </w:r>
    </w:p>
    <w:p w14:paraId="63BC2FB3" w14:textId="53C43063" w:rsidR="004E2838" w:rsidRDefault="004E2838" w:rsidP="008F0000">
      <w:pPr>
        <w:pStyle w:val="a"/>
        <w:spacing w:before="0" w:after="0" w:line="480" w:lineRule="auto"/>
        <w:rPr>
          <w:rFonts w:eastAsia="DengXian"/>
          <w:noProof/>
          <w:color w:val="000000" w:themeColor="text1"/>
          <w:szCs w:val="24"/>
        </w:rPr>
      </w:pPr>
      <w:r w:rsidRPr="008F0000">
        <w:rPr>
          <w:color w:val="000000" w:themeColor="text1"/>
          <w:szCs w:val="24"/>
        </w:rPr>
        <w:t>Regarding the level of resilience, two cross-sectional studies</w:t>
      </w:r>
      <w:r w:rsidRPr="008F0000" w:rsidDel="00C7047D">
        <w:rPr>
          <w:color w:val="000000" w:themeColor="text1"/>
          <w:szCs w:val="24"/>
        </w:rPr>
        <w:t xml:space="preserve"> </w:t>
      </w:r>
      <w:r w:rsidRPr="008F0000">
        <w:rPr>
          <w:color w:val="000000" w:themeColor="text1"/>
          <w:szCs w:val="24"/>
        </w:rPr>
        <w:t>have pointed out that the level of resilience was moderate (</w:t>
      </w:r>
      <w:r w:rsidRPr="008F0000">
        <w:rPr>
          <w:noProof/>
          <w:color w:val="000000" w:themeColor="text1"/>
          <w:szCs w:val="24"/>
        </w:rPr>
        <w:t>Ríos-</w:t>
      </w:r>
      <w:proofErr w:type="spellStart"/>
      <w:r w:rsidRPr="008F0000">
        <w:rPr>
          <w:noProof/>
          <w:color w:val="000000" w:themeColor="text1"/>
          <w:szCs w:val="24"/>
        </w:rPr>
        <w:t>Risquez</w:t>
      </w:r>
      <w:proofErr w:type="spellEnd"/>
      <w:r w:rsidRPr="008F0000">
        <w:rPr>
          <w:noProof/>
          <w:color w:val="000000" w:themeColor="text1"/>
          <w:szCs w:val="24"/>
        </w:rPr>
        <w:t xml:space="preserve"> </w:t>
      </w:r>
      <w:r w:rsidRPr="008F0000">
        <w:rPr>
          <w:i/>
          <w:noProof/>
          <w:color w:val="000000" w:themeColor="text1"/>
          <w:szCs w:val="24"/>
        </w:rPr>
        <w:t>et al</w:t>
      </w:r>
      <w:r w:rsidRPr="008F0000">
        <w:rPr>
          <w:noProof/>
          <w:color w:val="000000" w:themeColor="text1"/>
          <w:szCs w:val="24"/>
        </w:rPr>
        <w:t>. 2016; Smith and Yang 2017</w:t>
      </w:r>
      <w:r w:rsidRPr="008F0000">
        <w:rPr>
          <w:color w:val="000000" w:themeColor="text1"/>
          <w:szCs w:val="24"/>
        </w:rPr>
        <w:t xml:space="preserve">). Furthermore, </w:t>
      </w:r>
      <w:r w:rsidRPr="008F0000">
        <w:rPr>
          <w:noProof/>
          <w:color w:val="000000" w:themeColor="text1"/>
          <w:szCs w:val="24"/>
        </w:rPr>
        <w:t>Smith and Yang (2017) in a study of Chinese nursing students (year 1 – year 4) using a cross-sectional survey</w:t>
      </w:r>
      <w:r w:rsidRPr="008F0000">
        <w:rPr>
          <w:color w:val="000000" w:themeColor="text1"/>
          <w:szCs w:val="24"/>
        </w:rPr>
        <w:t xml:space="preserve"> reported that there were no significant differences in resilience scores among students in four different grades, but that there were significant differences in resilience scores between students who were class leaders or non-class leaders. However, considering that this study was undertaken in China the transferability of the findings </w:t>
      </w:r>
      <w:r w:rsidR="008C4E72" w:rsidRPr="008F0000">
        <w:rPr>
          <w:color w:val="000000" w:themeColor="text1"/>
          <w:szCs w:val="24"/>
        </w:rPr>
        <w:t>is</w:t>
      </w:r>
      <w:r w:rsidRPr="008F0000">
        <w:rPr>
          <w:color w:val="000000" w:themeColor="text1"/>
          <w:szCs w:val="24"/>
        </w:rPr>
        <w:t xml:space="preserve"> questionable given the different educational systems and cultural context there. Two other studies adopting a qualitative approach found resilience to be low among UK mental health nursing students (</w:t>
      </w:r>
      <w:r w:rsidRPr="008F0000">
        <w:rPr>
          <w:noProof/>
          <w:color w:val="000000" w:themeColor="text1"/>
          <w:szCs w:val="24"/>
        </w:rPr>
        <w:t xml:space="preserve">Galvin </w:t>
      </w:r>
      <w:r w:rsidRPr="008F0000">
        <w:rPr>
          <w:i/>
          <w:noProof/>
          <w:color w:val="000000" w:themeColor="text1"/>
          <w:szCs w:val="24"/>
        </w:rPr>
        <w:t>et al</w:t>
      </w:r>
      <w:r w:rsidRPr="008F0000">
        <w:rPr>
          <w:noProof/>
          <w:color w:val="000000" w:themeColor="text1"/>
          <w:szCs w:val="24"/>
        </w:rPr>
        <w:t>. 2015</w:t>
      </w:r>
      <w:r w:rsidRPr="008F0000">
        <w:rPr>
          <w:color w:val="000000" w:themeColor="text1"/>
          <w:szCs w:val="24"/>
        </w:rPr>
        <w:t>) and South African (</w:t>
      </w:r>
      <w:proofErr w:type="spellStart"/>
      <w:r w:rsidRPr="008F0000">
        <w:rPr>
          <w:noProof/>
          <w:color w:val="000000" w:themeColor="text1"/>
          <w:szCs w:val="24"/>
        </w:rPr>
        <w:t>Janse</w:t>
      </w:r>
      <w:proofErr w:type="spellEnd"/>
      <w:r w:rsidRPr="008F0000">
        <w:rPr>
          <w:noProof/>
          <w:color w:val="000000" w:themeColor="text1"/>
          <w:szCs w:val="24"/>
        </w:rPr>
        <w:t xml:space="preserve"> van Rensburg </w:t>
      </w:r>
      <w:r w:rsidRPr="008F0000">
        <w:rPr>
          <w:i/>
          <w:noProof/>
          <w:color w:val="000000" w:themeColor="text1"/>
          <w:szCs w:val="24"/>
        </w:rPr>
        <w:t>et al</w:t>
      </w:r>
      <w:r w:rsidRPr="008F0000">
        <w:rPr>
          <w:noProof/>
          <w:color w:val="000000" w:themeColor="text1"/>
          <w:szCs w:val="24"/>
        </w:rPr>
        <w:t>. 2012</w:t>
      </w:r>
      <w:r w:rsidRPr="008F0000">
        <w:rPr>
          <w:color w:val="000000" w:themeColor="text1"/>
          <w:szCs w:val="24"/>
        </w:rPr>
        <w:t xml:space="preserve">) nursing students. Participants from these two studies reported that they struggled to adjust and cope with stress arising from </w:t>
      </w:r>
      <w:r w:rsidRPr="008F0000">
        <w:rPr>
          <w:color w:val="000000" w:themeColor="text1"/>
          <w:szCs w:val="24"/>
        </w:rPr>
        <w:lastRenderedPageBreak/>
        <w:t>their nursing programs, and this was particularly felt among third year student (</w:t>
      </w:r>
      <w:proofErr w:type="spellStart"/>
      <w:r w:rsidRPr="008F0000">
        <w:rPr>
          <w:noProof/>
          <w:color w:val="000000" w:themeColor="text1"/>
          <w:szCs w:val="24"/>
        </w:rPr>
        <w:t>Janse</w:t>
      </w:r>
      <w:proofErr w:type="spellEnd"/>
      <w:r w:rsidRPr="008F0000">
        <w:rPr>
          <w:noProof/>
          <w:color w:val="000000" w:themeColor="text1"/>
          <w:szCs w:val="24"/>
        </w:rPr>
        <w:t xml:space="preserve"> van Rensburg </w:t>
      </w:r>
      <w:r w:rsidRPr="008F0000">
        <w:rPr>
          <w:i/>
          <w:noProof/>
          <w:color w:val="000000" w:themeColor="text1"/>
          <w:szCs w:val="24"/>
        </w:rPr>
        <w:t>et al</w:t>
      </w:r>
      <w:r w:rsidRPr="008F0000">
        <w:rPr>
          <w:noProof/>
          <w:color w:val="000000" w:themeColor="text1"/>
          <w:szCs w:val="24"/>
        </w:rPr>
        <w:t xml:space="preserve">. 2012; Galvin </w:t>
      </w:r>
      <w:r w:rsidRPr="008F0000">
        <w:rPr>
          <w:i/>
          <w:noProof/>
          <w:color w:val="000000" w:themeColor="text1"/>
          <w:szCs w:val="24"/>
        </w:rPr>
        <w:t>et al</w:t>
      </w:r>
      <w:r w:rsidRPr="008F0000">
        <w:rPr>
          <w:noProof/>
          <w:color w:val="000000" w:themeColor="text1"/>
          <w:szCs w:val="24"/>
        </w:rPr>
        <w:t>. 2015)</w:t>
      </w:r>
      <w:r w:rsidRPr="008F0000">
        <w:rPr>
          <w:rFonts w:eastAsia="DengXian"/>
          <w:noProof/>
          <w:color w:val="000000" w:themeColor="text1"/>
          <w:szCs w:val="24"/>
        </w:rPr>
        <w:t xml:space="preserve">. </w:t>
      </w:r>
    </w:p>
    <w:p w14:paraId="28812906" w14:textId="77777777" w:rsidR="008F0000" w:rsidRPr="008F0000" w:rsidRDefault="008F0000" w:rsidP="008F0000">
      <w:pPr>
        <w:pStyle w:val="a"/>
        <w:spacing w:before="0" w:after="0" w:line="480" w:lineRule="auto"/>
        <w:rPr>
          <w:color w:val="000000" w:themeColor="text1"/>
          <w:szCs w:val="24"/>
        </w:rPr>
      </w:pPr>
    </w:p>
    <w:p w14:paraId="457ECCFB" w14:textId="7E0F8399" w:rsidR="004E2838" w:rsidRDefault="004E2838" w:rsidP="008F0000">
      <w:pPr>
        <w:pStyle w:val="a"/>
        <w:spacing w:before="0" w:after="0" w:line="480" w:lineRule="auto"/>
        <w:rPr>
          <w:rFonts w:eastAsia="DengXian"/>
          <w:noProof/>
          <w:color w:val="000000" w:themeColor="text1"/>
          <w:szCs w:val="24"/>
        </w:rPr>
      </w:pPr>
      <w:r w:rsidRPr="008F0000">
        <w:rPr>
          <w:color w:val="000000" w:themeColor="text1"/>
          <w:szCs w:val="24"/>
        </w:rPr>
        <w:t xml:space="preserve">Regarding the level of stress, a study undertaken in Spain by </w:t>
      </w:r>
      <w:r w:rsidRPr="008F0000">
        <w:rPr>
          <w:noProof/>
          <w:color w:val="000000" w:themeColor="text1"/>
          <w:szCs w:val="24"/>
        </w:rPr>
        <w:t xml:space="preserve">Ríos-Risquez </w:t>
      </w:r>
      <w:r w:rsidRPr="008F0000">
        <w:rPr>
          <w:i/>
          <w:noProof/>
          <w:color w:val="000000" w:themeColor="text1"/>
          <w:szCs w:val="24"/>
        </w:rPr>
        <w:t>et al</w:t>
      </w:r>
      <w:r w:rsidRPr="008F0000">
        <w:rPr>
          <w:noProof/>
          <w:color w:val="000000" w:themeColor="text1"/>
          <w:szCs w:val="24"/>
        </w:rPr>
        <w:t>. (2016)</w:t>
      </w:r>
      <w:r w:rsidRPr="008F0000">
        <w:rPr>
          <w:color w:val="000000" w:themeColor="text1"/>
          <w:szCs w:val="24"/>
        </w:rPr>
        <w:t xml:space="preserve"> reported that taking the cut-off point proposed for the Spanish population by </w:t>
      </w:r>
      <w:proofErr w:type="spellStart"/>
      <w:r w:rsidRPr="008F0000">
        <w:rPr>
          <w:color w:val="000000" w:themeColor="text1"/>
          <w:szCs w:val="24"/>
        </w:rPr>
        <w:t>Bresó</w:t>
      </w:r>
      <w:proofErr w:type="spellEnd"/>
      <w:r w:rsidRPr="008F0000">
        <w:rPr>
          <w:color w:val="000000" w:themeColor="text1"/>
          <w:szCs w:val="24"/>
        </w:rPr>
        <w:t xml:space="preserve"> </w:t>
      </w:r>
      <w:r w:rsidRPr="008F0000">
        <w:rPr>
          <w:i/>
          <w:color w:val="000000" w:themeColor="text1"/>
          <w:szCs w:val="24"/>
        </w:rPr>
        <w:t>et al</w:t>
      </w:r>
      <w:r w:rsidRPr="008F0000">
        <w:rPr>
          <w:color w:val="000000" w:themeColor="text1"/>
          <w:szCs w:val="24"/>
        </w:rPr>
        <w:t xml:space="preserve">. (2006), the prevalence of burnout was 2.65%. However, a study undertaken in Australia by He </w:t>
      </w:r>
      <w:r w:rsidRPr="008F0000">
        <w:rPr>
          <w:i/>
          <w:color w:val="000000" w:themeColor="text1"/>
          <w:szCs w:val="24"/>
        </w:rPr>
        <w:t>et al</w:t>
      </w:r>
      <w:r w:rsidRPr="008F0000">
        <w:rPr>
          <w:color w:val="000000" w:themeColor="text1"/>
          <w:szCs w:val="24"/>
        </w:rPr>
        <w:t xml:space="preserve">. (2018) reported that their participants had higher stress scores compared to the younger groups (nursing or health allied) reported in previous studies. However, such findings should be read with caution as the author, He </w:t>
      </w:r>
      <w:r w:rsidRPr="008F0000">
        <w:rPr>
          <w:i/>
          <w:color w:val="000000" w:themeColor="text1"/>
          <w:szCs w:val="24"/>
        </w:rPr>
        <w:t>et al</w:t>
      </w:r>
      <w:r w:rsidRPr="008F0000">
        <w:rPr>
          <w:rFonts w:eastAsia="DengXian"/>
          <w:color w:val="000000" w:themeColor="text1"/>
          <w:szCs w:val="24"/>
        </w:rPr>
        <w:t>.</w:t>
      </w:r>
      <w:r w:rsidRPr="008F0000">
        <w:rPr>
          <w:color w:val="000000" w:themeColor="text1"/>
          <w:szCs w:val="24"/>
        </w:rPr>
        <w:t xml:space="preserve"> (2018) suggest that participants may have responded in ways that they consider socially desirable rather than reﬂecting their actual situation. In China, </w:t>
      </w:r>
      <w:r w:rsidRPr="008F0000">
        <w:rPr>
          <w:noProof/>
          <w:color w:val="000000" w:themeColor="text1"/>
          <w:szCs w:val="24"/>
        </w:rPr>
        <w:t>Smith and Yang (2017)</w:t>
      </w:r>
      <w:r w:rsidRPr="008F0000">
        <w:rPr>
          <w:color w:val="000000" w:themeColor="text1"/>
          <w:szCs w:val="24"/>
        </w:rPr>
        <w:t xml:space="preserve"> assessed the level of stress, among Chinese nursing students (year 1-4), and found it was relatively higher compared with western nursing students. They also highlighted a significant difference in stress scores between different years of nursing students, however, no matter whether they are class leaders or not, there is no significant difference in stress scores. Two other studies adopting a qualitative approach found that nursing students experienced stress during their placement study (</w:t>
      </w:r>
      <w:proofErr w:type="spellStart"/>
      <w:r w:rsidRPr="008F0000">
        <w:rPr>
          <w:noProof/>
          <w:color w:val="000000" w:themeColor="text1"/>
          <w:szCs w:val="24"/>
        </w:rPr>
        <w:t>Janse</w:t>
      </w:r>
      <w:proofErr w:type="spellEnd"/>
      <w:r w:rsidRPr="008F0000">
        <w:rPr>
          <w:noProof/>
          <w:color w:val="000000" w:themeColor="text1"/>
          <w:szCs w:val="24"/>
        </w:rPr>
        <w:t xml:space="preserve"> van Rensburg </w:t>
      </w:r>
      <w:r w:rsidRPr="008F0000">
        <w:rPr>
          <w:i/>
          <w:noProof/>
          <w:color w:val="000000" w:themeColor="text1"/>
          <w:szCs w:val="24"/>
        </w:rPr>
        <w:t>et al</w:t>
      </w:r>
      <w:r w:rsidRPr="008F0000">
        <w:rPr>
          <w:noProof/>
          <w:color w:val="000000" w:themeColor="text1"/>
          <w:szCs w:val="24"/>
        </w:rPr>
        <w:t xml:space="preserve">. 2012; Galvin </w:t>
      </w:r>
      <w:r w:rsidRPr="008F0000">
        <w:rPr>
          <w:i/>
          <w:noProof/>
          <w:color w:val="000000" w:themeColor="text1"/>
          <w:szCs w:val="24"/>
        </w:rPr>
        <w:t>et al</w:t>
      </w:r>
      <w:r w:rsidRPr="008F0000">
        <w:rPr>
          <w:noProof/>
          <w:color w:val="000000" w:themeColor="text1"/>
          <w:szCs w:val="24"/>
        </w:rPr>
        <w:t>. 2015)</w:t>
      </w:r>
      <w:r w:rsidRPr="008F0000">
        <w:rPr>
          <w:rFonts w:eastAsia="DengXian"/>
          <w:noProof/>
          <w:color w:val="000000" w:themeColor="text1"/>
          <w:szCs w:val="24"/>
        </w:rPr>
        <w:t>.</w:t>
      </w:r>
    </w:p>
    <w:p w14:paraId="34387C2B" w14:textId="77777777" w:rsidR="008F0000" w:rsidRPr="008F0000" w:rsidRDefault="008F0000" w:rsidP="008F0000">
      <w:pPr>
        <w:pStyle w:val="a"/>
        <w:spacing w:before="0" w:after="0" w:line="480" w:lineRule="auto"/>
        <w:rPr>
          <w:color w:val="000000" w:themeColor="text1"/>
          <w:szCs w:val="24"/>
        </w:rPr>
      </w:pPr>
    </w:p>
    <w:p w14:paraId="2C8A82B1" w14:textId="5C2E2A6E" w:rsidR="004E2838" w:rsidRPr="008F0000" w:rsidRDefault="004E2838" w:rsidP="008F0000">
      <w:pPr>
        <w:pStyle w:val="a"/>
        <w:spacing w:before="0" w:after="0" w:line="480" w:lineRule="auto"/>
        <w:rPr>
          <w:color w:val="000000" w:themeColor="text1"/>
          <w:szCs w:val="24"/>
        </w:rPr>
      </w:pPr>
      <w:r w:rsidRPr="008F0000">
        <w:rPr>
          <w:color w:val="000000" w:themeColor="text1"/>
          <w:szCs w:val="24"/>
        </w:rPr>
        <w:t xml:space="preserve">Regarding the level of psychological health, </w:t>
      </w:r>
      <w:r w:rsidRPr="008F0000">
        <w:rPr>
          <w:noProof/>
          <w:color w:val="000000" w:themeColor="text1"/>
          <w:szCs w:val="24"/>
        </w:rPr>
        <w:t xml:space="preserve">Ríos-Risquez </w:t>
      </w:r>
      <w:r w:rsidRPr="008F0000">
        <w:rPr>
          <w:i/>
          <w:noProof/>
          <w:color w:val="000000" w:themeColor="text1"/>
          <w:szCs w:val="24"/>
        </w:rPr>
        <w:t>et al</w:t>
      </w:r>
      <w:r w:rsidRPr="008F0000">
        <w:rPr>
          <w:noProof/>
          <w:color w:val="000000" w:themeColor="text1"/>
          <w:szCs w:val="24"/>
        </w:rPr>
        <w:t>. (2016)</w:t>
      </w:r>
      <w:r w:rsidRPr="008F0000">
        <w:rPr>
          <w:color w:val="000000" w:themeColor="text1"/>
          <w:szCs w:val="24"/>
        </w:rPr>
        <w:t xml:space="preserve"> reported that from the 113 nursing students in their study 8.8% could be classiﬁed as vulnerable or at risk of experiencing more negative psychological health in accordance General </w:t>
      </w:r>
      <w:r w:rsidRPr="008F0000">
        <w:rPr>
          <w:color w:val="000000" w:themeColor="text1"/>
          <w:szCs w:val="24"/>
        </w:rPr>
        <w:lastRenderedPageBreak/>
        <w:t xml:space="preserve">Health Questionnaire- 12 psychological measurement (Goldberg and Williams 1988). In addition, </w:t>
      </w:r>
      <w:r w:rsidRPr="008F0000">
        <w:rPr>
          <w:noProof/>
          <w:color w:val="000000" w:themeColor="text1"/>
          <w:szCs w:val="24"/>
        </w:rPr>
        <w:t>Smith and Yang (2017)</w:t>
      </w:r>
      <w:r w:rsidRPr="008F0000">
        <w:rPr>
          <w:color w:val="000000" w:themeColor="text1"/>
          <w:szCs w:val="24"/>
        </w:rPr>
        <w:t xml:space="preserve"> reported that in their study, the senior nursing students (year four) experienced poorest psychological well-being scores than earlier year groups. They also illustrated that the higher and junior grades reported poorer levels of psychological well-being. He </w:t>
      </w:r>
      <w:r w:rsidRPr="008F0000">
        <w:rPr>
          <w:i/>
          <w:color w:val="000000" w:themeColor="text1"/>
          <w:szCs w:val="24"/>
        </w:rPr>
        <w:t>et al</w:t>
      </w:r>
      <w:r w:rsidRPr="008F0000">
        <w:rPr>
          <w:color w:val="000000" w:themeColor="text1"/>
          <w:szCs w:val="24"/>
        </w:rPr>
        <w:t>. (2018) have reported that their participants had lower psychological well</w:t>
      </w:r>
      <w:r w:rsidR="005A1F38">
        <w:rPr>
          <w:color w:val="000000" w:themeColor="text1"/>
          <w:szCs w:val="24"/>
        </w:rPr>
        <w:t>-</w:t>
      </w:r>
      <w:r w:rsidRPr="008F0000">
        <w:rPr>
          <w:color w:val="000000" w:themeColor="text1"/>
          <w:szCs w:val="24"/>
        </w:rPr>
        <w:t>being compared to the previous studies.</w:t>
      </w:r>
    </w:p>
    <w:p w14:paraId="58C47B0B" w14:textId="721EA7FB" w:rsidR="004E2838" w:rsidRPr="008F0000" w:rsidRDefault="004E2838" w:rsidP="008F0000">
      <w:pPr>
        <w:pStyle w:val="Heading4"/>
        <w:spacing w:beforeLines="100" w:before="312" w:afterLines="100" w:after="312" w:line="480" w:lineRule="auto"/>
        <w:rPr>
          <w:color w:val="000000" w:themeColor="text1"/>
          <w:szCs w:val="24"/>
        </w:rPr>
      </w:pPr>
      <w:r w:rsidRPr="008F0000">
        <w:rPr>
          <w:color w:val="000000" w:themeColor="text1"/>
          <w:szCs w:val="24"/>
        </w:rPr>
        <w:t>The interaction of resilience, stress, and well</w:t>
      </w:r>
      <w:r w:rsidR="005A1F38">
        <w:rPr>
          <w:color w:val="000000" w:themeColor="text1"/>
          <w:szCs w:val="24"/>
        </w:rPr>
        <w:t>-</w:t>
      </w:r>
      <w:r w:rsidRPr="008F0000">
        <w:rPr>
          <w:color w:val="000000" w:themeColor="text1"/>
          <w:szCs w:val="24"/>
        </w:rPr>
        <w:t>being.</w:t>
      </w:r>
    </w:p>
    <w:p w14:paraId="04B13E6D" w14:textId="76005390" w:rsidR="004E2838" w:rsidRDefault="004E2838" w:rsidP="008F0000">
      <w:pPr>
        <w:pStyle w:val="a"/>
        <w:spacing w:before="0" w:after="0" w:line="480" w:lineRule="auto"/>
        <w:rPr>
          <w:color w:val="000000" w:themeColor="text1"/>
          <w:szCs w:val="24"/>
        </w:rPr>
      </w:pPr>
      <w:r w:rsidRPr="008F0000">
        <w:rPr>
          <w:color w:val="000000" w:themeColor="text1"/>
          <w:szCs w:val="24"/>
        </w:rPr>
        <w:t xml:space="preserve">The interaction of resilience, stress and well-being were reported in nine observational studies. In terms of stress and resilience, a study undertaken in Spain by </w:t>
      </w:r>
      <w:r w:rsidRPr="008F0000">
        <w:rPr>
          <w:noProof/>
          <w:color w:val="000000" w:themeColor="text1"/>
          <w:szCs w:val="24"/>
        </w:rPr>
        <w:t xml:space="preserve">Ríos-Risquez </w:t>
      </w:r>
      <w:r w:rsidRPr="008F0000">
        <w:rPr>
          <w:i/>
          <w:noProof/>
          <w:color w:val="000000" w:themeColor="text1"/>
          <w:szCs w:val="24"/>
        </w:rPr>
        <w:t>et al</w:t>
      </w:r>
      <w:r w:rsidRPr="008F0000">
        <w:rPr>
          <w:noProof/>
          <w:color w:val="000000" w:themeColor="text1"/>
          <w:szCs w:val="24"/>
        </w:rPr>
        <w:t>. (2016)</w:t>
      </w:r>
      <w:r w:rsidRPr="008F0000">
        <w:rPr>
          <w:color w:val="000000" w:themeColor="text1"/>
          <w:szCs w:val="24"/>
        </w:rPr>
        <w:t xml:space="preserve"> reported a signiﬁcant negative correlation between resilience and both emotional exhaustion and cynicism, while resilience was positively associated with academic efﬁcacy. However, in contrast a study undertaken in Spain by Garcia-</w:t>
      </w:r>
      <w:proofErr w:type="spellStart"/>
      <w:r w:rsidRPr="008F0000">
        <w:rPr>
          <w:color w:val="000000" w:themeColor="text1"/>
          <w:szCs w:val="24"/>
        </w:rPr>
        <w:t>Izquierdo</w:t>
      </w:r>
      <w:proofErr w:type="spellEnd"/>
      <w:r w:rsidRPr="008F0000">
        <w:rPr>
          <w:color w:val="000000" w:themeColor="text1"/>
          <w:szCs w:val="24"/>
        </w:rPr>
        <w:t xml:space="preserve"> </w:t>
      </w:r>
      <w:r w:rsidRPr="008F0000">
        <w:rPr>
          <w:i/>
          <w:color w:val="000000" w:themeColor="text1"/>
          <w:szCs w:val="24"/>
        </w:rPr>
        <w:t>et al</w:t>
      </w:r>
      <w:r w:rsidRPr="008F0000">
        <w:rPr>
          <w:color w:val="000000" w:themeColor="text1"/>
          <w:szCs w:val="24"/>
        </w:rPr>
        <w:t xml:space="preserve">. (2018) highlighted the cynicism has no significant correction with resilience among second year students. In another paper, referring to the similar variables, resilience was weakly and negatively correlated with stress </w:t>
      </w:r>
      <w:r w:rsidRPr="008F0000">
        <w:rPr>
          <w:noProof/>
          <w:color w:val="000000" w:themeColor="text1"/>
          <w:szCs w:val="24"/>
        </w:rPr>
        <w:t>(Smith and Yang 2017)</w:t>
      </w:r>
      <w:r w:rsidRPr="008F0000">
        <w:rPr>
          <w:color w:val="000000" w:themeColor="text1"/>
          <w:szCs w:val="24"/>
        </w:rPr>
        <w:t xml:space="preserve">. </w:t>
      </w:r>
    </w:p>
    <w:p w14:paraId="0592A245" w14:textId="77777777" w:rsidR="008F0000" w:rsidRPr="008F0000" w:rsidRDefault="008F0000" w:rsidP="008F0000">
      <w:pPr>
        <w:pStyle w:val="a"/>
        <w:spacing w:before="0" w:after="0" w:line="480" w:lineRule="auto"/>
        <w:rPr>
          <w:color w:val="000000" w:themeColor="text1"/>
          <w:szCs w:val="24"/>
        </w:rPr>
      </w:pPr>
    </w:p>
    <w:p w14:paraId="1EB47E84" w14:textId="72F9FE97" w:rsidR="004E2838" w:rsidRDefault="004E2838" w:rsidP="008F0000">
      <w:pPr>
        <w:pStyle w:val="a"/>
        <w:spacing w:before="0" w:after="0" w:line="480" w:lineRule="auto"/>
        <w:rPr>
          <w:color w:val="000000" w:themeColor="text1"/>
          <w:szCs w:val="24"/>
        </w:rPr>
      </w:pPr>
      <w:r w:rsidRPr="008F0000">
        <w:rPr>
          <w:color w:val="000000" w:themeColor="text1"/>
          <w:szCs w:val="24"/>
        </w:rPr>
        <w:t>In terms of the interaction between resilience and well</w:t>
      </w:r>
      <w:r w:rsidR="005A1F38">
        <w:rPr>
          <w:color w:val="000000" w:themeColor="text1"/>
          <w:szCs w:val="24"/>
        </w:rPr>
        <w:t>-</w:t>
      </w:r>
      <w:r w:rsidRPr="008F0000">
        <w:rPr>
          <w:color w:val="000000" w:themeColor="text1"/>
          <w:szCs w:val="24"/>
        </w:rPr>
        <w:t>being, resilience is significantly and positively correlated with well</w:t>
      </w:r>
      <w:r w:rsidR="005A1F38">
        <w:rPr>
          <w:color w:val="000000" w:themeColor="text1"/>
          <w:szCs w:val="24"/>
        </w:rPr>
        <w:t>-</w:t>
      </w:r>
      <w:r w:rsidRPr="008F0000">
        <w:rPr>
          <w:color w:val="000000" w:themeColor="text1"/>
          <w:szCs w:val="24"/>
        </w:rPr>
        <w:t xml:space="preserve">being (Gibbons </w:t>
      </w:r>
      <w:r w:rsidRPr="008F0000">
        <w:rPr>
          <w:i/>
          <w:color w:val="000000" w:themeColor="text1"/>
          <w:szCs w:val="24"/>
        </w:rPr>
        <w:t>et al</w:t>
      </w:r>
      <w:r w:rsidRPr="008F0000">
        <w:rPr>
          <w:color w:val="000000" w:themeColor="text1"/>
          <w:szCs w:val="24"/>
        </w:rPr>
        <w:t xml:space="preserve">. 2011; He </w:t>
      </w:r>
      <w:r w:rsidRPr="008F0000">
        <w:rPr>
          <w:i/>
          <w:color w:val="000000" w:themeColor="text1"/>
          <w:szCs w:val="24"/>
        </w:rPr>
        <w:t>et al</w:t>
      </w:r>
      <w:r w:rsidRPr="008F0000">
        <w:rPr>
          <w:color w:val="000000" w:themeColor="text1"/>
          <w:szCs w:val="24"/>
        </w:rPr>
        <w:t>. 2018; Rios-</w:t>
      </w:r>
      <w:proofErr w:type="spellStart"/>
      <w:r w:rsidRPr="008F0000">
        <w:rPr>
          <w:color w:val="000000" w:themeColor="text1"/>
          <w:szCs w:val="24"/>
        </w:rPr>
        <w:t>Risquez</w:t>
      </w:r>
      <w:proofErr w:type="spellEnd"/>
      <w:r w:rsidRPr="008F0000">
        <w:rPr>
          <w:color w:val="000000" w:themeColor="text1"/>
          <w:szCs w:val="24"/>
        </w:rPr>
        <w:t xml:space="preserve"> </w:t>
      </w:r>
      <w:r w:rsidRPr="008F0000">
        <w:rPr>
          <w:i/>
          <w:color w:val="000000" w:themeColor="text1"/>
          <w:szCs w:val="24"/>
        </w:rPr>
        <w:t>et al</w:t>
      </w:r>
      <w:r w:rsidRPr="008F0000">
        <w:rPr>
          <w:color w:val="000000" w:themeColor="text1"/>
          <w:szCs w:val="24"/>
        </w:rPr>
        <w:t>. 2018). In the other words, greater resilience is associated with greater psychological well-being for the student. In Spain Rios-</w:t>
      </w:r>
      <w:proofErr w:type="spellStart"/>
      <w:r w:rsidRPr="008F0000">
        <w:rPr>
          <w:color w:val="000000" w:themeColor="text1"/>
          <w:szCs w:val="24"/>
        </w:rPr>
        <w:t>Risquez</w:t>
      </w:r>
      <w:proofErr w:type="spellEnd"/>
      <w:r w:rsidRPr="008F0000">
        <w:rPr>
          <w:color w:val="000000" w:themeColor="text1"/>
          <w:szCs w:val="24"/>
        </w:rPr>
        <w:t xml:space="preserve"> </w:t>
      </w:r>
      <w:r w:rsidRPr="008F0000">
        <w:rPr>
          <w:i/>
          <w:color w:val="000000" w:themeColor="text1"/>
          <w:szCs w:val="24"/>
        </w:rPr>
        <w:t>et al</w:t>
      </w:r>
      <w:r w:rsidRPr="008F0000">
        <w:rPr>
          <w:color w:val="000000" w:themeColor="text1"/>
          <w:szCs w:val="24"/>
        </w:rPr>
        <w:t xml:space="preserve">. (2018) have </w:t>
      </w:r>
      <w:r w:rsidRPr="008F0000">
        <w:rPr>
          <w:color w:val="000000" w:themeColor="text1"/>
          <w:szCs w:val="24"/>
        </w:rPr>
        <w:lastRenderedPageBreak/>
        <w:t xml:space="preserve">found that over the duration of their studies (year 2 and year 4), students’ resilience </w:t>
      </w:r>
      <w:r w:rsidR="00037A87" w:rsidRPr="008F0000">
        <w:rPr>
          <w:color w:val="000000" w:themeColor="text1"/>
          <w:szCs w:val="24"/>
        </w:rPr>
        <w:t>increased,</w:t>
      </w:r>
      <w:r w:rsidRPr="008F0000">
        <w:rPr>
          <w:color w:val="000000" w:themeColor="text1"/>
          <w:szCs w:val="24"/>
        </w:rPr>
        <w:t xml:space="preserve"> and their psychological well</w:t>
      </w:r>
      <w:r w:rsidR="005A1F38">
        <w:rPr>
          <w:color w:val="000000" w:themeColor="text1"/>
          <w:szCs w:val="24"/>
        </w:rPr>
        <w:t>-</w:t>
      </w:r>
      <w:r w:rsidRPr="008F0000">
        <w:rPr>
          <w:color w:val="000000" w:themeColor="text1"/>
          <w:szCs w:val="24"/>
        </w:rPr>
        <w:t>being also improved. However, the results stem from one cohort of students and are nationally based therefore generalizability is questionable. In addition, an academic study undertaken in China showed that a positive, coping style had no significant effect on well</w:t>
      </w:r>
      <w:r w:rsidR="005A1F38">
        <w:rPr>
          <w:color w:val="000000" w:themeColor="text1"/>
          <w:szCs w:val="24"/>
        </w:rPr>
        <w:t>-</w:t>
      </w:r>
      <w:r w:rsidRPr="008F0000">
        <w:rPr>
          <w:color w:val="000000" w:themeColor="text1"/>
          <w:szCs w:val="24"/>
        </w:rPr>
        <w:t xml:space="preserve">being (Luo and Wang 2009), however this study did not report the reliability and validity of the scales, so the results may not be accurate. </w:t>
      </w:r>
    </w:p>
    <w:p w14:paraId="5B4A961A" w14:textId="77777777" w:rsidR="008F0000" w:rsidRPr="008F0000" w:rsidRDefault="008F0000" w:rsidP="008F0000">
      <w:pPr>
        <w:pStyle w:val="a"/>
        <w:spacing w:before="0" w:after="0" w:line="480" w:lineRule="auto"/>
        <w:rPr>
          <w:color w:val="000000" w:themeColor="text1"/>
          <w:szCs w:val="24"/>
        </w:rPr>
      </w:pPr>
    </w:p>
    <w:p w14:paraId="0D665A29" w14:textId="24FC8655" w:rsidR="004E2838" w:rsidRDefault="004E2838" w:rsidP="008F0000">
      <w:pPr>
        <w:pStyle w:val="a"/>
        <w:spacing w:before="0" w:after="0" w:line="480" w:lineRule="auto"/>
        <w:rPr>
          <w:color w:val="000000" w:themeColor="text1"/>
          <w:szCs w:val="24"/>
        </w:rPr>
      </w:pPr>
      <w:r w:rsidRPr="008F0000">
        <w:rPr>
          <w:color w:val="000000" w:themeColor="text1"/>
          <w:szCs w:val="24"/>
        </w:rPr>
        <w:t>In terms of the interaction between stress and well</w:t>
      </w:r>
      <w:r w:rsidR="005A1F38">
        <w:rPr>
          <w:color w:val="000000" w:themeColor="text1"/>
          <w:szCs w:val="24"/>
        </w:rPr>
        <w:t>-</w:t>
      </w:r>
      <w:r w:rsidRPr="008F0000">
        <w:rPr>
          <w:color w:val="000000" w:themeColor="text1"/>
          <w:szCs w:val="24"/>
        </w:rPr>
        <w:t>being, some papers showed that stress had a significant effect on psychological health. In other words, greater level of stress is associated with lower level of well</w:t>
      </w:r>
      <w:r w:rsidR="005A1F38">
        <w:rPr>
          <w:color w:val="000000" w:themeColor="text1"/>
          <w:szCs w:val="24"/>
        </w:rPr>
        <w:t>-</w:t>
      </w:r>
      <w:r w:rsidRPr="008F0000">
        <w:rPr>
          <w:color w:val="000000" w:themeColor="text1"/>
          <w:szCs w:val="24"/>
        </w:rPr>
        <w:t xml:space="preserve">being. Additionally, some authors, </w:t>
      </w:r>
      <w:r w:rsidRPr="008F0000">
        <w:rPr>
          <w:noProof/>
          <w:color w:val="000000" w:themeColor="text1"/>
          <w:szCs w:val="24"/>
        </w:rPr>
        <w:t xml:space="preserve">Ríos-Risquez </w:t>
      </w:r>
      <w:r w:rsidRPr="008F0000">
        <w:rPr>
          <w:i/>
          <w:noProof/>
          <w:color w:val="000000" w:themeColor="text1"/>
          <w:szCs w:val="24"/>
        </w:rPr>
        <w:t>et al</w:t>
      </w:r>
      <w:r w:rsidRPr="008F0000">
        <w:rPr>
          <w:noProof/>
          <w:color w:val="000000" w:themeColor="text1"/>
          <w:szCs w:val="24"/>
        </w:rPr>
        <w:t xml:space="preserve">. (2016), Rios-Risquez </w:t>
      </w:r>
      <w:r w:rsidRPr="008F0000">
        <w:rPr>
          <w:i/>
          <w:noProof/>
          <w:color w:val="000000" w:themeColor="text1"/>
          <w:szCs w:val="24"/>
        </w:rPr>
        <w:t>et al</w:t>
      </w:r>
      <w:r w:rsidRPr="008F0000">
        <w:rPr>
          <w:noProof/>
          <w:color w:val="000000" w:themeColor="text1"/>
          <w:szCs w:val="24"/>
        </w:rPr>
        <w:t>. (2018)</w:t>
      </w:r>
      <w:r w:rsidRPr="008F0000">
        <w:rPr>
          <w:color w:val="000000" w:themeColor="text1"/>
          <w:szCs w:val="24"/>
        </w:rPr>
        <w:t xml:space="preserve"> have noted that when emotional exhaustion and cynicism were present, the lower the well</w:t>
      </w:r>
      <w:r w:rsidR="005A1F38">
        <w:rPr>
          <w:color w:val="000000" w:themeColor="text1"/>
          <w:szCs w:val="24"/>
        </w:rPr>
        <w:t>-</w:t>
      </w:r>
      <w:r w:rsidRPr="008F0000">
        <w:rPr>
          <w:color w:val="000000" w:themeColor="text1"/>
          <w:szCs w:val="24"/>
        </w:rPr>
        <w:t xml:space="preserve">being scores recorded. In </w:t>
      </w:r>
      <w:r w:rsidR="00037A87" w:rsidRPr="008F0000">
        <w:rPr>
          <w:color w:val="000000" w:themeColor="text1"/>
          <w:szCs w:val="24"/>
        </w:rPr>
        <w:t>addition,</w:t>
      </w:r>
      <w:r w:rsidRPr="008F0000">
        <w:rPr>
          <w:color w:val="000000" w:themeColor="text1"/>
          <w:szCs w:val="24"/>
        </w:rPr>
        <w:t xml:space="preserve"> they also found that there was no relationship between academic efficacy and psychological well</w:t>
      </w:r>
      <w:r w:rsidR="005A1F38">
        <w:rPr>
          <w:color w:val="000000" w:themeColor="text1"/>
          <w:szCs w:val="24"/>
        </w:rPr>
        <w:t>-</w:t>
      </w:r>
      <w:r w:rsidRPr="008F0000">
        <w:rPr>
          <w:color w:val="000000" w:themeColor="text1"/>
          <w:szCs w:val="24"/>
        </w:rPr>
        <w:t>being</w:t>
      </w:r>
    </w:p>
    <w:p w14:paraId="15EE9E85" w14:textId="77777777" w:rsidR="008F0000" w:rsidRPr="008F0000" w:rsidRDefault="008F0000" w:rsidP="008F0000">
      <w:pPr>
        <w:pStyle w:val="a"/>
        <w:spacing w:before="0" w:after="0" w:line="480" w:lineRule="auto"/>
        <w:rPr>
          <w:color w:val="000000" w:themeColor="text1"/>
          <w:szCs w:val="24"/>
        </w:rPr>
      </w:pPr>
    </w:p>
    <w:p w14:paraId="2A9D7FF5" w14:textId="32B75AD8" w:rsidR="004E2838" w:rsidRPr="008F0000" w:rsidRDefault="004E2838" w:rsidP="008F0000">
      <w:pPr>
        <w:pStyle w:val="a"/>
        <w:spacing w:before="0" w:after="0" w:line="480" w:lineRule="auto"/>
        <w:rPr>
          <w:color w:val="000000" w:themeColor="text1"/>
          <w:szCs w:val="24"/>
        </w:rPr>
      </w:pPr>
      <w:r w:rsidRPr="008F0000">
        <w:rPr>
          <w:color w:val="000000" w:themeColor="text1"/>
          <w:szCs w:val="24"/>
        </w:rPr>
        <w:t>Finally, in terms of the interaction between resilience and stress and well</w:t>
      </w:r>
      <w:r w:rsidR="005A1F38">
        <w:rPr>
          <w:color w:val="000000" w:themeColor="text1"/>
          <w:szCs w:val="24"/>
        </w:rPr>
        <w:t>-</w:t>
      </w:r>
      <w:r w:rsidRPr="008F0000">
        <w:rPr>
          <w:color w:val="000000" w:themeColor="text1"/>
          <w:szCs w:val="24"/>
        </w:rPr>
        <w:t>being, some papers have pointed out that, overall, there was a significant relationship between resilience and stress and well</w:t>
      </w:r>
      <w:r w:rsidR="005A1F38">
        <w:rPr>
          <w:color w:val="000000" w:themeColor="text1"/>
          <w:szCs w:val="24"/>
        </w:rPr>
        <w:t>-</w:t>
      </w:r>
      <w:r w:rsidRPr="008F0000">
        <w:rPr>
          <w:color w:val="000000" w:themeColor="text1"/>
          <w:szCs w:val="24"/>
        </w:rPr>
        <w:t xml:space="preserve">being </w:t>
      </w:r>
      <w:r w:rsidRPr="008F0000">
        <w:rPr>
          <w:noProof/>
          <w:color w:val="000000" w:themeColor="text1"/>
          <w:szCs w:val="24"/>
        </w:rPr>
        <w:t xml:space="preserve">(Klainin-Yobas </w:t>
      </w:r>
      <w:r w:rsidRPr="008F0000">
        <w:rPr>
          <w:i/>
          <w:noProof/>
          <w:color w:val="000000" w:themeColor="text1"/>
          <w:szCs w:val="24"/>
        </w:rPr>
        <w:t>et al</w:t>
      </w:r>
      <w:r w:rsidRPr="008F0000">
        <w:rPr>
          <w:noProof/>
          <w:color w:val="000000" w:themeColor="text1"/>
          <w:szCs w:val="24"/>
        </w:rPr>
        <w:t xml:space="preserve">. 2014; Ríos-Risquez </w:t>
      </w:r>
      <w:r w:rsidRPr="008F0000">
        <w:rPr>
          <w:i/>
          <w:noProof/>
          <w:color w:val="000000" w:themeColor="text1"/>
          <w:szCs w:val="24"/>
        </w:rPr>
        <w:t>et al</w:t>
      </w:r>
      <w:r w:rsidRPr="008F0000">
        <w:rPr>
          <w:noProof/>
          <w:color w:val="000000" w:themeColor="text1"/>
          <w:szCs w:val="24"/>
        </w:rPr>
        <w:t xml:space="preserve">. 2016; Smith and Yang 2017; Garcia-Izquierdo </w:t>
      </w:r>
      <w:r w:rsidRPr="008F0000">
        <w:rPr>
          <w:i/>
          <w:noProof/>
          <w:color w:val="000000" w:themeColor="text1"/>
          <w:szCs w:val="24"/>
        </w:rPr>
        <w:t>et al</w:t>
      </w:r>
      <w:r w:rsidRPr="008F0000">
        <w:rPr>
          <w:noProof/>
          <w:color w:val="000000" w:themeColor="text1"/>
          <w:szCs w:val="24"/>
        </w:rPr>
        <w:t>. 2018)</w:t>
      </w:r>
      <w:r w:rsidRPr="008F0000">
        <w:rPr>
          <w:color w:val="000000" w:themeColor="text1"/>
          <w:szCs w:val="24"/>
        </w:rPr>
        <w:t xml:space="preserve">. A study by </w:t>
      </w:r>
      <w:r w:rsidRPr="008F0000">
        <w:rPr>
          <w:noProof/>
          <w:color w:val="000000" w:themeColor="text1"/>
          <w:szCs w:val="24"/>
        </w:rPr>
        <w:t xml:space="preserve">Garcia-Izquierdo </w:t>
      </w:r>
      <w:r w:rsidRPr="008F0000">
        <w:rPr>
          <w:i/>
          <w:noProof/>
          <w:color w:val="000000" w:themeColor="text1"/>
          <w:szCs w:val="24"/>
        </w:rPr>
        <w:t>et al</w:t>
      </w:r>
      <w:r w:rsidRPr="008F0000">
        <w:rPr>
          <w:noProof/>
          <w:color w:val="000000" w:themeColor="text1"/>
          <w:szCs w:val="24"/>
        </w:rPr>
        <w:t>. (2018)</w:t>
      </w:r>
      <w:r w:rsidRPr="008F0000">
        <w:rPr>
          <w:color w:val="000000" w:themeColor="text1"/>
          <w:szCs w:val="24"/>
        </w:rPr>
        <w:t xml:space="preserve"> has emphasized that nursing students who show lower levels of resilience and higher levels of stress report the worse well</w:t>
      </w:r>
      <w:r w:rsidR="005A1F38">
        <w:rPr>
          <w:color w:val="000000" w:themeColor="text1"/>
          <w:szCs w:val="24"/>
        </w:rPr>
        <w:t>-</w:t>
      </w:r>
      <w:r w:rsidRPr="008F0000">
        <w:rPr>
          <w:color w:val="000000" w:themeColor="text1"/>
          <w:szCs w:val="24"/>
        </w:rPr>
        <w:t xml:space="preserve">being. Meanwhile, </w:t>
      </w:r>
      <w:r w:rsidRPr="008F0000">
        <w:rPr>
          <w:noProof/>
          <w:color w:val="000000" w:themeColor="text1"/>
          <w:szCs w:val="24"/>
        </w:rPr>
        <w:t xml:space="preserve">Smith and Yang </w:t>
      </w:r>
      <w:r w:rsidRPr="008F0000">
        <w:rPr>
          <w:noProof/>
          <w:color w:val="000000" w:themeColor="text1"/>
          <w:szCs w:val="24"/>
        </w:rPr>
        <w:lastRenderedPageBreak/>
        <w:t>(2017)</w:t>
      </w:r>
      <w:r w:rsidRPr="008F0000">
        <w:rPr>
          <w:color w:val="000000" w:themeColor="text1"/>
          <w:szCs w:val="24"/>
        </w:rPr>
        <w:t xml:space="preserve"> have also noted that resilience and stress are moderately and negatively correlated with well</w:t>
      </w:r>
      <w:r w:rsidR="005A1F38">
        <w:rPr>
          <w:color w:val="000000" w:themeColor="text1"/>
          <w:szCs w:val="24"/>
        </w:rPr>
        <w:t>-</w:t>
      </w:r>
      <w:r w:rsidRPr="008F0000">
        <w:rPr>
          <w:color w:val="000000" w:themeColor="text1"/>
          <w:szCs w:val="24"/>
        </w:rPr>
        <w:t xml:space="preserve">being. However, a random clinical trial undertaken in India by </w:t>
      </w:r>
      <w:r w:rsidRPr="008F0000">
        <w:rPr>
          <w:noProof/>
          <w:color w:val="000000" w:themeColor="text1"/>
          <w:szCs w:val="24"/>
        </w:rPr>
        <w:t xml:space="preserve">Mathad </w:t>
      </w:r>
      <w:r w:rsidRPr="008F0000">
        <w:rPr>
          <w:i/>
          <w:noProof/>
          <w:color w:val="000000" w:themeColor="text1"/>
          <w:szCs w:val="24"/>
        </w:rPr>
        <w:t>et al</w:t>
      </w:r>
      <w:r w:rsidRPr="008F0000">
        <w:rPr>
          <w:noProof/>
          <w:color w:val="000000" w:themeColor="text1"/>
          <w:szCs w:val="24"/>
        </w:rPr>
        <w:t>. (2017)</w:t>
      </w:r>
      <w:r w:rsidRPr="008F0000">
        <w:rPr>
          <w:color w:val="000000" w:themeColor="text1"/>
          <w:szCs w:val="24"/>
        </w:rPr>
        <w:t xml:space="preserve"> illustrated that even though there were improvements from yoga in resilience, satisfaction in life and perceived stress, the results were not statistically significant.</w:t>
      </w:r>
    </w:p>
    <w:p w14:paraId="7742A228" w14:textId="3F24E750" w:rsidR="004E2838" w:rsidRPr="008F0000" w:rsidRDefault="004E2838" w:rsidP="008F0000">
      <w:pPr>
        <w:pStyle w:val="Heading4"/>
        <w:spacing w:beforeLines="100" w:before="312" w:afterLines="100" w:after="312" w:line="480" w:lineRule="auto"/>
        <w:rPr>
          <w:color w:val="000000" w:themeColor="text1"/>
          <w:szCs w:val="24"/>
        </w:rPr>
      </w:pPr>
      <w:r w:rsidRPr="008F0000">
        <w:rPr>
          <w:color w:val="000000" w:themeColor="text1"/>
          <w:szCs w:val="24"/>
        </w:rPr>
        <w:t>The predictors of resilience and well</w:t>
      </w:r>
      <w:r w:rsidR="005A1F38">
        <w:rPr>
          <w:color w:val="000000" w:themeColor="text1"/>
          <w:szCs w:val="24"/>
        </w:rPr>
        <w:t>-</w:t>
      </w:r>
      <w:r w:rsidRPr="008F0000">
        <w:rPr>
          <w:color w:val="000000" w:themeColor="text1"/>
          <w:szCs w:val="24"/>
        </w:rPr>
        <w:t>being.</w:t>
      </w:r>
    </w:p>
    <w:p w14:paraId="5253D5A9" w14:textId="05CAAF8C" w:rsidR="004E2838" w:rsidRDefault="004E2838" w:rsidP="008F0000">
      <w:pPr>
        <w:pStyle w:val="a"/>
        <w:spacing w:before="0" w:after="0" w:line="480" w:lineRule="auto"/>
        <w:rPr>
          <w:color w:val="000000" w:themeColor="text1"/>
          <w:szCs w:val="24"/>
        </w:rPr>
      </w:pPr>
      <w:r w:rsidRPr="008F0000">
        <w:rPr>
          <w:color w:val="000000" w:themeColor="text1"/>
          <w:szCs w:val="24"/>
        </w:rPr>
        <w:t>The predictors of resilience and psychological well</w:t>
      </w:r>
      <w:r w:rsidR="005A1F38">
        <w:rPr>
          <w:color w:val="000000" w:themeColor="text1"/>
          <w:szCs w:val="24"/>
        </w:rPr>
        <w:t>-</w:t>
      </w:r>
      <w:r w:rsidRPr="008F0000">
        <w:rPr>
          <w:color w:val="000000" w:themeColor="text1"/>
          <w:szCs w:val="24"/>
        </w:rPr>
        <w:t>being have been mentioned in four papers, but stress was not reported (Rios-</w:t>
      </w:r>
      <w:proofErr w:type="spellStart"/>
      <w:r w:rsidRPr="008F0000">
        <w:rPr>
          <w:color w:val="000000" w:themeColor="text1"/>
          <w:szCs w:val="24"/>
        </w:rPr>
        <w:t>Risquez</w:t>
      </w:r>
      <w:proofErr w:type="spellEnd"/>
      <w:r w:rsidRPr="008F0000">
        <w:rPr>
          <w:color w:val="000000" w:themeColor="text1"/>
          <w:szCs w:val="24"/>
        </w:rPr>
        <w:t xml:space="preserve"> </w:t>
      </w:r>
      <w:r w:rsidRPr="008F0000">
        <w:rPr>
          <w:i/>
          <w:color w:val="000000" w:themeColor="text1"/>
          <w:szCs w:val="24"/>
        </w:rPr>
        <w:t>et al</w:t>
      </w:r>
      <w:r w:rsidRPr="008F0000">
        <w:rPr>
          <w:color w:val="000000" w:themeColor="text1"/>
          <w:szCs w:val="24"/>
        </w:rPr>
        <w:t>. 2016; Garcia-</w:t>
      </w:r>
      <w:proofErr w:type="spellStart"/>
      <w:r w:rsidRPr="008F0000">
        <w:rPr>
          <w:color w:val="000000" w:themeColor="text1"/>
          <w:szCs w:val="24"/>
        </w:rPr>
        <w:t>Izquierdo</w:t>
      </w:r>
      <w:proofErr w:type="spellEnd"/>
      <w:r w:rsidRPr="008F0000">
        <w:rPr>
          <w:color w:val="000000" w:themeColor="text1"/>
          <w:szCs w:val="24"/>
        </w:rPr>
        <w:t xml:space="preserve"> </w:t>
      </w:r>
      <w:r w:rsidRPr="008F0000">
        <w:rPr>
          <w:i/>
          <w:color w:val="000000" w:themeColor="text1"/>
          <w:szCs w:val="24"/>
        </w:rPr>
        <w:t>et al</w:t>
      </w:r>
      <w:r w:rsidRPr="008F0000">
        <w:rPr>
          <w:color w:val="000000" w:themeColor="text1"/>
          <w:szCs w:val="24"/>
        </w:rPr>
        <w:t xml:space="preserve">. 2018; He </w:t>
      </w:r>
      <w:r w:rsidRPr="008F0000">
        <w:rPr>
          <w:i/>
          <w:color w:val="000000" w:themeColor="text1"/>
          <w:szCs w:val="24"/>
        </w:rPr>
        <w:t>et al</w:t>
      </w:r>
      <w:r w:rsidRPr="008F0000">
        <w:rPr>
          <w:color w:val="000000" w:themeColor="text1"/>
          <w:szCs w:val="24"/>
        </w:rPr>
        <w:t>. 2018; Rios-</w:t>
      </w:r>
      <w:proofErr w:type="spellStart"/>
      <w:r w:rsidRPr="008F0000">
        <w:rPr>
          <w:color w:val="000000" w:themeColor="text1"/>
          <w:szCs w:val="24"/>
        </w:rPr>
        <w:t>Risquez</w:t>
      </w:r>
      <w:proofErr w:type="spellEnd"/>
      <w:r w:rsidRPr="008F0000">
        <w:rPr>
          <w:color w:val="000000" w:themeColor="text1"/>
          <w:szCs w:val="24"/>
        </w:rPr>
        <w:t xml:space="preserve"> </w:t>
      </w:r>
      <w:r w:rsidRPr="008F0000">
        <w:rPr>
          <w:i/>
          <w:color w:val="000000" w:themeColor="text1"/>
          <w:szCs w:val="24"/>
        </w:rPr>
        <w:t>et al</w:t>
      </w:r>
      <w:r w:rsidRPr="008F0000">
        <w:rPr>
          <w:color w:val="000000" w:themeColor="text1"/>
          <w:szCs w:val="24"/>
        </w:rPr>
        <w:t>. 2018). One quantitative study by Garcia-</w:t>
      </w:r>
      <w:proofErr w:type="spellStart"/>
      <w:r w:rsidRPr="008F0000">
        <w:rPr>
          <w:color w:val="000000" w:themeColor="text1"/>
          <w:szCs w:val="24"/>
        </w:rPr>
        <w:t>Izquierdo</w:t>
      </w:r>
      <w:proofErr w:type="spellEnd"/>
      <w:r w:rsidRPr="008F0000">
        <w:rPr>
          <w:color w:val="000000" w:themeColor="text1"/>
          <w:szCs w:val="24"/>
        </w:rPr>
        <w:t xml:space="preserve"> </w:t>
      </w:r>
      <w:r w:rsidRPr="008F0000">
        <w:rPr>
          <w:i/>
          <w:color w:val="000000" w:themeColor="text1"/>
          <w:szCs w:val="24"/>
        </w:rPr>
        <w:t>et al</w:t>
      </w:r>
      <w:r w:rsidRPr="008F0000">
        <w:rPr>
          <w:color w:val="000000" w:themeColor="text1"/>
          <w:szCs w:val="24"/>
        </w:rPr>
        <w:t>. (2018) used hierarchical multiple regression analysis to test the predictors of resilience. Sex, emotional exhaustion, and academic efficacy was conducted. They concluded that the significant predictors of resilience were emotional exhaustion and academic efficacy (Garcia-</w:t>
      </w:r>
      <w:proofErr w:type="spellStart"/>
      <w:r w:rsidRPr="008F0000">
        <w:rPr>
          <w:color w:val="000000" w:themeColor="text1"/>
          <w:szCs w:val="24"/>
        </w:rPr>
        <w:t>Izquierdo</w:t>
      </w:r>
      <w:proofErr w:type="spellEnd"/>
      <w:r w:rsidRPr="008F0000">
        <w:rPr>
          <w:color w:val="000000" w:themeColor="text1"/>
          <w:szCs w:val="24"/>
        </w:rPr>
        <w:t xml:space="preserve"> </w:t>
      </w:r>
      <w:r w:rsidRPr="008F0000">
        <w:rPr>
          <w:i/>
          <w:color w:val="000000" w:themeColor="text1"/>
          <w:szCs w:val="24"/>
        </w:rPr>
        <w:t>et al.</w:t>
      </w:r>
      <w:r w:rsidRPr="008F0000">
        <w:rPr>
          <w:color w:val="000000" w:themeColor="text1"/>
          <w:szCs w:val="24"/>
        </w:rPr>
        <w:t xml:space="preserve"> 2018). However, a study undertaken in Spain by Ríos-</w:t>
      </w:r>
      <w:proofErr w:type="spellStart"/>
      <w:r w:rsidRPr="008F0000">
        <w:rPr>
          <w:color w:val="000000" w:themeColor="text1"/>
          <w:szCs w:val="24"/>
        </w:rPr>
        <w:t>Risquez</w:t>
      </w:r>
      <w:proofErr w:type="spellEnd"/>
      <w:r w:rsidRPr="008F0000">
        <w:rPr>
          <w:color w:val="000000" w:themeColor="text1"/>
          <w:szCs w:val="24"/>
        </w:rPr>
        <w:t xml:space="preserve"> </w:t>
      </w:r>
      <w:r w:rsidRPr="008F0000">
        <w:rPr>
          <w:i/>
          <w:color w:val="000000" w:themeColor="text1"/>
          <w:szCs w:val="24"/>
        </w:rPr>
        <w:t>et al</w:t>
      </w:r>
      <w:r w:rsidRPr="008F0000">
        <w:rPr>
          <w:color w:val="000000" w:themeColor="text1"/>
          <w:szCs w:val="24"/>
        </w:rPr>
        <w:t>. (2016) highlighted that academic efﬁcacy was not signiﬁcantly correlated with psychological health. But this finding may have been affected by the low internal consistency obtained in the subscale of academic efﬁcacy and may have contributed to bias in the results of the analysis performed for this variable.</w:t>
      </w:r>
    </w:p>
    <w:p w14:paraId="159229E6" w14:textId="77777777" w:rsidR="008F0000" w:rsidRPr="008F0000" w:rsidRDefault="008F0000" w:rsidP="008F0000">
      <w:pPr>
        <w:pStyle w:val="a"/>
        <w:spacing w:before="0" w:after="0" w:line="480" w:lineRule="auto"/>
        <w:rPr>
          <w:color w:val="000000" w:themeColor="text1"/>
          <w:szCs w:val="24"/>
        </w:rPr>
      </w:pPr>
    </w:p>
    <w:p w14:paraId="75389B6B" w14:textId="4BBD4C46" w:rsidR="004E2838" w:rsidRPr="008F0000" w:rsidRDefault="004E2838" w:rsidP="008F0000">
      <w:pPr>
        <w:pStyle w:val="a"/>
        <w:spacing w:before="0" w:after="0" w:line="480" w:lineRule="auto"/>
        <w:rPr>
          <w:color w:val="000000" w:themeColor="text1"/>
          <w:szCs w:val="24"/>
        </w:rPr>
      </w:pPr>
      <w:r w:rsidRPr="008F0000">
        <w:rPr>
          <w:color w:val="000000" w:themeColor="text1"/>
          <w:szCs w:val="24"/>
        </w:rPr>
        <w:t>Three papers focused on the predictors of psychological well</w:t>
      </w:r>
      <w:r w:rsidR="005A1F38">
        <w:rPr>
          <w:color w:val="000000" w:themeColor="text1"/>
          <w:szCs w:val="24"/>
        </w:rPr>
        <w:t>-</w:t>
      </w:r>
      <w:r w:rsidRPr="008F0000">
        <w:rPr>
          <w:color w:val="000000" w:themeColor="text1"/>
          <w:szCs w:val="24"/>
        </w:rPr>
        <w:t xml:space="preserve">being. For example, in an Australian </w:t>
      </w:r>
      <w:r w:rsidR="00037A87" w:rsidRPr="008F0000">
        <w:rPr>
          <w:color w:val="000000" w:themeColor="text1"/>
          <w:szCs w:val="24"/>
        </w:rPr>
        <w:t>cross-sectional</w:t>
      </w:r>
      <w:r w:rsidRPr="008F0000">
        <w:rPr>
          <w:color w:val="000000" w:themeColor="text1"/>
          <w:szCs w:val="24"/>
        </w:rPr>
        <w:t xml:space="preserve"> study with a convenience sample of 1760 nursing students, </w:t>
      </w:r>
      <w:r w:rsidRPr="008F0000">
        <w:rPr>
          <w:color w:val="000000" w:themeColor="text1"/>
          <w:szCs w:val="24"/>
        </w:rPr>
        <w:lastRenderedPageBreak/>
        <w:t xml:space="preserve">He </w:t>
      </w:r>
      <w:r w:rsidRPr="008F0000">
        <w:rPr>
          <w:i/>
          <w:color w:val="000000" w:themeColor="text1"/>
          <w:szCs w:val="24"/>
        </w:rPr>
        <w:t>et al</w:t>
      </w:r>
      <w:r w:rsidRPr="008F0000">
        <w:rPr>
          <w:color w:val="000000" w:themeColor="text1"/>
          <w:szCs w:val="24"/>
        </w:rPr>
        <w:t xml:space="preserve">. (2018) reported Negative Psychological Well-being (N-PWB), resilience, perceived stress, support from significant others, support from family, mindfulness, and support from friends were predictors. Support from friends was the weakest predictor. For Positive Psychological Well-being (P-PWB), resilience, support from significant others and support from family were predictors. Resilience was the strongest predictor. </w:t>
      </w:r>
    </w:p>
    <w:p w14:paraId="17AF4EB6" w14:textId="77777777" w:rsidR="004E2838" w:rsidRPr="008F0000" w:rsidRDefault="004E2838" w:rsidP="008F0000">
      <w:pPr>
        <w:pStyle w:val="a"/>
        <w:spacing w:before="0" w:after="0" w:line="480" w:lineRule="auto"/>
        <w:rPr>
          <w:color w:val="000000" w:themeColor="text1"/>
          <w:szCs w:val="24"/>
        </w:rPr>
      </w:pPr>
      <w:r w:rsidRPr="008F0000">
        <w:rPr>
          <w:color w:val="000000" w:themeColor="text1"/>
          <w:szCs w:val="24"/>
        </w:rPr>
        <w:t>In another study, Ríos-</w:t>
      </w:r>
      <w:proofErr w:type="spellStart"/>
      <w:r w:rsidRPr="008F0000">
        <w:rPr>
          <w:color w:val="000000" w:themeColor="text1"/>
          <w:szCs w:val="24"/>
        </w:rPr>
        <w:t>Risquez</w:t>
      </w:r>
      <w:proofErr w:type="spellEnd"/>
      <w:r w:rsidRPr="008F0000">
        <w:rPr>
          <w:color w:val="000000" w:themeColor="text1"/>
          <w:szCs w:val="24"/>
        </w:rPr>
        <w:t xml:space="preserve"> </w:t>
      </w:r>
      <w:r w:rsidRPr="008F0000">
        <w:rPr>
          <w:i/>
          <w:color w:val="000000" w:themeColor="text1"/>
          <w:szCs w:val="24"/>
        </w:rPr>
        <w:t>et al</w:t>
      </w:r>
      <w:r w:rsidRPr="008F0000">
        <w:rPr>
          <w:color w:val="000000" w:themeColor="text1"/>
          <w:szCs w:val="24"/>
        </w:rPr>
        <w:t>. (2016) found from the hierarchical multiple regression analysis that emotional exhaustion and resilience were predictors of psychological health. Furthermore, another longitudinal study, Rios-</w:t>
      </w:r>
      <w:proofErr w:type="spellStart"/>
      <w:r w:rsidRPr="008F0000">
        <w:rPr>
          <w:color w:val="000000" w:themeColor="text1"/>
          <w:szCs w:val="24"/>
        </w:rPr>
        <w:t>Risquez</w:t>
      </w:r>
      <w:proofErr w:type="spellEnd"/>
      <w:r w:rsidRPr="008F0000">
        <w:rPr>
          <w:color w:val="000000" w:themeColor="text1"/>
          <w:szCs w:val="24"/>
        </w:rPr>
        <w:t xml:space="preserve"> </w:t>
      </w:r>
      <w:r w:rsidRPr="008F0000">
        <w:rPr>
          <w:i/>
          <w:color w:val="000000" w:themeColor="text1"/>
          <w:szCs w:val="24"/>
        </w:rPr>
        <w:t>et al</w:t>
      </w:r>
      <w:r w:rsidRPr="008F0000">
        <w:rPr>
          <w:color w:val="000000" w:themeColor="text1"/>
          <w:szCs w:val="24"/>
        </w:rPr>
        <w:t xml:space="preserve">. (2018) have indicated that emotional exhaustion at T1 (nursing students in the second academic year) is the only variable that predicts psychological health at T2 (nursing students in the fourth academic year). Resilience of nursing students at T1 was not found to predict psychological health at T2. </w:t>
      </w:r>
    </w:p>
    <w:p w14:paraId="3B6B52E4" w14:textId="704C9736" w:rsidR="004E2838" w:rsidRPr="008F0000" w:rsidRDefault="008443FD" w:rsidP="008F0000">
      <w:pPr>
        <w:pStyle w:val="Heading2"/>
        <w:spacing w:beforeLines="100" w:before="312" w:afterLines="100" w:after="312" w:line="480" w:lineRule="auto"/>
        <w:rPr>
          <w:color w:val="000000" w:themeColor="text1"/>
          <w:szCs w:val="24"/>
        </w:rPr>
      </w:pPr>
      <w:bookmarkStart w:id="17" w:name="_Toc5839738"/>
      <w:bookmarkStart w:id="18" w:name="_Toc11509682"/>
      <w:r w:rsidRPr="008F0000">
        <w:rPr>
          <w:color w:val="000000" w:themeColor="text1"/>
          <w:szCs w:val="24"/>
        </w:rPr>
        <w:t>DISCUSSION</w:t>
      </w:r>
      <w:bookmarkEnd w:id="17"/>
      <w:bookmarkEnd w:id="18"/>
    </w:p>
    <w:p w14:paraId="055B7669" w14:textId="0052C20B" w:rsidR="004E2838" w:rsidRPr="008F0000" w:rsidRDefault="004E2838" w:rsidP="008F0000">
      <w:pPr>
        <w:pStyle w:val="a"/>
        <w:spacing w:before="0" w:after="0" w:line="480" w:lineRule="auto"/>
        <w:rPr>
          <w:color w:val="000000" w:themeColor="text1"/>
          <w:szCs w:val="24"/>
        </w:rPr>
      </w:pPr>
      <w:r w:rsidRPr="008F0000">
        <w:rPr>
          <w:color w:val="000000" w:themeColor="text1"/>
          <w:szCs w:val="24"/>
        </w:rPr>
        <w:t>Overall the results of this systematic review suggest that stress is a feature of a nursing student’s life, which affects their psychological well</w:t>
      </w:r>
      <w:r w:rsidR="005A1F38">
        <w:rPr>
          <w:color w:val="000000" w:themeColor="text1"/>
          <w:szCs w:val="24"/>
        </w:rPr>
        <w:t>-</w:t>
      </w:r>
      <w:r w:rsidRPr="008F0000">
        <w:rPr>
          <w:color w:val="000000" w:themeColor="text1"/>
          <w:szCs w:val="24"/>
        </w:rPr>
        <w:t>being. As a coping strategy, resilience is reported to be variable, which suggests the need for more attention to be given to student nurses to help develop this skill. Findings suggests that the interaction between resilience and stress and well</w:t>
      </w:r>
      <w:r w:rsidR="005A1F38">
        <w:rPr>
          <w:color w:val="000000" w:themeColor="text1"/>
          <w:szCs w:val="24"/>
        </w:rPr>
        <w:t>-</w:t>
      </w:r>
      <w:r w:rsidRPr="008F0000">
        <w:rPr>
          <w:color w:val="000000" w:themeColor="text1"/>
          <w:szCs w:val="24"/>
        </w:rPr>
        <w:t>being was high while resilience and low stress were found to better predict well</w:t>
      </w:r>
      <w:r w:rsidR="005A1F38">
        <w:rPr>
          <w:color w:val="000000" w:themeColor="text1"/>
          <w:szCs w:val="24"/>
        </w:rPr>
        <w:t>-</w:t>
      </w:r>
      <w:r w:rsidRPr="008F0000">
        <w:rPr>
          <w:color w:val="000000" w:themeColor="text1"/>
          <w:szCs w:val="24"/>
        </w:rPr>
        <w:t>being. Unsurprisingly, all the studies cited recommendations to inform educational policy and practice in relation to resilience, well-being, and stress among undergraduate nursing students.</w:t>
      </w:r>
    </w:p>
    <w:p w14:paraId="0F119E73" w14:textId="77777777" w:rsidR="008F0000" w:rsidRPr="008F0000" w:rsidRDefault="008F0000" w:rsidP="008F0000">
      <w:pPr>
        <w:pStyle w:val="a"/>
        <w:spacing w:before="0" w:after="0" w:line="480" w:lineRule="auto"/>
        <w:rPr>
          <w:color w:val="000000" w:themeColor="text1"/>
          <w:szCs w:val="24"/>
        </w:rPr>
      </w:pPr>
    </w:p>
    <w:p w14:paraId="20DA527E" w14:textId="01EAC012" w:rsidR="004E2838" w:rsidRPr="008F0000" w:rsidRDefault="004E2838" w:rsidP="008F0000">
      <w:pPr>
        <w:pStyle w:val="a"/>
        <w:spacing w:before="0" w:after="0" w:line="480" w:lineRule="auto"/>
        <w:rPr>
          <w:color w:val="000000" w:themeColor="text1"/>
          <w:szCs w:val="24"/>
        </w:rPr>
      </w:pPr>
      <w:r w:rsidRPr="008F0000">
        <w:rPr>
          <w:color w:val="000000" w:themeColor="text1"/>
          <w:szCs w:val="24"/>
        </w:rPr>
        <w:t>The results of the current study, which focused on the levels of resilience and stress and well</w:t>
      </w:r>
      <w:r w:rsidR="005A1F38">
        <w:rPr>
          <w:color w:val="000000" w:themeColor="text1"/>
          <w:szCs w:val="24"/>
        </w:rPr>
        <w:t>-</w:t>
      </w:r>
      <w:r w:rsidRPr="008F0000">
        <w:rPr>
          <w:color w:val="000000" w:themeColor="text1"/>
          <w:szCs w:val="24"/>
        </w:rPr>
        <w:t>being, showed levels varied and were inf</w:t>
      </w:r>
      <w:r w:rsidR="00620B60" w:rsidRPr="008F0000">
        <w:rPr>
          <w:color w:val="000000" w:themeColor="text1"/>
          <w:szCs w:val="24"/>
        </w:rPr>
        <w:t xml:space="preserve">luenced by a range of factors. </w:t>
      </w:r>
      <w:r w:rsidRPr="008F0000">
        <w:rPr>
          <w:color w:val="000000" w:themeColor="text1"/>
          <w:szCs w:val="24"/>
        </w:rPr>
        <w:t>For example, two papers revealed nursing students’ resilience levels as moderate (Ríos-</w:t>
      </w:r>
      <w:proofErr w:type="spellStart"/>
      <w:r w:rsidRPr="008F0000">
        <w:rPr>
          <w:color w:val="000000" w:themeColor="text1"/>
          <w:szCs w:val="24"/>
        </w:rPr>
        <w:t>Risquez</w:t>
      </w:r>
      <w:proofErr w:type="spellEnd"/>
      <w:r w:rsidRPr="008F0000">
        <w:rPr>
          <w:color w:val="000000" w:themeColor="text1"/>
          <w:szCs w:val="24"/>
        </w:rPr>
        <w:t xml:space="preserve"> </w:t>
      </w:r>
      <w:r w:rsidRPr="008F0000">
        <w:rPr>
          <w:i/>
          <w:color w:val="000000" w:themeColor="text1"/>
          <w:szCs w:val="24"/>
        </w:rPr>
        <w:t>et al</w:t>
      </w:r>
      <w:r w:rsidRPr="008F0000">
        <w:rPr>
          <w:color w:val="000000" w:themeColor="text1"/>
          <w:szCs w:val="24"/>
        </w:rPr>
        <w:t xml:space="preserve">. 2016; Smith and Yang 2017), however levels were reported to be influenced by </w:t>
      </w:r>
      <w:r w:rsidR="00037A87" w:rsidRPr="008F0000">
        <w:rPr>
          <w:color w:val="000000" w:themeColor="text1"/>
          <w:szCs w:val="24"/>
        </w:rPr>
        <w:t>several</w:t>
      </w:r>
      <w:r w:rsidRPr="008F0000">
        <w:rPr>
          <w:color w:val="000000" w:themeColor="text1"/>
          <w:szCs w:val="24"/>
        </w:rPr>
        <w:t xml:space="preserve"> factors such as class-leaders (Smith and Yang 2017). Other qualitative research by Galvin and colleagues (2015) highlighted the influence of maturity and experience as being an influencing factor to resilience. </w:t>
      </w:r>
    </w:p>
    <w:p w14:paraId="217DB2AC" w14:textId="77777777" w:rsidR="008F0000" w:rsidRPr="008F0000" w:rsidRDefault="008F0000" w:rsidP="008F0000">
      <w:pPr>
        <w:pStyle w:val="a"/>
        <w:spacing w:before="0" w:after="0" w:line="480" w:lineRule="auto"/>
        <w:rPr>
          <w:color w:val="000000" w:themeColor="text1"/>
          <w:szCs w:val="24"/>
        </w:rPr>
      </w:pPr>
    </w:p>
    <w:p w14:paraId="729B7606" w14:textId="25D71C21" w:rsidR="004E2838" w:rsidRPr="008F0000" w:rsidRDefault="004E2838" w:rsidP="008F0000">
      <w:pPr>
        <w:pStyle w:val="a"/>
        <w:spacing w:before="0" w:after="0" w:line="480" w:lineRule="auto"/>
        <w:rPr>
          <w:color w:val="000000" w:themeColor="text1"/>
          <w:szCs w:val="24"/>
        </w:rPr>
      </w:pPr>
      <w:r w:rsidRPr="008F0000">
        <w:rPr>
          <w:color w:val="000000" w:themeColor="text1"/>
          <w:szCs w:val="24"/>
        </w:rPr>
        <w:t>Overall stress was reported to be high (</w:t>
      </w:r>
      <w:proofErr w:type="spellStart"/>
      <w:r w:rsidRPr="008F0000">
        <w:rPr>
          <w:color w:val="000000" w:themeColor="text1"/>
          <w:szCs w:val="24"/>
        </w:rPr>
        <w:t>Janse</w:t>
      </w:r>
      <w:proofErr w:type="spellEnd"/>
      <w:r w:rsidRPr="008F0000">
        <w:rPr>
          <w:color w:val="000000" w:themeColor="text1"/>
          <w:szCs w:val="24"/>
        </w:rPr>
        <w:t xml:space="preserve"> </w:t>
      </w:r>
      <w:r w:rsidRPr="008F0000">
        <w:rPr>
          <w:noProof/>
          <w:color w:val="000000" w:themeColor="text1"/>
          <w:szCs w:val="24"/>
        </w:rPr>
        <w:t xml:space="preserve">van Rensburg </w:t>
      </w:r>
      <w:r w:rsidRPr="008F0000">
        <w:rPr>
          <w:i/>
          <w:noProof/>
          <w:color w:val="000000" w:themeColor="text1"/>
          <w:szCs w:val="24"/>
        </w:rPr>
        <w:t>et al</w:t>
      </w:r>
      <w:r w:rsidRPr="008F0000">
        <w:rPr>
          <w:noProof/>
          <w:color w:val="000000" w:themeColor="text1"/>
          <w:szCs w:val="24"/>
        </w:rPr>
        <w:t xml:space="preserve">. 2012; Galvin </w:t>
      </w:r>
      <w:r w:rsidRPr="008F0000">
        <w:rPr>
          <w:i/>
          <w:noProof/>
          <w:color w:val="000000" w:themeColor="text1"/>
          <w:szCs w:val="24"/>
        </w:rPr>
        <w:t>et al</w:t>
      </w:r>
      <w:r w:rsidRPr="008F0000">
        <w:rPr>
          <w:noProof/>
          <w:color w:val="000000" w:themeColor="text1"/>
          <w:szCs w:val="24"/>
        </w:rPr>
        <w:t xml:space="preserve">. 2015; </w:t>
      </w:r>
      <w:r w:rsidRPr="008F0000">
        <w:rPr>
          <w:color w:val="000000" w:themeColor="text1"/>
          <w:szCs w:val="24"/>
        </w:rPr>
        <w:t>Ríos-</w:t>
      </w:r>
      <w:proofErr w:type="spellStart"/>
      <w:r w:rsidRPr="008F0000">
        <w:rPr>
          <w:color w:val="000000" w:themeColor="text1"/>
          <w:szCs w:val="24"/>
        </w:rPr>
        <w:t>Risquez</w:t>
      </w:r>
      <w:proofErr w:type="spellEnd"/>
      <w:r w:rsidRPr="008F0000">
        <w:rPr>
          <w:color w:val="000000" w:themeColor="text1"/>
          <w:szCs w:val="24"/>
        </w:rPr>
        <w:t xml:space="preserve"> </w:t>
      </w:r>
      <w:r w:rsidRPr="008F0000">
        <w:rPr>
          <w:i/>
          <w:color w:val="000000" w:themeColor="text1"/>
          <w:szCs w:val="24"/>
        </w:rPr>
        <w:t>et al</w:t>
      </w:r>
      <w:r w:rsidRPr="008F0000">
        <w:rPr>
          <w:color w:val="000000" w:themeColor="text1"/>
          <w:szCs w:val="24"/>
        </w:rPr>
        <w:t>. 2016; Smith and Yang 2017), a finding consistent with the outcome of previous systematic review studies (</w:t>
      </w:r>
      <w:proofErr w:type="spellStart"/>
      <w:r w:rsidRPr="008F0000">
        <w:rPr>
          <w:color w:val="000000" w:themeColor="text1"/>
          <w:szCs w:val="24"/>
        </w:rPr>
        <w:t>Alzayy</w:t>
      </w:r>
      <w:proofErr w:type="spellEnd"/>
      <w:r w:rsidRPr="008F0000">
        <w:rPr>
          <w:color w:val="000000" w:themeColor="text1"/>
          <w:szCs w:val="24"/>
        </w:rPr>
        <w:t xml:space="preserve"> and Al-Gamal 2014; Tung </w:t>
      </w:r>
      <w:r w:rsidRPr="008F0000">
        <w:rPr>
          <w:i/>
          <w:color w:val="000000" w:themeColor="text1"/>
          <w:szCs w:val="24"/>
        </w:rPr>
        <w:t>et al.</w:t>
      </w:r>
      <w:r w:rsidRPr="008F0000">
        <w:rPr>
          <w:color w:val="000000" w:themeColor="text1"/>
          <w:szCs w:val="24"/>
        </w:rPr>
        <w:t xml:space="preserve"> 2018). Smith and Yang (2017) claim that Chinese nursing students experience relatively higher levels of stress compared to western nursing students, however a lack of international comparative research make such claims difficult to verify. Nevertheless, the ramifications of stress on nursing students’ psychological well</w:t>
      </w:r>
      <w:r w:rsidR="005A1F38">
        <w:rPr>
          <w:color w:val="000000" w:themeColor="text1"/>
          <w:szCs w:val="24"/>
        </w:rPr>
        <w:t>-</w:t>
      </w:r>
      <w:r w:rsidRPr="008F0000">
        <w:rPr>
          <w:color w:val="000000" w:themeColor="text1"/>
          <w:szCs w:val="24"/>
        </w:rPr>
        <w:t>being indicated a negative consequence for a certain proportion of nursing students (Ríos-</w:t>
      </w:r>
      <w:proofErr w:type="spellStart"/>
      <w:r w:rsidRPr="008F0000">
        <w:rPr>
          <w:color w:val="000000" w:themeColor="text1"/>
          <w:szCs w:val="24"/>
        </w:rPr>
        <w:t>Risquez</w:t>
      </w:r>
      <w:proofErr w:type="spellEnd"/>
      <w:r w:rsidRPr="008F0000">
        <w:rPr>
          <w:color w:val="000000" w:themeColor="text1"/>
          <w:szCs w:val="24"/>
        </w:rPr>
        <w:t xml:space="preserve"> </w:t>
      </w:r>
      <w:r w:rsidRPr="008F0000">
        <w:rPr>
          <w:i/>
          <w:color w:val="000000" w:themeColor="text1"/>
          <w:szCs w:val="24"/>
        </w:rPr>
        <w:t>et al</w:t>
      </w:r>
      <w:r w:rsidRPr="008F0000">
        <w:rPr>
          <w:color w:val="000000" w:themeColor="text1"/>
          <w:szCs w:val="24"/>
        </w:rPr>
        <w:t>. 2016; Smith and Yang 2017).</w:t>
      </w:r>
    </w:p>
    <w:p w14:paraId="16786C4E" w14:textId="77777777" w:rsidR="008F0000" w:rsidRPr="008F0000" w:rsidRDefault="008F0000" w:rsidP="008F0000">
      <w:pPr>
        <w:pStyle w:val="a"/>
        <w:spacing w:before="0" w:after="0" w:line="480" w:lineRule="auto"/>
        <w:rPr>
          <w:color w:val="000000" w:themeColor="text1"/>
          <w:szCs w:val="24"/>
        </w:rPr>
      </w:pPr>
    </w:p>
    <w:p w14:paraId="510BC49B" w14:textId="79A734A3" w:rsidR="004E2838" w:rsidRPr="008F0000" w:rsidRDefault="004E2838" w:rsidP="008F0000">
      <w:pPr>
        <w:pStyle w:val="a"/>
        <w:spacing w:before="0" w:after="0" w:line="480" w:lineRule="auto"/>
        <w:rPr>
          <w:color w:val="000000" w:themeColor="text1"/>
          <w:szCs w:val="24"/>
        </w:rPr>
      </w:pPr>
      <w:r w:rsidRPr="008F0000">
        <w:rPr>
          <w:color w:val="000000" w:themeColor="text1"/>
          <w:szCs w:val="24"/>
        </w:rPr>
        <w:t>Analysis of the correlation between the interaction of resilience,</w:t>
      </w:r>
      <w:r w:rsidRPr="008F0000">
        <w:rPr>
          <w:rFonts w:eastAsia="SimSun"/>
          <w:color w:val="000000" w:themeColor="text1"/>
          <w:szCs w:val="24"/>
        </w:rPr>
        <w:t xml:space="preserve"> stress,</w:t>
      </w:r>
      <w:r w:rsidRPr="008F0000">
        <w:rPr>
          <w:color w:val="000000" w:themeColor="text1"/>
          <w:szCs w:val="24"/>
        </w:rPr>
        <w:t xml:space="preserve"> and</w:t>
      </w:r>
      <w:r w:rsidRPr="008F0000">
        <w:rPr>
          <w:rFonts w:eastAsia="SimSun"/>
          <w:color w:val="000000" w:themeColor="text1"/>
          <w:szCs w:val="24"/>
        </w:rPr>
        <w:t xml:space="preserve"> well</w:t>
      </w:r>
      <w:r w:rsidR="005A1F38">
        <w:rPr>
          <w:rFonts w:eastAsia="SimSun"/>
          <w:color w:val="000000" w:themeColor="text1"/>
          <w:szCs w:val="24"/>
        </w:rPr>
        <w:t>-</w:t>
      </w:r>
      <w:r w:rsidRPr="008F0000">
        <w:rPr>
          <w:rFonts w:eastAsia="SimSun"/>
          <w:color w:val="000000" w:themeColor="text1"/>
          <w:szCs w:val="24"/>
        </w:rPr>
        <w:t xml:space="preserve">being have highlighted variability across the studies. Some </w:t>
      </w:r>
      <w:r w:rsidRPr="008F0000">
        <w:rPr>
          <w:color w:val="000000" w:themeColor="text1"/>
          <w:szCs w:val="24"/>
        </w:rPr>
        <w:t>research reported that high resilience and low stress will predict better psychological well</w:t>
      </w:r>
      <w:r w:rsidR="005A1F38">
        <w:rPr>
          <w:color w:val="000000" w:themeColor="text1"/>
          <w:szCs w:val="24"/>
        </w:rPr>
        <w:t>-</w:t>
      </w:r>
      <w:r w:rsidRPr="008F0000">
        <w:rPr>
          <w:color w:val="000000" w:themeColor="text1"/>
          <w:szCs w:val="24"/>
        </w:rPr>
        <w:t>being (</w:t>
      </w:r>
      <w:proofErr w:type="spellStart"/>
      <w:r w:rsidRPr="008F0000">
        <w:rPr>
          <w:color w:val="000000" w:themeColor="text1"/>
          <w:szCs w:val="24"/>
        </w:rPr>
        <w:t>Klainin-Yobas</w:t>
      </w:r>
      <w:proofErr w:type="spellEnd"/>
      <w:r w:rsidRPr="008F0000">
        <w:rPr>
          <w:color w:val="000000" w:themeColor="text1"/>
          <w:szCs w:val="24"/>
        </w:rPr>
        <w:t xml:space="preserve"> </w:t>
      </w:r>
      <w:r w:rsidRPr="008F0000">
        <w:rPr>
          <w:i/>
          <w:color w:val="000000" w:themeColor="text1"/>
          <w:szCs w:val="24"/>
        </w:rPr>
        <w:t xml:space="preserve">et </w:t>
      </w:r>
      <w:r w:rsidRPr="008F0000">
        <w:rPr>
          <w:i/>
          <w:color w:val="000000" w:themeColor="text1"/>
          <w:szCs w:val="24"/>
        </w:rPr>
        <w:lastRenderedPageBreak/>
        <w:t>al</w:t>
      </w:r>
      <w:r w:rsidRPr="008F0000">
        <w:rPr>
          <w:color w:val="000000" w:themeColor="text1"/>
          <w:szCs w:val="24"/>
        </w:rPr>
        <w:t>. 2014; Ríos-</w:t>
      </w:r>
      <w:proofErr w:type="spellStart"/>
      <w:r w:rsidRPr="008F0000">
        <w:rPr>
          <w:color w:val="000000" w:themeColor="text1"/>
          <w:szCs w:val="24"/>
        </w:rPr>
        <w:t>Risquez</w:t>
      </w:r>
      <w:proofErr w:type="spellEnd"/>
      <w:r w:rsidRPr="008F0000">
        <w:rPr>
          <w:color w:val="000000" w:themeColor="text1"/>
          <w:szCs w:val="24"/>
        </w:rPr>
        <w:t xml:space="preserve"> </w:t>
      </w:r>
      <w:r w:rsidRPr="008F0000">
        <w:rPr>
          <w:i/>
          <w:color w:val="000000" w:themeColor="text1"/>
          <w:szCs w:val="24"/>
        </w:rPr>
        <w:t>et al</w:t>
      </w:r>
      <w:r w:rsidRPr="008F0000">
        <w:rPr>
          <w:color w:val="000000" w:themeColor="text1"/>
          <w:szCs w:val="24"/>
        </w:rPr>
        <w:t>. 2016; Smith and Yang 2017; Garcia-</w:t>
      </w:r>
      <w:proofErr w:type="spellStart"/>
      <w:r w:rsidRPr="008F0000">
        <w:rPr>
          <w:color w:val="000000" w:themeColor="text1"/>
          <w:szCs w:val="24"/>
        </w:rPr>
        <w:t>Izquierdo</w:t>
      </w:r>
      <w:proofErr w:type="spellEnd"/>
      <w:r w:rsidRPr="008F0000">
        <w:rPr>
          <w:color w:val="000000" w:themeColor="text1"/>
          <w:szCs w:val="24"/>
        </w:rPr>
        <w:t xml:space="preserve"> </w:t>
      </w:r>
      <w:r w:rsidRPr="008F0000">
        <w:rPr>
          <w:i/>
          <w:color w:val="000000" w:themeColor="text1"/>
          <w:szCs w:val="24"/>
        </w:rPr>
        <w:t>et al.</w:t>
      </w:r>
      <w:r w:rsidRPr="008F0000">
        <w:rPr>
          <w:color w:val="000000" w:themeColor="text1"/>
          <w:szCs w:val="24"/>
        </w:rPr>
        <w:t xml:space="preserve"> 2018). However, findings from an RCT (</w:t>
      </w:r>
      <w:proofErr w:type="spellStart"/>
      <w:r w:rsidRPr="008F0000">
        <w:rPr>
          <w:color w:val="000000" w:themeColor="text1"/>
          <w:szCs w:val="24"/>
        </w:rPr>
        <w:t>Mathad</w:t>
      </w:r>
      <w:proofErr w:type="spellEnd"/>
      <w:r w:rsidRPr="008F0000">
        <w:rPr>
          <w:color w:val="000000" w:themeColor="text1"/>
          <w:szCs w:val="24"/>
        </w:rPr>
        <w:t xml:space="preserve"> </w:t>
      </w:r>
      <w:r w:rsidRPr="008F0000">
        <w:rPr>
          <w:i/>
          <w:color w:val="000000" w:themeColor="text1"/>
          <w:szCs w:val="24"/>
        </w:rPr>
        <w:t>et al</w:t>
      </w:r>
      <w:r w:rsidRPr="008F0000">
        <w:rPr>
          <w:color w:val="000000" w:themeColor="text1"/>
          <w:szCs w:val="24"/>
        </w:rPr>
        <w:t xml:space="preserve">. 2017) concluded that the interaction between resilience, satisfaction and perceived stress were not statistically significant. </w:t>
      </w:r>
    </w:p>
    <w:p w14:paraId="4B825509" w14:textId="24DFB757" w:rsidR="004E2838" w:rsidRPr="008F0000" w:rsidRDefault="004E2838" w:rsidP="008F0000">
      <w:pPr>
        <w:pStyle w:val="a"/>
        <w:spacing w:before="0" w:after="0" w:line="480" w:lineRule="auto"/>
        <w:rPr>
          <w:color w:val="000000" w:themeColor="text1"/>
          <w:szCs w:val="24"/>
        </w:rPr>
      </w:pPr>
      <w:r w:rsidRPr="008F0000">
        <w:rPr>
          <w:color w:val="000000" w:themeColor="text1"/>
          <w:szCs w:val="24"/>
        </w:rPr>
        <w:t>Analysis of the levels of resilience, stress and psychological well-being by year of study revealed variability. For example, several studies reported that the level of stress, resilience and burnout experienced by student nurses varied across student year group (</w:t>
      </w:r>
      <w:proofErr w:type="spellStart"/>
      <w:r w:rsidRPr="008F0000">
        <w:rPr>
          <w:color w:val="000000" w:themeColor="text1"/>
          <w:szCs w:val="24"/>
        </w:rPr>
        <w:t>Alzayy</w:t>
      </w:r>
      <w:proofErr w:type="spellEnd"/>
      <w:r w:rsidRPr="008F0000">
        <w:rPr>
          <w:color w:val="000000" w:themeColor="text1"/>
          <w:szCs w:val="24"/>
        </w:rPr>
        <w:t xml:space="preserve"> and Al-Gamal 2014; </w:t>
      </w:r>
      <w:proofErr w:type="spellStart"/>
      <w:r w:rsidRPr="008F0000">
        <w:rPr>
          <w:color w:val="000000" w:themeColor="text1"/>
          <w:szCs w:val="24"/>
        </w:rPr>
        <w:t>Houpy</w:t>
      </w:r>
      <w:proofErr w:type="spellEnd"/>
      <w:r w:rsidRPr="008F0000">
        <w:rPr>
          <w:color w:val="000000" w:themeColor="text1"/>
          <w:szCs w:val="24"/>
        </w:rPr>
        <w:t xml:space="preserve"> </w:t>
      </w:r>
      <w:r w:rsidRPr="008F0000">
        <w:rPr>
          <w:i/>
          <w:color w:val="000000" w:themeColor="text1"/>
          <w:szCs w:val="24"/>
        </w:rPr>
        <w:t>et al</w:t>
      </w:r>
      <w:r w:rsidRPr="008F0000">
        <w:rPr>
          <w:color w:val="000000" w:themeColor="text1"/>
          <w:szCs w:val="24"/>
        </w:rPr>
        <w:t xml:space="preserve">. 2017; Smith and Yang 2017). Therefore, the year of study may be a factor future research should consider. </w:t>
      </w:r>
    </w:p>
    <w:p w14:paraId="358957A1" w14:textId="77777777" w:rsidR="008F0000" w:rsidRPr="008F0000" w:rsidRDefault="008F0000" w:rsidP="008F0000">
      <w:pPr>
        <w:pStyle w:val="a"/>
        <w:spacing w:before="0" w:after="0" w:line="480" w:lineRule="auto"/>
        <w:rPr>
          <w:color w:val="000000" w:themeColor="text1"/>
          <w:szCs w:val="24"/>
        </w:rPr>
      </w:pPr>
    </w:p>
    <w:p w14:paraId="6205153B" w14:textId="164893B5" w:rsidR="004E2838" w:rsidRPr="008F0000" w:rsidRDefault="004E2838" w:rsidP="008F0000">
      <w:pPr>
        <w:pStyle w:val="a"/>
        <w:spacing w:before="0" w:after="0" w:line="480" w:lineRule="auto"/>
        <w:rPr>
          <w:color w:val="000000" w:themeColor="text1"/>
          <w:szCs w:val="24"/>
        </w:rPr>
      </w:pPr>
      <w:r w:rsidRPr="008F0000">
        <w:rPr>
          <w:color w:val="000000" w:themeColor="text1"/>
          <w:szCs w:val="24"/>
        </w:rPr>
        <w:t xml:space="preserve">Finally, the results of the systematic review highlighted </w:t>
      </w:r>
      <w:r w:rsidR="00423E6C" w:rsidRPr="008F0000">
        <w:rPr>
          <w:color w:val="000000" w:themeColor="text1"/>
          <w:szCs w:val="24"/>
        </w:rPr>
        <w:t>several</w:t>
      </w:r>
      <w:r w:rsidRPr="008F0000">
        <w:rPr>
          <w:color w:val="000000" w:themeColor="text1"/>
          <w:szCs w:val="24"/>
        </w:rPr>
        <w:t xml:space="preserve"> recommendations that could be made to inform educational policy and practice in relation to resilience, stress, and well-being. Overall, the effective predictors of resilience in this review were emotional exhaustion and academic efficacy (Garcia-</w:t>
      </w:r>
      <w:proofErr w:type="spellStart"/>
      <w:r w:rsidRPr="008F0000">
        <w:rPr>
          <w:color w:val="000000" w:themeColor="text1"/>
          <w:szCs w:val="24"/>
        </w:rPr>
        <w:t>Izquierdo</w:t>
      </w:r>
      <w:proofErr w:type="spellEnd"/>
      <w:r w:rsidRPr="008F0000">
        <w:rPr>
          <w:color w:val="000000" w:themeColor="text1"/>
          <w:szCs w:val="24"/>
        </w:rPr>
        <w:t xml:space="preserve"> </w:t>
      </w:r>
      <w:r w:rsidRPr="008F0000">
        <w:rPr>
          <w:i/>
          <w:color w:val="000000" w:themeColor="text1"/>
          <w:szCs w:val="24"/>
        </w:rPr>
        <w:t>et al</w:t>
      </w:r>
      <w:r w:rsidRPr="008F0000">
        <w:rPr>
          <w:color w:val="000000" w:themeColor="text1"/>
          <w:szCs w:val="24"/>
        </w:rPr>
        <w:t>. 2018). In addition, the effective predictors of Negative Psychological Well</w:t>
      </w:r>
      <w:r w:rsidR="005A1F38">
        <w:rPr>
          <w:color w:val="000000" w:themeColor="text1"/>
          <w:szCs w:val="24"/>
        </w:rPr>
        <w:t>-</w:t>
      </w:r>
      <w:r w:rsidRPr="008F0000">
        <w:rPr>
          <w:color w:val="000000" w:themeColor="text1"/>
          <w:szCs w:val="24"/>
        </w:rPr>
        <w:t>being (N-PWB) were resilience, perceived stress, support from significant others, support from family, mindfulness, and support from friends, while for Positive Psychological Well</w:t>
      </w:r>
      <w:r w:rsidR="005A1F38">
        <w:rPr>
          <w:color w:val="000000" w:themeColor="text1"/>
          <w:szCs w:val="24"/>
        </w:rPr>
        <w:t>-</w:t>
      </w:r>
      <w:r w:rsidRPr="008F0000">
        <w:rPr>
          <w:color w:val="000000" w:themeColor="text1"/>
          <w:szCs w:val="24"/>
        </w:rPr>
        <w:t>being (P-PWB), predictors are resilience, support from significant others and support from family. Quantitative and qualitative results from the current study in relation to predictors may be used to inform the development of educational policy and practice concerning resilience, well</w:t>
      </w:r>
      <w:r w:rsidR="005A1F38">
        <w:rPr>
          <w:color w:val="000000" w:themeColor="text1"/>
          <w:szCs w:val="24"/>
        </w:rPr>
        <w:t>-</w:t>
      </w:r>
      <w:r w:rsidRPr="008F0000">
        <w:rPr>
          <w:color w:val="000000" w:themeColor="text1"/>
          <w:szCs w:val="24"/>
        </w:rPr>
        <w:t>being, and stress among undergraduate nursing students.</w:t>
      </w:r>
      <w:bookmarkStart w:id="19" w:name="_Toc5839740"/>
      <w:r w:rsidRPr="008F0000">
        <w:rPr>
          <w:color w:val="000000" w:themeColor="text1"/>
          <w:szCs w:val="24"/>
        </w:rPr>
        <w:t xml:space="preserve"> Overwhelmingly, the studies recommend that greater attention be paid to nursing students and equipping them with resilience coping skills. </w:t>
      </w:r>
    </w:p>
    <w:p w14:paraId="780C65E7" w14:textId="3E901F08" w:rsidR="004E2838" w:rsidRPr="008F0000" w:rsidRDefault="004E2838" w:rsidP="008F0000">
      <w:pPr>
        <w:pStyle w:val="Heading3"/>
        <w:spacing w:beforeLines="100" w:before="312" w:afterLines="100" w:after="312" w:line="480" w:lineRule="auto"/>
        <w:rPr>
          <w:color w:val="000000" w:themeColor="text1"/>
        </w:rPr>
      </w:pPr>
      <w:bookmarkStart w:id="20" w:name="_Toc11509684"/>
      <w:r w:rsidRPr="008F0000">
        <w:rPr>
          <w:color w:val="000000" w:themeColor="text1"/>
        </w:rPr>
        <w:lastRenderedPageBreak/>
        <w:t>Strengths and Limitations of this Review</w:t>
      </w:r>
      <w:bookmarkEnd w:id="19"/>
      <w:bookmarkEnd w:id="20"/>
    </w:p>
    <w:p w14:paraId="0EAE3739" w14:textId="77777777" w:rsidR="004E2838" w:rsidRPr="008F0000" w:rsidRDefault="004E2838" w:rsidP="008F0000">
      <w:pPr>
        <w:spacing w:line="480" w:lineRule="auto"/>
        <w:jc w:val="both"/>
        <w:rPr>
          <w:rFonts w:ascii="Times New Roman" w:hAnsi="Times New Roman"/>
          <w:color w:val="000000" w:themeColor="text1"/>
          <w:sz w:val="24"/>
          <w:szCs w:val="24"/>
        </w:rPr>
      </w:pPr>
      <w:r w:rsidRPr="008F0000">
        <w:rPr>
          <w:rFonts w:ascii="Times New Roman" w:hAnsi="Times New Roman"/>
          <w:color w:val="000000" w:themeColor="text1"/>
          <w:sz w:val="24"/>
          <w:szCs w:val="24"/>
        </w:rPr>
        <w:t>Whilst this review adopted a systematic process and incorporated a global perspective on the research being undertaken it has several limitations. First, the review was based on four English language databases and four Chinese language databases and did not include grey literature sources. Second, only English and Chinese language papers were included in the review, limiting the inclusion of other languages. Finally, the search was conducted from 2008 to 2018 and new studies may have been published which are not reflected in the analysis. Therefore, the conclusions should be treated with caution.</w:t>
      </w:r>
    </w:p>
    <w:p w14:paraId="5B88CEAE" w14:textId="77777777" w:rsidR="000C4A2B" w:rsidRDefault="000C4A2B" w:rsidP="000C4A2B">
      <w:pPr>
        <w:pStyle w:val="Heading2"/>
        <w:spacing w:beforeLines="100" w:before="312" w:afterLines="100" w:after="312" w:line="480" w:lineRule="auto"/>
        <w:rPr>
          <w:color w:val="000000" w:themeColor="text1"/>
          <w:szCs w:val="24"/>
        </w:rPr>
      </w:pPr>
      <w:bookmarkStart w:id="21" w:name="_Toc5839741"/>
      <w:bookmarkStart w:id="22" w:name="_Toc11509685"/>
    </w:p>
    <w:p w14:paraId="4C893330" w14:textId="0DDFBE00" w:rsidR="004E2838" w:rsidRPr="000C4A2B" w:rsidRDefault="008443FD" w:rsidP="000C4A2B">
      <w:pPr>
        <w:pStyle w:val="Heading2"/>
        <w:spacing w:beforeLines="100" w:before="312" w:afterLines="100" w:after="312" w:line="480" w:lineRule="auto"/>
        <w:rPr>
          <w:color w:val="000000" w:themeColor="text1"/>
          <w:szCs w:val="24"/>
        </w:rPr>
      </w:pPr>
      <w:r w:rsidRPr="000C4A2B">
        <w:rPr>
          <w:color w:val="000000" w:themeColor="text1"/>
          <w:szCs w:val="24"/>
        </w:rPr>
        <w:t>CONCLUSION</w:t>
      </w:r>
      <w:bookmarkEnd w:id="21"/>
      <w:bookmarkEnd w:id="22"/>
    </w:p>
    <w:p w14:paraId="467D9C18" w14:textId="11FD954E" w:rsidR="004E2838" w:rsidRPr="008F0000" w:rsidRDefault="004E2838" w:rsidP="008F0000">
      <w:pPr>
        <w:pStyle w:val="a"/>
        <w:spacing w:before="0" w:after="0" w:line="480" w:lineRule="auto"/>
        <w:rPr>
          <w:color w:val="000000" w:themeColor="text1"/>
          <w:szCs w:val="24"/>
        </w:rPr>
      </w:pPr>
      <w:r w:rsidRPr="008F0000">
        <w:rPr>
          <w:color w:val="000000" w:themeColor="text1"/>
          <w:szCs w:val="24"/>
        </w:rPr>
        <w:t>This is the ﬁrst systematic review to synthesize the evidence relating to the interaction of resilience, stress, and well</w:t>
      </w:r>
      <w:r w:rsidR="005A1F38">
        <w:rPr>
          <w:color w:val="000000" w:themeColor="text1"/>
          <w:szCs w:val="24"/>
        </w:rPr>
        <w:t>-</w:t>
      </w:r>
      <w:r w:rsidRPr="008F0000">
        <w:rPr>
          <w:color w:val="000000" w:themeColor="text1"/>
          <w:szCs w:val="24"/>
        </w:rPr>
        <w:t>being in undergraduate nursing students. Previous reviews have generally only focused on one concept (resilience or stress or well</w:t>
      </w:r>
      <w:r w:rsidR="005A1F38">
        <w:rPr>
          <w:color w:val="000000" w:themeColor="text1"/>
          <w:szCs w:val="24"/>
        </w:rPr>
        <w:t>-</w:t>
      </w:r>
      <w:r w:rsidRPr="008F0000">
        <w:rPr>
          <w:color w:val="000000" w:themeColor="text1"/>
          <w:szCs w:val="24"/>
        </w:rPr>
        <w:t>being) to synthesize the evidence whilst others have reported on the predictors or prevalence rates (</w:t>
      </w:r>
      <w:proofErr w:type="spellStart"/>
      <w:r w:rsidRPr="008F0000">
        <w:rPr>
          <w:color w:val="000000" w:themeColor="text1"/>
          <w:szCs w:val="24"/>
        </w:rPr>
        <w:t>Aburn</w:t>
      </w:r>
      <w:proofErr w:type="spellEnd"/>
      <w:r w:rsidRPr="008F0000">
        <w:rPr>
          <w:color w:val="000000" w:themeColor="text1"/>
          <w:szCs w:val="24"/>
        </w:rPr>
        <w:t xml:space="preserve"> </w:t>
      </w:r>
      <w:r w:rsidRPr="008F0000">
        <w:rPr>
          <w:i/>
          <w:color w:val="000000" w:themeColor="text1"/>
          <w:szCs w:val="24"/>
        </w:rPr>
        <w:t>et al.</w:t>
      </w:r>
      <w:r w:rsidRPr="008F0000">
        <w:rPr>
          <w:color w:val="000000" w:themeColor="text1"/>
          <w:szCs w:val="24"/>
        </w:rPr>
        <w:t xml:space="preserve"> 2016; Walker </w:t>
      </w:r>
      <w:r w:rsidRPr="008F0000">
        <w:rPr>
          <w:i/>
          <w:color w:val="000000" w:themeColor="text1"/>
          <w:szCs w:val="24"/>
        </w:rPr>
        <w:t>et al</w:t>
      </w:r>
      <w:r w:rsidRPr="008F0000">
        <w:rPr>
          <w:color w:val="000000" w:themeColor="text1"/>
          <w:szCs w:val="24"/>
        </w:rPr>
        <w:t xml:space="preserve">. 2016; Thomas and Revell 2016; Turner and McCarthy 2017; Tung </w:t>
      </w:r>
      <w:r w:rsidRPr="008F0000">
        <w:rPr>
          <w:i/>
          <w:color w:val="000000" w:themeColor="text1"/>
          <w:szCs w:val="24"/>
        </w:rPr>
        <w:t>et al.</w:t>
      </w:r>
      <w:r w:rsidRPr="008F0000">
        <w:rPr>
          <w:color w:val="000000" w:themeColor="text1"/>
          <w:szCs w:val="24"/>
        </w:rPr>
        <w:t xml:space="preserve"> 2018). This highlights a gap in the research evidence synthesising the interaction between reliance, stress and psychological well</w:t>
      </w:r>
      <w:r w:rsidR="005A1F38">
        <w:rPr>
          <w:color w:val="000000" w:themeColor="text1"/>
          <w:szCs w:val="24"/>
        </w:rPr>
        <w:t>-</w:t>
      </w:r>
      <w:r w:rsidRPr="008F0000">
        <w:rPr>
          <w:color w:val="000000" w:themeColor="text1"/>
          <w:szCs w:val="24"/>
        </w:rPr>
        <w:t>being.</w:t>
      </w:r>
    </w:p>
    <w:p w14:paraId="47703A55" w14:textId="77777777" w:rsidR="008F0000" w:rsidRPr="008F0000" w:rsidRDefault="008F0000" w:rsidP="008F0000">
      <w:pPr>
        <w:pStyle w:val="a"/>
        <w:spacing w:before="0" w:after="0" w:line="480" w:lineRule="auto"/>
        <w:rPr>
          <w:color w:val="000000" w:themeColor="text1"/>
          <w:szCs w:val="24"/>
        </w:rPr>
      </w:pPr>
    </w:p>
    <w:p w14:paraId="5BDA0E86" w14:textId="6F3F4E00" w:rsidR="004E2838" w:rsidRPr="008F0000" w:rsidRDefault="004E2838" w:rsidP="008F0000">
      <w:pPr>
        <w:pStyle w:val="a"/>
        <w:spacing w:before="0" w:after="0" w:line="480" w:lineRule="auto"/>
        <w:rPr>
          <w:color w:val="000000" w:themeColor="text1"/>
          <w:szCs w:val="24"/>
        </w:rPr>
      </w:pPr>
      <w:r w:rsidRPr="008F0000">
        <w:rPr>
          <w:color w:val="000000" w:themeColor="text1"/>
          <w:szCs w:val="24"/>
        </w:rPr>
        <w:t xml:space="preserve">This review highlights that most research in this area has adopted a cross-sectional design. </w:t>
      </w:r>
      <w:r w:rsidR="00423E6C" w:rsidRPr="008F0000">
        <w:rPr>
          <w:color w:val="000000" w:themeColor="text1"/>
          <w:szCs w:val="24"/>
        </w:rPr>
        <w:t>However,</w:t>
      </w:r>
      <w:r w:rsidRPr="008F0000">
        <w:rPr>
          <w:color w:val="000000" w:themeColor="text1"/>
          <w:szCs w:val="24"/>
        </w:rPr>
        <w:t xml:space="preserve"> in order to provide a deeper understanding of resilience, stress and </w:t>
      </w:r>
      <w:r w:rsidRPr="008F0000">
        <w:rPr>
          <w:color w:val="000000" w:themeColor="text1"/>
          <w:szCs w:val="24"/>
        </w:rPr>
        <w:lastRenderedPageBreak/>
        <w:t>psychological well</w:t>
      </w:r>
      <w:r w:rsidR="005A1F38">
        <w:rPr>
          <w:color w:val="000000" w:themeColor="text1"/>
          <w:szCs w:val="24"/>
        </w:rPr>
        <w:t>-</w:t>
      </w:r>
      <w:r w:rsidRPr="008F0000">
        <w:rPr>
          <w:color w:val="000000" w:themeColor="text1"/>
          <w:szCs w:val="24"/>
        </w:rPr>
        <w:t>being, future research should adopt different designs.</w:t>
      </w:r>
      <w:r w:rsidRPr="008F0000" w:rsidDel="00CC55B2">
        <w:rPr>
          <w:color w:val="000000" w:themeColor="text1"/>
          <w:szCs w:val="24"/>
        </w:rPr>
        <w:t xml:space="preserve"> </w:t>
      </w:r>
      <w:r w:rsidRPr="008F0000">
        <w:rPr>
          <w:color w:val="000000" w:themeColor="text1"/>
          <w:szCs w:val="24"/>
        </w:rPr>
        <w:t>Furthermore, additional research is required to build on comparing level of resilience, stress and well</w:t>
      </w:r>
      <w:r w:rsidR="005A1F38">
        <w:rPr>
          <w:color w:val="000000" w:themeColor="text1"/>
          <w:szCs w:val="24"/>
        </w:rPr>
        <w:t>-</w:t>
      </w:r>
      <w:r w:rsidRPr="008F0000">
        <w:rPr>
          <w:color w:val="000000" w:themeColor="text1"/>
          <w:szCs w:val="24"/>
        </w:rPr>
        <w:t xml:space="preserve">being among nursing students in different countries to identify the influencing factors </w:t>
      </w:r>
      <w:bookmarkStart w:id="23" w:name="_Toc5839742"/>
      <w:r w:rsidRPr="008F0000">
        <w:rPr>
          <w:color w:val="000000" w:themeColor="text1"/>
          <w:szCs w:val="24"/>
        </w:rPr>
        <w:t>internationally.</w:t>
      </w:r>
    </w:p>
    <w:p w14:paraId="2B618101" w14:textId="78563A86" w:rsidR="004E2838" w:rsidRPr="008F0000" w:rsidRDefault="004E2838" w:rsidP="008F0000">
      <w:pPr>
        <w:spacing w:afterLines="100" w:after="312" w:line="480" w:lineRule="auto"/>
        <w:rPr>
          <w:rFonts w:ascii="Times New Roman" w:hAnsi="Times New Roman"/>
          <w:b/>
          <w:bCs/>
          <w:color w:val="000000" w:themeColor="text1"/>
          <w:sz w:val="24"/>
          <w:szCs w:val="24"/>
        </w:rPr>
      </w:pPr>
      <w:r w:rsidRPr="008F0000">
        <w:rPr>
          <w:rFonts w:ascii="Times New Roman" w:hAnsi="Times New Roman"/>
          <w:color w:val="000000" w:themeColor="text1"/>
          <w:sz w:val="24"/>
          <w:szCs w:val="24"/>
        </w:rPr>
        <w:br w:type="page"/>
      </w:r>
      <w:bookmarkStart w:id="24" w:name="_Toc11509686"/>
      <w:r w:rsidR="00B804A4" w:rsidRPr="008F0000">
        <w:rPr>
          <w:rFonts w:ascii="Times New Roman" w:hAnsi="Times New Roman"/>
          <w:b/>
          <w:bCs/>
          <w:color w:val="000000" w:themeColor="text1"/>
          <w:sz w:val="24"/>
          <w:szCs w:val="24"/>
        </w:rPr>
        <w:lastRenderedPageBreak/>
        <w:t>R</w:t>
      </w:r>
      <w:bookmarkEnd w:id="23"/>
      <w:r w:rsidR="00B804A4" w:rsidRPr="008F0000">
        <w:rPr>
          <w:rFonts w:ascii="Times New Roman" w:hAnsi="Times New Roman"/>
          <w:b/>
          <w:bCs/>
          <w:color w:val="000000" w:themeColor="text1"/>
          <w:sz w:val="24"/>
          <w:szCs w:val="24"/>
        </w:rPr>
        <w:t>EFERENCE</w:t>
      </w:r>
      <w:bookmarkEnd w:id="24"/>
      <w:r w:rsidR="00B804A4" w:rsidRPr="008F0000">
        <w:rPr>
          <w:rFonts w:ascii="Times New Roman" w:hAnsi="Times New Roman"/>
          <w:b/>
          <w:bCs/>
          <w:color w:val="000000" w:themeColor="text1"/>
          <w:sz w:val="24"/>
          <w:szCs w:val="24"/>
        </w:rPr>
        <w:t>S</w:t>
      </w:r>
    </w:p>
    <w:p w14:paraId="0134C9AE"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Aburn, G., Gott, M. and Hoare, K. (2016) What is resilience? An integrative review of</w:t>
      </w:r>
    </w:p>
    <w:p w14:paraId="569EC17A" w14:textId="16EC458C" w:rsidR="004E2838"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 xml:space="preserve">the empirical literature. </w:t>
      </w:r>
      <w:r w:rsidRPr="008F0000">
        <w:rPr>
          <w:rFonts w:ascii="Times New Roman" w:hAnsi="Times New Roman" w:cs="Times New Roman"/>
          <w:i/>
          <w:color w:val="000000" w:themeColor="text1"/>
          <w:sz w:val="24"/>
          <w:szCs w:val="24"/>
        </w:rPr>
        <w:t>Journal of Advanced Nursing</w:t>
      </w:r>
      <w:r w:rsidRPr="008F0000">
        <w:rPr>
          <w:rFonts w:ascii="Times New Roman" w:hAnsi="Times New Roman" w:cs="Times New Roman"/>
          <w:color w:val="000000" w:themeColor="text1"/>
          <w:sz w:val="24"/>
          <w:szCs w:val="24"/>
        </w:rPr>
        <w:t xml:space="preserve">, 72(5), 980-1000. </w:t>
      </w:r>
    </w:p>
    <w:p w14:paraId="2371556A" w14:textId="77777777" w:rsidR="004E2838" w:rsidRPr="008F0000" w:rsidRDefault="004E2838" w:rsidP="008F0000">
      <w:pPr>
        <w:pStyle w:val="EndNoteBibliography"/>
        <w:spacing w:after="0" w:line="480" w:lineRule="auto"/>
        <w:jc w:val="both"/>
        <w:rPr>
          <w:rFonts w:ascii="Times New Roman" w:hAnsi="Times New Roman" w:cs="Times New Roman"/>
          <w:color w:val="000000" w:themeColor="text1"/>
          <w:sz w:val="24"/>
          <w:szCs w:val="24"/>
        </w:rPr>
      </w:pPr>
    </w:p>
    <w:p w14:paraId="14B56FBB"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Al‐Gamal, E., Alhosain, A. and Alsunaye, K. (2018) Stress and coping strategies among</w:t>
      </w:r>
    </w:p>
    <w:p w14:paraId="66E91BFB"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 xml:space="preserve">Saudi nursing students during clinical education. </w:t>
      </w:r>
      <w:r w:rsidRPr="008F0000">
        <w:rPr>
          <w:rFonts w:ascii="Times New Roman" w:hAnsi="Times New Roman" w:cs="Times New Roman"/>
          <w:i/>
          <w:iCs/>
          <w:color w:val="000000" w:themeColor="text1"/>
          <w:sz w:val="24"/>
          <w:szCs w:val="24"/>
        </w:rPr>
        <w:t xml:space="preserve">Perspectives in </w:t>
      </w:r>
      <w:r w:rsidR="001C3CCA" w:rsidRPr="008F0000">
        <w:rPr>
          <w:rFonts w:ascii="Times New Roman" w:hAnsi="Times New Roman" w:cs="Times New Roman"/>
          <w:i/>
          <w:iCs/>
          <w:color w:val="000000" w:themeColor="text1"/>
          <w:sz w:val="24"/>
          <w:szCs w:val="24"/>
        </w:rPr>
        <w:t>P</w:t>
      </w:r>
      <w:r w:rsidRPr="008F0000">
        <w:rPr>
          <w:rFonts w:ascii="Times New Roman" w:hAnsi="Times New Roman" w:cs="Times New Roman"/>
          <w:i/>
          <w:iCs/>
          <w:color w:val="000000" w:themeColor="text1"/>
          <w:sz w:val="24"/>
          <w:szCs w:val="24"/>
        </w:rPr>
        <w:t xml:space="preserve">sychiatric </w:t>
      </w:r>
      <w:r w:rsidR="001C3CCA" w:rsidRPr="008F0000">
        <w:rPr>
          <w:rFonts w:ascii="Times New Roman" w:hAnsi="Times New Roman" w:cs="Times New Roman"/>
          <w:i/>
          <w:iCs/>
          <w:color w:val="000000" w:themeColor="text1"/>
          <w:sz w:val="24"/>
          <w:szCs w:val="24"/>
        </w:rPr>
        <w:t>C</w:t>
      </w:r>
      <w:r w:rsidRPr="008F0000">
        <w:rPr>
          <w:rFonts w:ascii="Times New Roman" w:hAnsi="Times New Roman" w:cs="Times New Roman"/>
          <w:i/>
          <w:iCs/>
          <w:color w:val="000000" w:themeColor="text1"/>
          <w:sz w:val="24"/>
          <w:szCs w:val="24"/>
        </w:rPr>
        <w:t>are</w:t>
      </w:r>
      <w:r w:rsidRPr="008F0000">
        <w:rPr>
          <w:rFonts w:ascii="Times New Roman" w:hAnsi="Times New Roman" w:cs="Times New Roman"/>
          <w:color w:val="000000" w:themeColor="text1"/>
          <w:sz w:val="24"/>
          <w:szCs w:val="24"/>
        </w:rPr>
        <w:t>,</w:t>
      </w:r>
    </w:p>
    <w:p w14:paraId="4DE69328" w14:textId="095D99FC" w:rsidR="004E2838"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 xml:space="preserve">54(2), 198-205. </w:t>
      </w:r>
    </w:p>
    <w:p w14:paraId="226C3AC4" w14:textId="4194C209" w:rsidR="004E2838" w:rsidRPr="008F0000" w:rsidRDefault="004E2838" w:rsidP="008F0000">
      <w:pPr>
        <w:pStyle w:val="EndNoteBibliography"/>
        <w:spacing w:after="0" w:line="480" w:lineRule="auto"/>
        <w:jc w:val="both"/>
        <w:rPr>
          <w:rFonts w:ascii="Times New Roman" w:hAnsi="Times New Roman" w:cs="Times New Roman"/>
          <w:color w:val="000000" w:themeColor="text1"/>
          <w:sz w:val="24"/>
          <w:szCs w:val="24"/>
        </w:rPr>
      </w:pPr>
    </w:p>
    <w:p w14:paraId="3AC2D526"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Alzayy, A. and Al-Gamal, E. (2014) A review of the literature regarding stress among</w:t>
      </w:r>
    </w:p>
    <w:p w14:paraId="2D17292D" w14:textId="78DC695C" w:rsidR="004E2838"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nursing students during their clinical education.</w:t>
      </w:r>
      <w:r w:rsidRPr="008F0000">
        <w:rPr>
          <w:rFonts w:ascii="Times New Roman" w:hAnsi="Times New Roman" w:cs="Times New Roman"/>
          <w:i/>
          <w:color w:val="000000" w:themeColor="text1"/>
          <w:sz w:val="24"/>
          <w:szCs w:val="24"/>
        </w:rPr>
        <w:t xml:space="preserve"> Int. Nurs. Rev</w:t>
      </w:r>
      <w:r w:rsidRPr="008F0000">
        <w:rPr>
          <w:rFonts w:ascii="Times New Roman" w:hAnsi="Times New Roman" w:cs="Times New Roman"/>
          <w:color w:val="000000" w:themeColor="text1"/>
          <w:sz w:val="24"/>
          <w:szCs w:val="24"/>
        </w:rPr>
        <w:t>, 61, 406–415.</w:t>
      </w:r>
    </w:p>
    <w:p w14:paraId="6C93711F" w14:textId="77777777" w:rsidR="004E2838" w:rsidRPr="008F0000" w:rsidRDefault="004E2838" w:rsidP="008F0000">
      <w:pPr>
        <w:pStyle w:val="EndNoteBibliography"/>
        <w:spacing w:after="0" w:line="480" w:lineRule="auto"/>
        <w:jc w:val="both"/>
        <w:rPr>
          <w:rFonts w:ascii="Times New Roman" w:hAnsi="Times New Roman" w:cs="Times New Roman"/>
          <w:color w:val="000000" w:themeColor="text1"/>
          <w:sz w:val="24"/>
          <w:szCs w:val="24"/>
        </w:rPr>
      </w:pPr>
    </w:p>
    <w:p w14:paraId="52380889"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Amr, A., El-Gilany, A.H., El-Moafee, H., Salama, L. and Jimenez, C. (2011) Stress</w:t>
      </w:r>
    </w:p>
    <w:p w14:paraId="3DBB38A3"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i/>
          <w:color w:val="000000" w:themeColor="text1"/>
          <w:sz w:val="24"/>
          <w:szCs w:val="24"/>
        </w:rPr>
      </w:pPr>
      <w:r w:rsidRPr="008F0000">
        <w:rPr>
          <w:rFonts w:ascii="Times New Roman" w:hAnsi="Times New Roman" w:cs="Times New Roman"/>
          <w:color w:val="000000" w:themeColor="text1"/>
          <w:sz w:val="24"/>
          <w:szCs w:val="24"/>
        </w:rPr>
        <w:t xml:space="preserve">among Mansoura (Egypt) baccalaureate nursing students. </w:t>
      </w:r>
      <w:r w:rsidRPr="008F0000">
        <w:rPr>
          <w:rFonts w:ascii="Times New Roman" w:hAnsi="Times New Roman" w:cs="Times New Roman"/>
          <w:i/>
          <w:color w:val="000000" w:themeColor="text1"/>
          <w:sz w:val="24"/>
          <w:szCs w:val="24"/>
        </w:rPr>
        <w:t>Pan African Medical</w:t>
      </w:r>
    </w:p>
    <w:p w14:paraId="6F67A0EE" w14:textId="52706ABA" w:rsidR="004E2838"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i/>
          <w:color w:val="000000" w:themeColor="text1"/>
          <w:sz w:val="24"/>
          <w:szCs w:val="24"/>
        </w:rPr>
        <w:t>Journal</w:t>
      </w:r>
      <w:r w:rsidRPr="008F0000">
        <w:rPr>
          <w:rFonts w:ascii="Times New Roman" w:hAnsi="Times New Roman" w:cs="Times New Roman"/>
          <w:color w:val="000000" w:themeColor="text1"/>
          <w:sz w:val="24"/>
          <w:szCs w:val="24"/>
        </w:rPr>
        <w:t xml:space="preserve">, 8(1). </w:t>
      </w:r>
      <w:r w:rsidR="007D170D" w:rsidRPr="008F0000">
        <w:rPr>
          <w:rFonts w:ascii="Times New Roman" w:hAnsi="Times New Roman" w:cs="Times New Roman"/>
          <w:color w:val="000000" w:themeColor="text1"/>
          <w:sz w:val="24"/>
          <w:szCs w:val="24"/>
        </w:rPr>
        <w:t>D</w:t>
      </w:r>
      <w:r w:rsidR="004427C8" w:rsidRPr="008F0000">
        <w:rPr>
          <w:rFonts w:ascii="Times New Roman" w:hAnsi="Times New Roman" w:cs="Times New Roman"/>
          <w:color w:val="000000"/>
          <w:sz w:val="24"/>
          <w:szCs w:val="24"/>
          <w:shd w:val="clear" w:color="auto" w:fill="FFFFFF"/>
        </w:rPr>
        <w:t>oi: </w:t>
      </w:r>
      <w:hyperlink r:id="rId9" w:tgtFrame="pmc_ext" w:history="1">
        <w:r w:rsidR="004427C8" w:rsidRPr="008F0000">
          <w:rPr>
            <w:rStyle w:val="Hyperlink"/>
            <w:rFonts w:ascii="Times New Roman" w:hAnsi="Times New Roman" w:cs="Times New Roman"/>
            <w:color w:val="642A8F"/>
            <w:sz w:val="24"/>
            <w:szCs w:val="24"/>
            <w:shd w:val="clear" w:color="auto" w:fill="FFFFFF"/>
          </w:rPr>
          <w:t>10.4314/pamj.v8i1.71083</w:t>
        </w:r>
      </w:hyperlink>
    </w:p>
    <w:p w14:paraId="1D3DAA51" w14:textId="77777777" w:rsidR="004E2838" w:rsidRPr="008F0000" w:rsidRDefault="004E2838" w:rsidP="008F0000">
      <w:pPr>
        <w:pStyle w:val="EndNoteBibliography"/>
        <w:spacing w:after="0" w:line="480" w:lineRule="auto"/>
        <w:jc w:val="both"/>
        <w:rPr>
          <w:rFonts w:ascii="Times New Roman" w:hAnsi="Times New Roman" w:cs="Times New Roman"/>
          <w:color w:val="000000" w:themeColor="text1"/>
          <w:sz w:val="24"/>
          <w:szCs w:val="24"/>
        </w:rPr>
      </w:pPr>
    </w:p>
    <w:p w14:paraId="15B48993"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Ayaz-Alkaya, S., Yaman-Sözbir, Ş. and Bayrak-Kahraman, B. (2018) The effect of</w:t>
      </w:r>
    </w:p>
    <w:p w14:paraId="7B79105C"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i/>
          <w:color w:val="000000" w:themeColor="text1"/>
          <w:sz w:val="24"/>
          <w:szCs w:val="24"/>
        </w:rPr>
      </w:pPr>
      <w:r w:rsidRPr="008F0000">
        <w:rPr>
          <w:rFonts w:ascii="Times New Roman" w:hAnsi="Times New Roman" w:cs="Times New Roman"/>
          <w:color w:val="000000" w:themeColor="text1"/>
          <w:sz w:val="24"/>
          <w:szCs w:val="24"/>
        </w:rPr>
        <w:t xml:space="preserve">nursing internship program on burnout and professional commitment. </w:t>
      </w:r>
      <w:r w:rsidRPr="008F0000">
        <w:rPr>
          <w:rFonts w:ascii="Times New Roman" w:hAnsi="Times New Roman" w:cs="Times New Roman"/>
          <w:i/>
          <w:color w:val="000000" w:themeColor="text1"/>
          <w:sz w:val="24"/>
          <w:szCs w:val="24"/>
        </w:rPr>
        <w:t>Nurse Education</w:t>
      </w:r>
    </w:p>
    <w:p w14:paraId="61BBA078" w14:textId="29A008A9" w:rsidR="004E2838"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i/>
          <w:color w:val="000000" w:themeColor="text1"/>
          <w:sz w:val="24"/>
          <w:szCs w:val="24"/>
        </w:rPr>
        <w:t>Today</w:t>
      </w:r>
      <w:r w:rsidRPr="008F0000">
        <w:rPr>
          <w:rFonts w:ascii="Times New Roman" w:hAnsi="Times New Roman" w:cs="Times New Roman"/>
          <w:color w:val="000000" w:themeColor="text1"/>
          <w:sz w:val="24"/>
          <w:szCs w:val="24"/>
        </w:rPr>
        <w:t xml:space="preserve">, 68, 19-22. </w:t>
      </w:r>
    </w:p>
    <w:p w14:paraId="1D396058" w14:textId="77777777" w:rsidR="004E2838"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p>
    <w:p w14:paraId="1AE4BDAB"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Bradshaw, B.G., Richardson, G.E., Kumpfer, K., Carlson, J., Stanchfield, J., Overall,</w:t>
      </w:r>
    </w:p>
    <w:p w14:paraId="21DD2F81"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J., Brooks, A.M. and Kulkarni, K. (2007) Determining the efficacy of a resiliency</w:t>
      </w:r>
    </w:p>
    <w:p w14:paraId="3D31D68D" w14:textId="2D15369F" w:rsidR="004E2838"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 xml:space="preserve">training approach in adults with type 2 diabetes. </w:t>
      </w:r>
      <w:r w:rsidRPr="008F0000">
        <w:rPr>
          <w:rFonts w:ascii="Times New Roman" w:hAnsi="Times New Roman" w:cs="Times New Roman"/>
          <w:i/>
          <w:color w:val="000000" w:themeColor="text1"/>
          <w:sz w:val="24"/>
          <w:szCs w:val="24"/>
        </w:rPr>
        <w:t>Diabetes Educ</w:t>
      </w:r>
      <w:r w:rsidRPr="008F0000">
        <w:rPr>
          <w:rFonts w:ascii="Times New Roman" w:hAnsi="Times New Roman" w:cs="Times New Roman"/>
          <w:color w:val="000000" w:themeColor="text1"/>
          <w:sz w:val="24"/>
          <w:szCs w:val="24"/>
        </w:rPr>
        <w:t xml:space="preserve">, 33(4), 650-659. </w:t>
      </w:r>
    </w:p>
    <w:p w14:paraId="6E0D617F" w14:textId="6AA05454" w:rsidR="00DC67A2" w:rsidRPr="00DC67A2" w:rsidRDefault="00DC67A2" w:rsidP="00DC67A2">
      <w:pPr>
        <w:pStyle w:val="CommentText"/>
        <w:spacing w:after="0" w:line="480" w:lineRule="auto"/>
        <w:jc w:val="both"/>
        <w:rPr>
          <w:rFonts w:ascii="Times New Roman" w:hAnsi="Times New Roman"/>
          <w:sz w:val="24"/>
          <w:szCs w:val="24"/>
        </w:rPr>
      </w:pPr>
      <w:r w:rsidRPr="00DC67A2">
        <w:rPr>
          <w:rFonts w:ascii="Times New Roman" w:hAnsi="Times New Roman"/>
          <w:sz w:val="24"/>
          <w:szCs w:val="24"/>
        </w:rPr>
        <w:lastRenderedPageBreak/>
        <w:t>Brennan</w:t>
      </w:r>
      <w:r>
        <w:rPr>
          <w:rFonts w:ascii="Times New Roman" w:hAnsi="Times New Roman"/>
          <w:sz w:val="24"/>
          <w:szCs w:val="24"/>
        </w:rPr>
        <w:t>,</w:t>
      </w:r>
      <w:r w:rsidRPr="00DC67A2">
        <w:rPr>
          <w:rFonts w:ascii="Times New Roman" w:hAnsi="Times New Roman"/>
          <w:sz w:val="24"/>
          <w:szCs w:val="24"/>
        </w:rPr>
        <w:t xml:space="preserve"> E.J. (2017) Towards resilience and well</w:t>
      </w:r>
      <w:r w:rsidR="005A1F38">
        <w:rPr>
          <w:rFonts w:ascii="Times New Roman" w:hAnsi="Times New Roman"/>
          <w:sz w:val="24"/>
          <w:szCs w:val="24"/>
        </w:rPr>
        <w:t>-</w:t>
      </w:r>
      <w:r w:rsidRPr="00DC67A2">
        <w:rPr>
          <w:rFonts w:ascii="Times New Roman" w:hAnsi="Times New Roman"/>
          <w:sz w:val="24"/>
          <w:szCs w:val="24"/>
        </w:rPr>
        <w:t xml:space="preserve">being in nursing. </w:t>
      </w:r>
      <w:r w:rsidRPr="00DC67A2">
        <w:rPr>
          <w:rFonts w:ascii="Times New Roman" w:hAnsi="Times New Roman"/>
          <w:i/>
          <w:sz w:val="24"/>
          <w:szCs w:val="24"/>
        </w:rPr>
        <w:t>British Journal of Nursing</w:t>
      </w:r>
      <w:r>
        <w:rPr>
          <w:rFonts w:ascii="Times New Roman" w:hAnsi="Times New Roman"/>
          <w:sz w:val="24"/>
          <w:szCs w:val="24"/>
        </w:rPr>
        <w:t xml:space="preserve">, </w:t>
      </w:r>
      <w:r w:rsidRPr="00DC67A2">
        <w:rPr>
          <w:rFonts w:ascii="Times New Roman" w:hAnsi="Times New Roman"/>
          <w:sz w:val="24"/>
          <w:szCs w:val="24"/>
        </w:rPr>
        <w:t xml:space="preserve">26(1) </w:t>
      </w:r>
      <w:hyperlink r:id="rId10" w:history="1">
        <w:r w:rsidRPr="00DC67A2">
          <w:rPr>
            <w:rStyle w:val="Hyperlink"/>
            <w:rFonts w:ascii="Times New Roman" w:hAnsi="Times New Roman"/>
            <w:color w:val="2D2F7F"/>
            <w:sz w:val="24"/>
            <w:szCs w:val="24"/>
            <w:shd w:val="clear" w:color="auto" w:fill="FFFFFF"/>
          </w:rPr>
          <w:t>https://doi.org/10.12968/bjon.2017.26.1.43</w:t>
        </w:r>
      </w:hyperlink>
    </w:p>
    <w:p w14:paraId="12623143" w14:textId="77777777" w:rsidR="00DC67A2" w:rsidRPr="00DC67A2" w:rsidRDefault="00DC67A2" w:rsidP="00DC67A2">
      <w:pPr>
        <w:pStyle w:val="CommentText"/>
        <w:spacing w:after="0" w:line="480" w:lineRule="auto"/>
        <w:jc w:val="both"/>
        <w:rPr>
          <w:rFonts w:ascii="Times New Roman" w:hAnsi="Times New Roman"/>
          <w:sz w:val="24"/>
          <w:szCs w:val="24"/>
        </w:rPr>
      </w:pPr>
    </w:p>
    <w:p w14:paraId="024A8FD3"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Çam, O. and Büyükbayram, A. (2017) Nurses' Resilience and Effective Factors.</w:t>
      </w:r>
    </w:p>
    <w:p w14:paraId="1BDFCB53"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sz w:val="24"/>
          <w:szCs w:val="24"/>
        </w:rPr>
      </w:pPr>
      <w:r w:rsidRPr="008F0000">
        <w:rPr>
          <w:rFonts w:ascii="Times New Roman" w:hAnsi="Times New Roman" w:cs="Times New Roman"/>
          <w:i/>
          <w:color w:val="000000" w:themeColor="text1"/>
          <w:sz w:val="24"/>
          <w:szCs w:val="24"/>
        </w:rPr>
        <w:t>Journal of Psychiatric Nursing/Psikiyatri Hemsireleri Dernegi</w:t>
      </w:r>
      <w:r w:rsidRPr="008F0000">
        <w:rPr>
          <w:rFonts w:ascii="Times New Roman" w:hAnsi="Times New Roman" w:cs="Times New Roman"/>
          <w:color w:val="000000" w:themeColor="text1"/>
          <w:sz w:val="24"/>
          <w:szCs w:val="24"/>
        </w:rPr>
        <w:t>, 8(2)</w:t>
      </w:r>
      <w:r w:rsidR="0088236E" w:rsidRPr="008F0000">
        <w:rPr>
          <w:rFonts w:ascii="Times New Roman" w:hAnsi="Times New Roman" w:cs="Times New Roman"/>
          <w:color w:val="000000" w:themeColor="text1"/>
          <w:sz w:val="24"/>
          <w:szCs w:val="24"/>
        </w:rPr>
        <w:t xml:space="preserve">: 118-126. </w:t>
      </w:r>
      <w:r w:rsidRPr="008F0000">
        <w:rPr>
          <w:rFonts w:ascii="Times New Roman" w:hAnsi="Times New Roman" w:cs="Times New Roman"/>
          <w:color w:val="000000" w:themeColor="text1"/>
          <w:sz w:val="24"/>
          <w:szCs w:val="24"/>
        </w:rPr>
        <w:t xml:space="preserve"> </w:t>
      </w:r>
      <w:r w:rsidR="009938AF" w:rsidRPr="008F0000">
        <w:rPr>
          <w:rFonts w:ascii="Times New Roman" w:hAnsi="Times New Roman" w:cs="Times New Roman"/>
          <w:sz w:val="24"/>
          <w:szCs w:val="24"/>
        </w:rPr>
        <w:t>Doi:</w:t>
      </w:r>
    </w:p>
    <w:p w14:paraId="0363A581" w14:textId="153E8E25" w:rsidR="004E2838" w:rsidRPr="008F0000" w:rsidRDefault="009938AF"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sz w:val="24"/>
          <w:szCs w:val="24"/>
        </w:rPr>
        <w:t>10.14744/phd.2017.75436</w:t>
      </w:r>
    </w:p>
    <w:p w14:paraId="20D10089" w14:textId="77777777" w:rsidR="004E2838" w:rsidRPr="008F0000" w:rsidRDefault="004E2838" w:rsidP="008F0000">
      <w:pPr>
        <w:pStyle w:val="EndNoteBibliography"/>
        <w:spacing w:after="0" w:line="480" w:lineRule="auto"/>
        <w:jc w:val="both"/>
        <w:rPr>
          <w:rFonts w:ascii="Times New Roman" w:hAnsi="Times New Roman" w:cs="Times New Roman"/>
          <w:color w:val="000000" w:themeColor="text1"/>
          <w:sz w:val="24"/>
          <w:szCs w:val="24"/>
        </w:rPr>
      </w:pPr>
    </w:p>
    <w:p w14:paraId="4B3B306B"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Cantrell, M.L., Meyer, S.L. and Mosack, V. (2017) Effects of simulation on nursing</w:t>
      </w:r>
    </w:p>
    <w:p w14:paraId="0D0E43DE" w14:textId="153C7402" w:rsidR="004E2838"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 xml:space="preserve">student stress: An integrative review. </w:t>
      </w:r>
      <w:r w:rsidRPr="008F0000">
        <w:rPr>
          <w:rFonts w:ascii="Times New Roman" w:hAnsi="Times New Roman" w:cs="Times New Roman"/>
          <w:i/>
          <w:color w:val="000000" w:themeColor="text1"/>
          <w:sz w:val="24"/>
          <w:szCs w:val="24"/>
        </w:rPr>
        <w:t>Journal of Nursing Education</w:t>
      </w:r>
      <w:r w:rsidRPr="008F0000">
        <w:rPr>
          <w:rFonts w:ascii="Times New Roman" w:hAnsi="Times New Roman" w:cs="Times New Roman"/>
          <w:color w:val="000000" w:themeColor="text1"/>
          <w:sz w:val="24"/>
          <w:szCs w:val="24"/>
        </w:rPr>
        <w:t xml:space="preserve">, 56(3), 139-144. </w:t>
      </w:r>
    </w:p>
    <w:p w14:paraId="774E42AF" w14:textId="77777777" w:rsidR="004E2838" w:rsidRPr="008F0000" w:rsidRDefault="004E2838" w:rsidP="008F0000">
      <w:pPr>
        <w:pStyle w:val="EndNoteBibliography"/>
        <w:spacing w:after="0" w:line="480" w:lineRule="auto"/>
        <w:jc w:val="both"/>
        <w:rPr>
          <w:rFonts w:ascii="Times New Roman" w:hAnsi="Times New Roman" w:cs="Times New Roman"/>
          <w:color w:val="000000" w:themeColor="text1"/>
          <w:sz w:val="24"/>
          <w:szCs w:val="24"/>
        </w:rPr>
      </w:pPr>
    </w:p>
    <w:p w14:paraId="2D326378"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Challen, A., Noden, P., West, A. and Machin, S. (2011) UK resilience programme</w:t>
      </w:r>
    </w:p>
    <w:p w14:paraId="106125C5" w14:textId="26051CE6" w:rsidR="004E2838"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 xml:space="preserve">evaluation. </w:t>
      </w:r>
      <w:r w:rsidR="00CF64EF" w:rsidRPr="008F0000">
        <w:rPr>
          <w:rFonts w:ascii="Times New Roman" w:hAnsi="Times New Roman" w:cs="Times New Roman"/>
          <w:color w:val="000000" w:themeColor="text1"/>
          <w:sz w:val="24"/>
          <w:szCs w:val="24"/>
        </w:rPr>
        <w:t>London School</w:t>
      </w:r>
      <w:r w:rsidR="00C42ACE" w:rsidRPr="008F0000">
        <w:rPr>
          <w:rFonts w:ascii="Times New Roman" w:hAnsi="Times New Roman" w:cs="Times New Roman"/>
          <w:color w:val="000000" w:themeColor="text1"/>
          <w:sz w:val="24"/>
          <w:szCs w:val="24"/>
        </w:rPr>
        <w:t>Res</w:t>
      </w:r>
      <w:r w:rsidR="00CF64EF" w:rsidRPr="008F0000">
        <w:rPr>
          <w:rFonts w:ascii="Times New Roman" w:hAnsi="Times New Roman" w:cs="Times New Roman"/>
          <w:color w:val="000000" w:themeColor="text1"/>
          <w:sz w:val="24"/>
          <w:szCs w:val="24"/>
        </w:rPr>
        <w:t>earch</w:t>
      </w:r>
      <w:r w:rsidR="00C42ACE" w:rsidRPr="008F0000">
        <w:rPr>
          <w:rFonts w:ascii="Times New Roman" w:hAnsi="Times New Roman" w:cs="Times New Roman"/>
          <w:color w:val="000000" w:themeColor="text1"/>
          <w:sz w:val="24"/>
          <w:szCs w:val="24"/>
        </w:rPr>
        <w:t xml:space="preserve"> Brief DFE-RB097 USBN 987-1-84775-885-2</w:t>
      </w:r>
    </w:p>
    <w:p w14:paraId="2BAB8229"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Challen, A., Noden, P., West, A. and Machin, S. (2011) UK resilience programme</w:t>
      </w:r>
    </w:p>
    <w:p w14:paraId="224F890E" w14:textId="05C32D3F" w:rsidR="0032097D"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 xml:space="preserve">evaluation. </w:t>
      </w:r>
      <w:r w:rsidR="0032097D" w:rsidRPr="008F0000">
        <w:rPr>
          <w:rFonts w:ascii="Times New Roman" w:hAnsi="Times New Roman" w:cs="Times New Roman"/>
          <w:color w:val="000000" w:themeColor="text1"/>
          <w:sz w:val="24"/>
          <w:szCs w:val="24"/>
        </w:rPr>
        <w:t xml:space="preserve">Department of Education, </w:t>
      </w:r>
      <w:r w:rsidR="00C42ACE" w:rsidRPr="008F0000">
        <w:rPr>
          <w:rFonts w:ascii="Times New Roman" w:hAnsi="Times New Roman" w:cs="Times New Roman"/>
          <w:color w:val="000000" w:themeColor="text1"/>
          <w:sz w:val="24"/>
          <w:szCs w:val="24"/>
        </w:rPr>
        <w:t>Res</w:t>
      </w:r>
      <w:r w:rsidR="00CF64EF" w:rsidRPr="008F0000">
        <w:rPr>
          <w:rFonts w:ascii="Times New Roman" w:hAnsi="Times New Roman" w:cs="Times New Roman"/>
          <w:color w:val="000000" w:themeColor="text1"/>
          <w:sz w:val="24"/>
          <w:szCs w:val="24"/>
        </w:rPr>
        <w:t>earch</w:t>
      </w:r>
      <w:r w:rsidR="00C42ACE" w:rsidRPr="008F0000">
        <w:rPr>
          <w:rFonts w:ascii="Times New Roman" w:hAnsi="Times New Roman" w:cs="Times New Roman"/>
          <w:color w:val="000000" w:themeColor="text1"/>
          <w:sz w:val="24"/>
          <w:szCs w:val="24"/>
        </w:rPr>
        <w:t xml:space="preserve"> Brief RB097</w:t>
      </w:r>
      <w:r w:rsidR="0032097D" w:rsidRPr="008F0000">
        <w:rPr>
          <w:rFonts w:ascii="Times New Roman" w:hAnsi="Times New Roman" w:cs="Times New Roman"/>
          <w:color w:val="000000" w:themeColor="text1"/>
          <w:sz w:val="24"/>
          <w:szCs w:val="24"/>
        </w:rPr>
        <w:t xml:space="preserve">, England. </w:t>
      </w:r>
    </w:p>
    <w:p w14:paraId="7FA70D01" w14:textId="77777777" w:rsidR="006B5DF2" w:rsidRPr="008F0000" w:rsidRDefault="006B5DF2" w:rsidP="008F0000">
      <w:pPr>
        <w:pStyle w:val="EndNoteBibliography"/>
        <w:spacing w:after="0" w:line="480" w:lineRule="auto"/>
        <w:ind w:left="720" w:hanging="720"/>
        <w:jc w:val="both"/>
        <w:rPr>
          <w:rFonts w:ascii="Times New Roman" w:hAnsi="Times New Roman" w:cs="Times New Roman"/>
          <w:color w:val="000000" w:themeColor="text1"/>
          <w:sz w:val="24"/>
          <w:szCs w:val="24"/>
        </w:rPr>
      </w:pPr>
    </w:p>
    <w:p w14:paraId="2AF19788" w14:textId="77777777" w:rsidR="006B5DF2" w:rsidRPr="007D4013" w:rsidRDefault="004E2838" w:rsidP="008F0000">
      <w:pPr>
        <w:pStyle w:val="EndNoteBibliography"/>
        <w:spacing w:after="0" w:line="480" w:lineRule="auto"/>
        <w:ind w:left="720" w:hanging="720"/>
        <w:jc w:val="both"/>
        <w:rPr>
          <w:rFonts w:ascii="Times New Roman" w:hAnsi="Times New Roman" w:cs="Times New Roman"/>
          <w:color w:val="000000" w:themeColor="text1"/>
          <w:sz w:val="22"/>
        </w:rPr>
      </w:pPr>
      <w:r w:rsidRPr="007D4013">
        <w:rPr>
          <w:rFonts w:ascii="Times New Roman" w:hAnsi="Times New Roman" w:cs="Times New Roman"/>
          <w:color w:val="000000" w:themeColor="text1"/>
          <w:sz w:val="22"/>
        </w:rPr>
        <w:t>Chernomas, W.M. and Shapiro, C. (2013) Stress, depression, and anxiety among</w:t>
      </w:r>
    </w:p>
    <w:p w14:paraId="4882D569" w14:textId="77777777" w:rsidR="007D4013" w:rsidRPr="007D4013" w:rsidRDefault="004E2838" w:rsidP="008F0000">
      <w:pPr>
        <w:pStyle w:val="EndNoteBibliography"/>
        <w:spacing w:after="0" w:line="480" w:lineRule="auto"/>
        <w:ind w:left="720" w:hanging="720"/>
        <w:jc w:val="both"/>
        <w:rPr>
          <w:rFonts w:ascii="Times New Roman" w:hAnsi="Times New Roman" w:cs="Times New Roman"/>
          <w:color w:val="000000"/>
          <w:sz w:val="22"/>
          <w:shd w:val="clear" w:color="auto" w:fill="FFFFFF"/>
        </w:rPr>
      </w:pPr>
      <w:r w:rsidRPr="007D4013">
        <w:rPr>
          <w:rFonts w:ascii="Times New Roman" w:hAnsi="Times New Roman" w:cs="Times New Roman"/>
          <w:color w:val="000000" w:themeColor="text1"/>
          <w:sz w:val="22"/>
        </w:rPr>
        <w:t xml:space="preserve">undergraduate nursing students. </w:t>
      </w:r>
      <w:r w:rsidRPr="007D4013">
        <w:rPr>
          <w:rFonts w:ascii="Times New Roman" w:hAnsi="Times New Roman" w:cs="Times New Roman"/>
          <w:i/>
          <w:color w:val="000000" w:themeColor="text1"/>
          <w:sz w:val="22"/>
        </w:rPr>
        <w:t>Int J Nurs Educ Scholarsh</w:t>
      </w:r>
      <w:r w:rsidRPr="007D4013">
        <w:rPr>
          <w:rFonts w:ascii="Times New Roman" w:hAnsi="Times New Roman" w:cs="Times New Roman"/>
          <w:color w:val="000000" w:themeColor="text1"/>
          <w:sz w:val="22"/>
        </w:rPr>
        <w:t>, 10</w:t>
      </w:r>
      <w:r w:rsidR="007D4013" w:rsidRPr="007D4013">
        <w:rPr>
          <w:rFonts w:ascii="Times New Roman" w:hAnsi="Times New Roman" w:cs="Times New Roman"/>
          <w:color w:val="000000" w:themeColor="text1"/>
          <w:sz w:val="22"/>
        </w:rPr>
        <w:t xml:space="preserve"> (1)</w:t>
      </w:r>
      <w:r w:rsidRPr="007D4013">
        <w:rPr>
          <w:rFonts w:ascii="Times New Roman" w:hAnsi="Times New Roman" w:cs="Times New Roman"/>
          <w:color w:val="000000" w:themeColor="text1"/>
          <w:sz w:val="22"/>
        </w:rPr>
        <w:t xml:space="preserve">. </w:t>
      </w:r>
      <w:r w:rsidR="00B353E7" w:rsidRPr="007D4013">
        <w:rPr>
          <w:rFonts w:ascii="Times New Roman" w:hAnsi="Times New Roman" w:cs="Times New Roman"/>
          <w:color w:val="000000"/>
          <w:sz w:val="22"/>
          <w:shd w:val="clear" w:color="auto" w:fill="FFFFFF"/>
        </w:rPr>
        <w:t>doi: 10.1515/ijnes-2012</w:t>
      </w:r>
    </w:p>
    <w:p w14:paraId="6C69C590" w14:textId="7BB0CBAE" w:rsidR="004E2838" w:rsidRPr="007D4013" w:rsidRDefault="00B353E7" w:rsidP="008F0000">
      <w:pPr>
        <w:pStyle w:val="EndNoteBibliography"/>
        <w:spacing w:after="0" w:line="480" w:lineRule="auto"/>
        <w:ind w:left="720" w:hanging="720"/>
        <w:jc w:val="both"/>
        <w:rPr>
          <w:rFonts w:ascii="Times New Roman" w:hAnsi="Times New Roman" w:cs="Times New Roman"/>
          <w:color w:val="000000" w:themeColor="text1"/>
          <w:sz w:val="22"/>
        </w:rPr>
      </w:pPr>
      <w:r w:rsidRPr="007D4013">
        <w:rPr>
          <w:rFonts w:ascii="Times New Roman" w:hAnsi="Times New Roman" w:cs="Times New Roman"/>
          <w:color w:val="000000"/>
          <w:sz w:val="22"/>
          <w:shd w:val="clear" w:color="auto" w:fill="FFFFFF"/>
        </w:rPr>
        <w:t>0032.</w:t>
      </w:r>
    </w:p>
    <w:p w14:paraId="1B7DDC63" w14:textId="1FED9B47" w:rsidR="004E2838" w:rsidRDefault="004E2838" w:rsidP="008F0000">
      <w:pPr>
        <w:pStyle w:val="EndNoteBibliography"/>
        <w:spacing w:after="0" w:line="480" w:lineRule="auto"/>
        <w:jc w:val="both"/>
        <w:rPr>
          <w:rFonts w:ascii="Times New Roman" w:hAnsi="Times New Roman" w:cs="Times New Roman"/>
          <w:color w:val="000000" w:themeColor="text1"/>
          <w:sz w:val="24"/>
          <w:szCs w:val="24"/>
        </w:rPr>
      </w:pPr>
    </w:p>
    <w:p w14:paraId="0C766B5C" w14:textId="01773DCF" w:rsidR="00DC67A2" w:rsidRPr="00DC67A2" w:rsidRDefault="00DC67A2" w:rsidP="00DC67A2">
      <w:pPr>
        <w:pStyle w:val="CommentText"/>
        <w:spacing w:after="0" w:line="480" w:lineRule="auto"/>
        <w:jc w:val="both"/>
        <w:rPr>
          <w:rFonts w:ascii="Times New Roman" w:hAnsi="Times New Roman"/>
          <w:sz w:val="24"/>
          <w:szCs w:val="24"/>
        </w:rPr>
      </w:pPr>
      <w:r w:rsidRPr="00DC67A2">
        <w:rPr>
          <w:rFonts w:ascii="Times New Roman" w:hAnsi="Times New Roman"/>
          <w:sz w:val="24"/>
          <w:szCs w:val="24"/>
        </w:rPr>
        <w:t>Chow</w:t>
      </w:r>
      <w:r>
        <w:rPr>
          <w:rFonts w:ascii="Times New Roman" w:hAnsi="Times New Roman"/>
          <w:sz w:val="24"/>
          <w:szCs w:val="24"/>
        </w:rPr>
        <w:t>,</w:t>
      </w:r>
      <w:r w:rsidRPr="00DC67A2">
        <w:rPr>
          <w:rFonts w:ascii="Times New Roman" w:hAnsi="Times New Roman"/>
          <w:sz w:val="24"/>
          <w:szCs w:val="24"/>
        </w:rPr>
        <w:t xml:space="preserve"> M</w:t>
      </w:r>
      <w:r>
        <w:rPr>
          <w:rFonts w:ascii="Times New Roman" w:hAnsi="Times New Roman"/>
          <w:sz w:val="24"/>
          <w:szCs w:val="24"/>
        </w:rPr>
        <w:t>.</w:t>
      </w:r>
      <w:r w:rsidRPr="00DC67A2">
        <w:rPr>
          <w:rFonts w:ascii="Times New Roman" w:hAnsi="Times New Roman"/>
          <w:sz w:val="24"/>
          <w:szCs w:val="24"/>
        </w:rPr>
        <w:t>K</w:t>
      </w:r>
      <w:r>
        <w:rPr>
          <w:rFonts w:ascii="Times New Roman" w:hAnsi="Times New Roman"/>
          <w:sz w:val="24"/>
          <w:szCs w:val="24"/>
        </w:rPr>
        <w:t>.</w:t>
      </w:r>
      <w:r w:rsidRPr="00DC67A2">
        <w:rPr>
          <w:rFonts w:ascii="Times New Roman" w:hAnsi="Times New Roman"/>
          <w:sz w:val="24"/>
          <w:szCs w:val="24"/>
        </w:rPr>
        <w:t>, Tang</w:t>
      </w:r>
      <w:r>
        <w:rPr>
          <w:rFonts w:ascii="Times New Roman" w:hAnsi="Times New Roman"/>
          <w:sz w:val="24"/>
          <w:szCs w:val="24"/>
        </w:rPr>
        <w:t>,</w:t>
      </w:r>
      <w:r w:rsidRPr="00DC67A2">
        <w:rPr>
          <w:rFonts w:ascii="Times New Roman" w:hAnsi="Times New Roman"/>
          <w:sz w:val="24"/>
          <w:szCs w:val="24"/>
        </w:rPr>
        <w:t xml:space="preserve"> F</w:t>
      </w:r>
      <w:r>
        <w:rPr>
          <w:rFonts w:ascii="Times New Roman" w:hAnsi="Times New Roman"/>
          <w:sz w:val="24"/>
          <w:szCs w:val="24"/>
        </w:rPr>
        <w:t>.</w:t>
      </w:r>
      <w:r w:rsidRPr="00DC67A2">
        <w:rPr>
          <w:rFonts w:ascii="Times New Roman" w:hAnsi="Times New Roman"/>
          <w:sz w:val="24"/>
          <w:szCs w:val="24"/>
        </w:rPr>
        <w:t xml:space="preserve"> K</w:t>
      </w:r>
      <w:r>
        <w:rPr>
          <w:rFonts w:ascii="Times New Roman" w:hAnsi="Times New Roman"/>
          <w:sz w:val="24"/>
          <w:szCs w:val="24"/>
        </w:rPr>
        <w:t>.</w:t>
      </w:r>
      <w:r w:rsidRPr="00DC67A2">
        <w:rPr>
          <w:rFonts w:ascii="Times New Roman" w:hAnsi="Times New Roman"/>
          <w:sz w:val="24"/>
          <w:szCs w:val="24"/>
        </w:rPr>
        <w:t xml:space="preserve"> W</w:t>
      </w:r>
      <w:r>
        <w:rPr>
          <w:rFonts w:ascii="Times New Roman" w:hAnsi="Times New Roman"/>
          <w:sz w:val="24"/>
          <w:szCs w:val="24"/>
        </w:rPr>
        <w:t>.</w:t>
      </w:r>
      <w:r w:rsidRPr="00DC67A2">
        <w:rPr>
          <w:rFonts w:ascii="Times New Roman" w:hAnsi="Times New Roman"/>
          <w:sz w:val="24"/>
          <w:szCs w:val="24"/>
        </w:rPr>
        <w:t>, Chan</w:t>
      </w:r>
      <w:r>
        <w:rPr>
          <w:rFonts w:ascii="Times New Roman" w:hAnsi="Times New Roman"/>
          <w:sz w:val="24"/>
          <w:szCs w:val="24"/>
        </w:rPr>
        <w:t>,</w:t>
      </w:r>
      <w:r w:rsidRPr="00DC67A2">
        <w:rPr>
          <w:rFonts w:ascii="Times New Roman" w:hAnsi="Times New Roman"/>
          <w:sz w:val="24"/>
          <w:szCs w:val="24"/>
        </w:rPr>
        <w:t xml:space="preserve"> C</w:t>
      </w:r>
      <w:r>
        <w:rPr>
          <w:rFonts w:ascii="Times New Roman" w:hAnsi="Times New Roman"/>
          <w:sz w:val="24"/>
          <w:szCs w:val="24"/>
        </w:rPr>
        <w:t>.</w:t>
      </w:r>
      <w:r w:rsidRPr="00DC67A2">
        <w:rPr>
          <w:rFonts w:ascii="Times New Roman" w:hAnsi="Times New Roman"/>
          <w:sz w:val="24"/>
          <w:szCs w:val="24"/>
        </w:rPr>
        <w:t xml:space="preserve"> H</w:t>
      </w:r>
      <w:r>
        <w:rPr>
          <w:rFonts w:ascii="Times New Roman" w:hAnsi="Times New Roman"/>
          <w:sz w:val="24"/>
          <w:szCs w:val="24"/>
        </w:rPr>
        <w:t>.</w:t>
      </w:r>
      <w:r w:rsidRPr="00DC67A2">
        <w:rPr>
          <w:rFonts w:ascii="Times New Roman" w:hAnsi="Times New Roman"/>
          <w:sz w:val="24"/>
          <w:szCs w:val="24"/>
        </w:rPr>
        <w:t xml:space="preserve"> W</w:t>
      </w:r>
      <w:r>
        <w:rPr>
          <w:rFonts w:ascii="Times New Roman" w:hAnsi="Times New Roman"/>
          <w:sz w:val="24"/>
          <w:szCs w:val="24"/>
        </w:rPr>
        <w:t>.</w:t>
      </w:r>
      <w:r w:rsidRPr="00DC67A2">
        <w:rPr>
          <w:rFonts w:ascii="Times New Roman" w:hAnsi="Times New Roman"/>
          <w:sz w:val="24"/>
          <w:szCs w:val="24"/>
        </w:rPr>
        <w:t>, Sit, J</w:t>
      </w:r>
      <w:r>
        <w:rPr>
          <w:rFonts w:ascii="Times New Roman" w:hAnsi="Times New Roman"/>
          <w:sz w:val="24"/>
          <w:szCs w:val="24"/>
        </w:rPr>
        <w:t>.</w:t>
      </w:r>
      <w:r w:rsidRPr="00DC67A2">
        <w:rPr>
          <w:rFonts w:ascii="Times New Roman" w:hAnsi="Times New Roman"/>
          <w:sz w:val="24"/>
          <w:szCs w:val="24"/>
        </w:rPr>
        <w:t xml:space="preserve"> H</w:t>
      </w:r>
      <w:r>
        <w:rPr>
          <w:rFonts w:ascii="Times New Roman" w:hAnsi="Times New Roman"/>
          <w:sz w:val="24"/>
          <w:szCs w:val="24"/>
        </w:rPr>
        <w:t>.</w:t>
      </w:r>
      <w:r w:rsidRPr="00DC67A2">
        <w:rPr>
          <w:rFonts w:ascii="Times New Roman" w:hAnsi="Times New Roman"/>
          <w:sz w:val="24"/>
          <w:szCs w:val="24"/>
        </w:rPr>
        <w:t xml:space="preserve"> W</w:t>
      </w:r>
      <w:r>
        <w:rPr>
          <w:rFonts w:ascii="Times New Roman" w:hAnsi="Times New Roman"/>
          <w:sz w:val="24"/>
          <w:szCs w:val="24"/>
        </w:rPr>
        <w:t>.</w:t>
      </w:r>
      <w:r w:rsidRPr="00DC67A2">
        <w:rPr>
          <w:rFonts w:ascii="Times New Roman" w:hAnsi="Times New Roman"/>
          <w:sz w:val="24"/>
          <w:szCs w:val="24"/>
        </w:rPr>
        <w:t>, Choi</w:t>
      </w:r>
      <w:r>
        <w:rPr>
          <w:rFonts w:ascii="Times New Roman" w:hAnsi="Times New Roman"/>
          <w:sz w:val="24"/>
          <w:szCs w:val="24"/>
        </w:rPr>
        <w:t>,</w:t>
      </w:r>
      <w:r w:rsidRPr="00DC67A2">
        <w:rPr>
          <w:rFonts w:ascii="Times New Roman" w:hAnsi="Times New Roman"/>
          <w:sz w:val="24"/>
          <w:szCs w:val="24"/>
        </w:rPr>
        <w:t xml:space="preserve"> C</w:t>
      </w:r>
      <w:r>
        <w:rPr>
          <w:rFonts w:ascii="Times New Roman" w:hAnsi="Times New Roman"/>
          <w:sz w:val="24"/>
          <w:szCs w:val="24"/>
        </w:rPr>
        <w:t>.</w:t>
      </w:r>
      <w:r w:rsidRPr="00DC67A2">
        <w:rPr>
          <w:rFonts w:ascii="Times New Roman" w:hAnsi="Times New Roman"/>
          <w:sz w:val="24"/>
          <w:szCs w:val="24"/>
        </w:rPr>
        <w:t>K.</w:t>
      </w:r>
      <w:r>
        <w:rPr>
          <w:rFonts w:ascii="Times New Roman" w:hAnsi="Times New Roman"/>
          <w:sz w:val="24"/>
          <w:szCs w:val="24"/>
        </w:rPr>
        <w:t xml:space="preserve"> and</w:t>
      </w:r>
      <w:r w:rsidRPr="00DC67A2">
        <w:rPr>
          <w:rFonts w:ascii="Times New Roman" w:hAnsi="Times New Roman"/>
          <w:sz w:val="24"/>
          <w:szCs w:val="24"/>
        </w:rPr>
        <w:t xml:space="preserve"> Chan</w:t>
      </w:r>
      <w:r>
        <w:rPr>
          <w:rFonts w:ascii="Times New Roman" w:hAnsi="Times New Roman"/>
          <w:sz w:val="24"/>
          <w:szCs w:val="24"/>
        </w:rPr>
        <w:t>,</w:t>
      </w:r>
      <w:r w:rsidRPr="00DC67A2">
        <w:rPr>
          <w:rFonts w:ascii="Times New Roman" w:hAnsi="Times New Roman"/>
          <w:sz w:val="24"/>
          <w:szCs w:val="24"/>
        </w:rPr>
        <w:t xml:space="preserve"> S. (2018).  Resilience and well-being of university nursing students in Hong Kong: a </w:t>
      </w:r>
      <w:r w:rsidRPr="00DC67A2">
        <w:rPr>
          <w:rFonts w:ascii="Times New Roman" w:hAnsi="Times New Roman"/>
          <w:sz w:val="24"/>
          <w:szCs w:val="24"/>
        </w:rPr>
        <w:lastRenderedPageBreak/>
        <w:t xml:space="preserve">cross-sectional study.  </w:t>
      </w:r>
      <w:r w:rsidRPr="00DC67A2">
        <w:rPr>
          <w:rFonts w:ascii="Times New Roman" w:hAnsi="Times New Roman"/>
          <w:i/>
          <w:sz w:val="24"/>
          <w:szCs w:val="24"/>
        </w:rPr>
        <w:t>BMC Medical Education</w:t>
      </w:r>
      <w:r>
        <w:rPr>
          <w:rFonts w:ascii="Times New Roman" w:hAnsi="Times New Roman"/>
          <w:sz w:val="24"/>
          <w:szCs w:val="24"/>
        </w:rPr>
        <w:t>,</w:t>
      </w:r>
      <w:r w:rsidRPr="00DC67A2">
        <w:rPr>
          <w:rFonts w:ascii="Times New Roman" w:hAnsi="Times New Roman"/>
          <w:sz w:val="24"/>
          <w:szCs w:val="24"/>
        </w:rPr>
        <w:t xml:space="preserve"> 18(13) </w:t>
      </w:r>
      <w:hyperlink r:id="rId11" w:history="1">
        <w:r w:rsidRPr="00DC67A2">
          <w:rPr>
            <w:rStyle w:val="Hyperlink"/>
            <w:rFonts w:ascii="Times New Roman" w:hAnsi="Times New Roman"/>
            <w:sz w:val="24"/>
            <w:szCs w:val="24"/>
          </w:rPr>
          <w:t>https://bmcmededuc.biomedcentral.com/articles/10.1186/s12909-018-1119-0</w:t>
        </w:r>
      </w:hyperlink>
    </w:p>
    <w:p w14:paraId="796AACDC" w14:textId="77777777" w:rsidR="00DC67A2" w:rsidRPr="00DC67A2" w:rsidRDefault="00DC67A2" w:rsidP="00DC67A2">
      <w:pPr>
        <w:pStyle w:val="EndNoteBibliography"/>
        <w:spacing w:after="0" w:line="480" w:lineRule="auto"/>
        <w:jc w:val="both"/>
        <w:rPr>
          <w:rFonts w:ascii="Times New Roman" w:hAnsi="Times New Roman" w:cs="Times New Roman"/>
          <w:color w:val="000000" w:themeColor="text1"/>
          <w:sz w:val="24"/>
          <w:szCs w:val="24"/>
        </w:rPr>
      </w:pPr>
    </w:p>
    <w:p w14:paraId="7D1992FD"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Dinse, H.R., Kattenstroth, J.C., Lenz, M., Tegenthoff, M. and Wolf, O.T. (2017) The</w:t>
      </w:r>
    </w:p>
    <w:p w14:paraId="54E13B08" w14:textId="77777777" w:rsidR="007D4013"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stress hormone cortisol blocks perceptual learning in humans.</w:t>
      </w:r>
    </w:p>
    <w:p w14:paraId="467C7418" w14:textId="2D98AAE7" w:rsidR="004E2838"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i/>
          <w:color w:val="000000" w:themeColor="text1"/>
          <w:sz w:val="24"/>
          <w:szCs w:val="24"/>
        </w:rPr>
        <w:t>Psychoneuroendocrinology</w:t>
      </w:r>
      <w:r w:rsidRPr="008F0000">
        <w:rPr>
          <w:rFonts w:ascii="Times New Roman" w:hAnsi="Times New Roman" w:cs="Times New Roman"/>
          <w:color w:val="000000" w:themeColor="text1"/>
          <w:sz w:val="24"/>
          <w:szCs w:val="24"/>
        </w:rPr>
        <w:t xml:space="preserve">, 77, 63-67. </w:t>
      </w:r>
    </w:p>
    <w:p w14:paraId="4F212B28" w14:textId="181E464D" w:rsidR="004E2838" w:rsidRPr="008F0000" w:rsidRDefault="004E2838" w:rsidP="008F0000">
      <w:pPr>
        <w:pStyle w:val="EndNoteBibliography"/>
        <w:spacing w:after="0" w:line="480" w:lineRule="auto"/>
        <w:jc w:val="both"/>
        <w:rPr>
          <w:rFonts w:ascii="Times New Roman" w:hAnsi="Times New Roman" w:cs="Times New Roman"/>
          <w:color w:val="000000" w:themeColor="text1"/>
          <w:sz w:val="24"/>
          <w:szCs w:val="24"/>
        </w:rPr>
      </w:pPr>
    </w:p>
    <w:p w14:paraId="4C4EC2EF"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Dyer, J.G., Patsdaughter, C.A., McGuinness, T.M., O'Connor, C.A. and DeSantis, J.P.</w:t>
      </w:r>
    </w:p>
    <w:p w14:paraId="30836518"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(2004) Retrospective resilience: The power of the patient-provider alliance in</w:t>
      </w:r>
    </w:p>
    <w:p w14:paraId="7FE21DC6"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 xml:space="preserve">disenfranchised persons with HIV/AIDS. </w:t>
      </w:r>
      <w:r w:rsidRPr="008F0000">
        <w:rPr>
          <w:rFonts w:ascii="Times New Roman" w:hAnsi="Times New Roman" w:cs="Times New Roman"/>
          <w:i/>
          <w:color w:val="000000" w:themeColor="text1"/>
          <w:sz w:val="24"/>
          <w:szCs w:val="24"/>
        </w:rPr>
        <w:t>Journal of Multicultural Nursing &amp; Health</w:t>
      </w:r>
      <w:r w:rsidRPr="008F0000">
        <w:rPr>
          <w:rFonts w:ascii="Times New Roman" w:hAnsi="Times New Roman" w:cs="Times New Roman"/>
          <w:color w:val="000000" w:themeColor="text1"/>
          <w:sz w:val="24"/>
          <w:szCs w:val="24"/>
        </w:rPr>
        <w:t>,</w:t>
      </w:r>
    </w:p>
    <w:p w14:paraId="4681824F" w14:textId="547DF9B9" w:rsidR="004E2838"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 xml:space="preserve">10(1), 57. </w:t>
      </w:r>
    </w:p>
    <w:p w14:paraId="7170F64D" w14:textId="77777777" w:rsidR="004E2838" w:rsidRPr="008F0000" w:rsidRDefault="004E2838" w:rsidP="008F0000">
      <w:pPr>
        <w:pStyle w:val="EndNoteBibliography"/>
        <w:spacing w:after="0" w:line="480" w:lineRule="auto"/>
        <w:jc w:val="both"/>
        <w:rPr>
          <w:rFonts w:ascii="Times New Roman" w:hAnsi="Times New Roman" w:cs="Times New Roman"/>
          <w:color w:val="000000" w:themeColor="text1"/>
          <w:sz w:val="24"/>
          <w:szCs w:val="24"/>
        </w:rPr>
      </w:pPr>
    </w:p>
    <w:p w14:paraId="5A379EA3"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Edwards, D., Burnard, P., Bennett, K. and Hebden, U. (2010) A longitudinal study of</w:t>
      </w:r>
    </w:p>
    <w:p w14:paraId="15A5CD81" w14:textId="46F5AE97" w:rsidR="004E2838"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 xml:space="preserve">stress and self-esteem in student nurses. </w:t>
      </w:r>
      <w:r w:rsidRPr="008F0000">
        <w:rPr>
          <w:rFonts w:ascii="Times New Roman" w:hAnsi="Times New Roman" w:cs="Times New Roman"/>
          <w:i/>
          <w:color w:val="000000" w:themeColor="text1"/>
          <w:sz w:val="24"/>
          <w:szCs w:val="24"/>
        </w:rPr>
        <w:t>Nurse Education Today</w:t>
      </w:r>
      <w:r w:rsidRPr="008F0000">
        <w:rPr>
          <w:rFonts w:ascii="Times New Roman" w:hAnsi="Times New Roman" w:cs="Times New Roman"/>
          <w:color w:val="000000" w:themeColor="text1"/>
          <w:sz w:val="24"/>
          <w:szCs w:val="24"/>
        </w:rPr>
        <w:t xml:space="preserve">, 30(1), 78-84. </w:t>
      </w:r>
    </w:p>
    <w:p w14:paraId="310BCE30" w14:textId="046E59B2" w:rsidR="004E2838" w:rsidRPr="008F0000" w:rsidRDefault="004E2838" w:rsidP="008F0000">
      <w:pPr>
        <w:pStyle w:val="EndNoteBibliography"/>
        <w:spacing w:after="0" w:line="480" w:lineRule="auto"/>
        <w:jc w:val="both"/>
        <w:rPr>
          <w:rFonts w:ascii="Times New Roman" w:hAnsi="Times New Roman" w:cs="Times New Roman"/>
          <w:color w:val="000000" w:themeColor="text1"/>
          <w:sz w:val="24"/>
          <w:szCs w:val="24"/>
        </w:rPr>
      </w:pPr>
    </w:p>
    <w:p w14:paraId="7B2D3E35"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Evans, B.C. (2008) “Attached at the Umbilicus”: Barriers to Educational Success for</w:t>
      </w:r>
    </w:p>
    <w:p w14:paraId="00CAC426"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i/>
          <w:color w:val="000000" w:themeColor="text1"/>
          <w:sz w:val="24"/>
          <w:szCs w:val="24"/>
        </w:rPr>
      </w:pPr>
      <w:r w:rsidRPr="008F0000">
        <w:rPr>
          <w:rFonts w:ascii="Times New Roman" w:hAnsi="Times New Roman" w:cs="Times New Roman"/>
          <w:color w:val="000000" w:themeColor="text1"/>
          <w:sz w:val="24"/>
          <w:szCs w:val="24"/>
        </w:rPr>
        <w:t xml:space="preserve">Hispanic/Latino and American Indian Nursing Students. </w:t>
      </w:r>
      <w:r w:rsidRPr="008F0000">
        <w:rPr>
          <w:rFonts w:ascii="Times New Roman" w:hAnsi="Times New Roman" w:cs="Times New Roman"/>
          <w:i/>
          <w:color w:val="000000" w:themeColor="text1"/>
          <w:sz w:val="24"/>
          <w:szCs w:val="24"/>
        </w:rPr>
        <w:t>Journal of Professional</w:t>
      </w:r>
    </w:p>
    <w:p w14:paraId="2CF1C747" w14:textId="6B64457D" w:rsidR="004E2838"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i/>
          <w:color w:val="000000" w:themeColor="text1"/>
          <w:sz w:val="24"/>
          <w:szCs w:val="24"/>
        </w:rPr>
        <w:t>Nursing</w:t>
      </w:r>
      <w:r w:rsidRPr="008F0000">
        <w:rPr>
          <w:rFonts w:ascii="Times New Roman" w:hAnsi="Times New Roman" w:cs="Times New Roman"/>
          <w:color w:val="000000" w:themeColor="text1"/>
          <w:sz w:val="24"/>
          <w:szCs w:val="24"/>
        </w:rPr>
        <w:t xml:space="preserve">, 24(4), 205-217. </w:t>
      </w:r>
    </w:p>
    <w:p w14:paraId="728D2CE9" w14:textId="77777777" w:rsidR="004E2838" w:rsidRPr="008F0000" w:rsidRDefault="004E2838" w:rsidP="008F0000">
      <w:pPr>
        <w:pStyle w:val="EndNoteBibliography"/>
        <w:spacing w:after="0" w:line="480" w:lineRule="auto"/>
        <w:jc w:val="both"/>
        <w:rPr>
          <w:rFonts w:ascii="Times New Roman" w:hAnsi="Times New Roman" w:cs="Times New Roman"/>
          <w:color w:val="000000" w:themeColor="text1"/>
          <w:sz w:val="24"/>
          <w:szCs w:val="24"/>
        </w:rPr>
      </w:pPr>
    </w:p>
    <w:p w14:paraId="33425B13"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Fröjd, S.A., Nissinen, E.S., Pelkonen, M.U., Marttunen, M.J., Koivisto, A.M. and</w:t>
      </w:r>
    </w:p>
    <w:p w14:paraId="27FD872A"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Kaltiala-Heino, R. (2008) Depression and school performance in middle adolescent</w:t>
      </w:r>
    </w:p>
    <w:p w14:paraId="2D00DE3B" w14:textId="658E87D3" w:rsidR="004E2838"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 xml:space="preserve">boys and girls. </w:t>
      </w:r>
      <w:r w:rsidRPr="008F0000">
        <w:rPr>
          <w:rFonts w:ascii="Times New Roman" w:hAnsi="Times New Roman" w:cs="Times New Roman"/>
          <w:i/>
          <w:color w:val="000000" w:themeColor="text1"/>
          <w:sz w:val="24"/>
          <w:szCs w:val="24"/>
        </w:rPr>
        <w:t>Journal of Adolescence</w:t>
      </w:r>
      <w:r w:rsidRPr="008F0000">
        <w:rPr>
          <w:rFonts w:ascii="Times New Roman" w:hAnsi="Times New Roman" w:cs="Times New Roman"/>
          <w:color w:val="000000" w:themeColor="text1"/>
          <w:sz w:val="24"/>
          <w:szCs w:val="24"/>
        </w:rPr>
        <w:t xml:space="preserve">, 31(4), 485-498. </w:t>
      </w:r>
    </w:p>
    <w:p w14:paraId="155A5361" w14:textId="77777777" w:rsidR="004E2838" w:rsidRPr="008F0000" w:rsidRDefault="004E2838" w:rsidP="008F0000">
      <w:pPr>
        <w:pStyle w:val="EndNoteBibliography"/>
        <w:spacing w:after="0" w:line="480" w:lineRule="auto"/>
        <w:jc w:val="both"/>
        <w:rPr>
          <w:rFonts w:ascii="Times New Roman" w:hAnsi="Times New Roman" w:cs="Times New Roman"/>
          <w:color w:val="000000" w:themeColor="text1"/>
          <w:sz w:val="24"/>
          <w:szCs w:val="24"/>
        </w:rPr>
      </w:pPr>
    </w:p>
    <w:p w14:paraId="17509700"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Galvin, J., Suominen, E., Morgan, C., O'Connell, E.J. and Smith, A.P. (2015) Mental</w:t>
      </w:r>
    </w:p>
    <w:p w14:paraId="55DA071E"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health nursing students' experiences of stress during training: a thematic analysis of</w:t>
      </w:r>
    </w:p>
    <w:p w14:paraId="453D70D4" w14:textId="48D60712" w:rsidR="004E2838"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 xml:space="preserve">qualitative interviews. </w:t>
      </w:r>
      <w:r w:rsidRPr="008F0000">
        <w:rPr>
          <w:rFonts w:ascii="Times New Roman" w:hAnsi="Times New Roman" w:cs="Times New Roman"/>
          <w:i/>
          <w:color w:val="000000" w:themeColor="text1"/>
          <w:sz w:val="24"/>
          <w:szCs w:val="24"/>
        </w:rPr>
        <w:t>J Psychiatr Ment Health Nurs</w:t>
      </w:r>
      <w:r w:rsidRPr="008F0000">
        <w:rPr>
          <w:rFonts w:ascii="Times New Roman" w:hAnsi="Times New Roman" w:cs="Times New Roman"/>
          <w:color w:val="000000" w:themeColor="text1"/>
          <w:sz w:val="24"/>
          <w:szCs w:val="24"/>
        </w:rPr>
        <w:t xml:space="preserve">, 22(10), 773-783. </w:t>
      </w:r>
    </w:p>
    <w:p w14:paraId="611E3E85" w14:textId="77777777" w:rsidR="004E2838" w:rsidRPr="008F0000" w:rsidRDefault="004E2838" w:rsidP="008F0000">
      <w:pPr>
        <w:pStyle w:val="EndNoteBibliography"/>
        <w:spacing w:after="0" w:line="480" w:lineRule="auto"/>
        <w:jc w:val="both"/>
        <w:rPr>
          <w:rFonts w:ascii="Times New Roman" w:hAnsi="Times New Roman" w:cs="Times New Roman"/>
          <w:color w:val="000000" w:themeColor="text1"/>
          <w:sz w:val="24"/>
          <w:szCs w:val="24"/>
        </w:rPr>
      </w:pPr>
    </w:p>
    <w:p w14:paraId="6AF67C7E"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García-Izquierdo, M., Ríos-Risquez, M.I., Carrillo-García, C. and Sabuco-Tebar,</w:t>
      </w:r>
    </w:p>
    <w:p w14:paraId="5DF1FEF1"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E.d.l.Á. (2018) The moderating role of resilience in the relationship between academic</w:t>
      </w:r>
    </w:p>
    <w:p w14:paraId="6259B29C"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i/>
          <w:color w:val="000000" w:themeColor="text1"/>
          <w:sz w:val="24"/>
          <w:szCs w:val="24"/>
        </w:rPr>
      </w:pPr>
      <w:r w:rsidRPr="008F0000">
        <w:rPr>
          <w:rFonts w:ascii="Times New Roman" w:hAnsi="Times New Roman" w:cs="Times New Roman"/>
          <w:color w:val="000000" w:themeColor="text1"/>
          <w:sz w:val="24"/>
          <w:szCs w:val="24"/>
        </w:rPr>
        <w:t xml:space="preserve">burnout and the perception of psychological health in nursing students. </w:t>
      </w:r>
      <w:r w:rsidRPr="008F0000">
        <w:rPr>
          <w:rFonts w:ascii="Times New Roman" w:hAnsi="Times New Roman" w:cs="Times New Roman"/>
          <w:i/>
          <w:color w:val="000000" w:themeColor="text1"/>
          <w:sz w:val="24"/>
          <w:szCs w:val="24"/>
        </w:rPr>
        <w:t>Educational</w:t>
      </w:r>
    </w:p>
    <w:p w14:paraId="6051556C" w14:textId="2F8026B5" w:rsidR="004E2838"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i/>
          <w:color w:val="000000" w:themeColor="text1"/>
          <w:sz w:val="24"/>
          <w:szCs w:val="24"/>
        </w:rPr>
        <w:t>Psychology</w:t>
      </w:r>
      <w:r w:rsidRPr="008F0000">
        <w:rPr>
          <w:rFonts w:ascii="Times New Roman" w:hAnsi="Times New Roman" w:cs="Times New Roman"/>
          <w:color w:val="000000" w:themeColor="text1"/>
          <w:sz w:val="24"/>
          <w:szCs w:val="24"/>
        </w:rPr>
        <w:t xml:space="preserve">, 38(8), 1068-1079. </w:t>
      </w:r>
    </w:p>
    <w:p w14:paraId="2B46F9A9" w14:textId="77777777" w:rsidR="004E2838" w:rsidRPr="008F0000" w:rsidRDefault="004E2838" w:rsidP="008F0000">
      <w:pPr>
        <w:pStyle w:val="EndNoteBibliography"/>
        <w:spacing w:after="0" w:line="480" w:lineRule="auto"/>
        <w:jc w:val="both"/>
        <w:rPr>
          <w:rFonts w:ascii="Times New Roman" w:hAnsi="Times New Roman" w:cs="Times New Roman"/>
          <w:color w:val="000000" w:themeColor="text1"/>
          <w:sz w:val="24"/>
          <w:szCs w:val="24"/>
        </w:rPr>
      </w:pPr>
    </w:p>
    <w:p w14:paraId="6CAD28CB"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Geslani, G.P. and Gaebelein, C.J. (2013) Perceived stress, stressors, and mental distress</w:t>
      </w:r>
    </w:p>
    <w:p w14:paraId="6C0BBAB6"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i/>
          <w:color w:val="000000" w:themeColor="text1"/>
          <w:sz w:val="24"/>
          <w:szCs w:val="24"/>
        </w:rPr>
      </w:pPr>
      <w:r w:rsidRPr="008F0000">
        <w:rPr>
          <w:rFonts w:ascii="Times New Roman" w:hAnsi="Times New Roman" w:cs="Times New Roman"/>
          <w:color w:val="000000" w:themeColor="text1"/>
          <w:sz w:val="24"/>
          <w:szCs w:val="24"/>
        </w:rPr>
        <w:t xml:space="preserve">among doctor of pharmacy students. </w:t>
      </w:r>
      <w:r w:rsidRPr="008F0000">
        <w:rPr>
          <w:rFonts w:ascii="Times New Roman" w:hAnsi="Times New Roman" w:cs="Times New Roman"/>
          <w:i/>
          <w:color w:val="000000" w:themeColor="text1"/>
          <w:sz w:val="24"/>
          <w:szCs w:val="24"/>
        </w:rPr>
        <w:t>Social Behavior and Personality: an international</w:t>
      </w:r>
    </w:p>
    <w:p w14:paraId="5CE491AC" w14:textId="6CAEC341" w:rsidR="004E2838" w:rsidRPr="008F0000" w:rsidRDefault="006B5DF2"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i/>
          <w:color w:val="000000" w:themeColor="text1"/>
          <w:sz w:val="24"/>
          <w:szCs w:val="24"/>
        </w:rPr>
        <w:t>J</w:t>
      </w:r>
      <w:r w:rsidR="004E2838" w:rsidRPr="008F0000">
        <w:rPr>
          <w:rFonts w:ascii="Times New Roman" w:hAnsi="Times New Roman" w:cs="Times New Roman"/>
          <w:i/>
          <w:color w:val="000000" w:themeColor="text1"/>
          <w:sz w:val="24"/>
          <w:szCs w:val="24"/>
        </w:rPr>
        <w:t>ournal</w:t>
      </w:r>
      <w:r w:rsidR="004E2838" w:rsidRPr="008F0000">
        <w:rPr>
          <w:rFonts w:ascii="Times New Roman" w:hAnsi="Times New Roman" w:cs="Times New Roman"/>
          <w:color w:val="000000" w:themeColor="text1"/>
          <w:sz w:val="24"/>
          <w:szCs w:val="24"/>
        </w:rPr>
        <w:t xml:space="preserve">, 41(9), 1457-1468. </w:t>
      </w:r>
    </w:p>
    <w:p w14:paraId="73F609F5" w14:textId="77777777" w:rsidR="004E2838" w:rsidRPr="008F0000" w:rsidRDefault="004E2838" w:rsidP="008F0000">
      <w:pPr>
        <w:pStyle w:val="EndNoteBibliography"/>
        <w:spacing w:after="0" w:line="480" w:lineRule="auto"/>
        <w:jc w:val="both"/>
        <w:rPr>
          <w:rFonts w:ascii="Times New Roman" w:hAnsi="Times New Roman" w:cs="Times New Roman"/>
          <w:color w:val="000000" w:themeColor="text1"/>
          <w:sz w:val="24"/>
          <w:szCs w:val="24"/>
        </w:rPr>
      </w:pPr>
    </w:p>
    <w:p w14:paraId="4E399B27"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Gibbons, C., Dempster, M. and Moutray, M. (2009) Surveying nursing students on their</w:t>
      </w:r>
    </w:p>
    <w:p w14:paraId="40E8F922" w14:textId="2A88693A" w:rsidR="004E2838"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 xml:space="preserve">sources of stress: A validation study. </w:t>
      </w:r>
      <w:r w:rsidRPr="008F0000">
        <w:rPr>
          <w:rFonts w:ascii="Times New Roman" w:hAnsi="Times New Roman" w:cs="Times New Roman"/>
          <w:i/>
          <w:color w:val="000000" w:themeColor="text1"/>
          <w:sz w:val="24"/>
          <w:szCs w:val="24"/>
        </w:rPr>
        <w:t>Nurse Education Today</w:t>
      </w:r>
      <w:r w:rsidRPr="008F0000">
        <w:rPr>
          <w:rFonts w:ascii="Times New Roman" w:hAnsi="Times New Roman" w:cs="Times New Roman"/>
          <w:color w:val="000000" w:themeColor="text1"/>
          <w:sz w:val="24"/>
          <w:szCs w:val="24"/>
        </w:rPr>
        <w:t xml:space="preserve">, 29(8), 867-872. </w:t>
      </w:r>
    </w:p>
    <w:p w14:paraId="44AA7461" w14:textId="77777777" w:rsidR="004E2838" w:rsidRPr="008F0000" w:rsidRDefault="004E2838" w:rsidP="008F0000">
      <w:pPr>
        <w:pStyle w:val="EndNoteBibliography"/>
        <w:spacing w:after="0" w:line="480" w:lineRule="auto"/>
        <w:jc w:val="both"/>
        <w:rPr>
          <w:rFonts w:ascii="Times New Roman" w:hAnsi="Times New Roman" w:cs="Times New Roman"/>
          <w:color w:val="000000" w:themeColor="text1"/>
          <w:sz w:val="24"/>
          <w:szCs w:val="24"/>
        </w:rPr>
      </w:pPr>
    </w:p>
    <w:p w14:paraId="4633EAFC"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Gibbons, C., Dempster, M. and Moutray, M. (2011) Stress, coping and satisfaction in</w:t>
      </w:r>
    </w:p>
    <w:p w14:paraId="5A3F7DB6" w14:textId="51A51C1A" w:rsidR="004E2838"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 xml:space="preserve">nursing students. </w:t>
      </w:r>
      <w:r w:rsidRPr="008F0000">
        <w:rPr>
          <w:rFonts w:ascii="Times New Roman" w:hAnsi="Times New Roman" w:cs="Times New Roman"/>
          <w:i/>
          <w:color w:val="000000" w:themeColor="text1"/>
          <w:sz w:val="24"/>
          <w:szCs w:val="24"/>
        </w:rPr>
        <w:t>Journal of Advanced Nursing</w:t>
      </w:r>
      <w:r w:rsidRPr="008F0000">
        <w:rPr>
          <w:rFonts w:ascii="Times New Roman" w:hAnsi="Times New Roman" w:cs="Times New Roman"/>
          <w:color w:val="000000" w:themeColor="text1"/>
          <w:sz w:val="24"/>
          <w:szCs w:val="24"/>
        </w:rPr>
        <w:t xml:space="preserve">, 67(3), 621-632. </w:t>
      </w:r>
    </w:p>
    <w:p w14:paraId="50C68C1A" w14:textId="77777777" w:rsidR="004E2838" w:rsidRPr="008F0000" w:rsidRDefault="004E2838" w:rsidP="008F0000">
      <w:pPr>
        <w:pStyle w:val="EndNoteBibliography"/>
        <w:spacing w:after="0" w:line="480" w:lineRule="auto"/>
        <w:jc w:val="both"/>
        <w:rPr>
          <w:rFonts w:ascii="Times New Roman" w:hAnsi="Times New Roman" w:cs="Times New Roman"/>
          <w:color w:val="000000" w:themeColor="text1"/>
          <w:sz w:val="24"/>
          <w:szCs w:val="24"/>
        </w:rPr>
      </w:pPr>
    </w:p>
    <w:p w14:paraId="10FB9B38" w14:textId="77777777" w:rsidR="006B5DF2" w:rsidRPr="007B6CA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7B6CA0">
        <w:rPr>
          <w:rFonts w:ascii="Times New Roman" w:hAnsi="Times New Roman" w:cs="Times New Roman"/>
          <w:color w:val="000000" w:themeColor="text1"/>
          <w:sz w:val="24"/>
          <w:szCs w:val="24"/>
        </w:rPr>
        <w:t>Goff, A.M. (2011) Stressors, academic performance, and learned resourcefulness in</w:t>
      </w:r>
    </w:p>
    <w:p w14:paraId="674BF24A" w14:textId="77777777" w:rsidR="00ED11CE" w:rsidRPr="007B6CA0" w:rsidRDefault="004E2838" w:rsidP="008F0000">
      <w:pPr>
        <w:pStyle w:val="EndNoteBibliography"/>
        <w:spacing w:after="0" w:line="480" w:lineRule="auto"/>
        <w:ind w:left="720" w:hanging="720"/>
        <w:jc w:val="both"/>
        <w:rPr>
          <w:rFonts w:ascii="Times New Roman" w:hAnsi="Times New Roman" w:cs="Times New Roman"/>
          <w:i/>
          <w:color w:val="000000" w:themeColor="text1"/>
          <w:sz w:val="24"/>
          <w:szCs w:val="24"/>
        </w:rPr>
      </w:pPr>
      <w:r w:rsidRPr="007B6CA0">
        <w:rPr>
          <w:rFonts w:ascii="Times New Roman" w:hAnsi="Times New Roman" w:cs="Times New Roman"/>
          <w:color w:val="000000" w:themeColor="text1"/>
          <w:sz w:val="24"/>
          <w:szCs w:val="24"/>
        </w:rPr>
        <w:t xml:space="preserve">baccalaureate nursing students. </w:t>
      </w:r>
      <w:r w:rsidRPr="007B6CA0">
        <w:rPr>
          <w:rFonts w:ascii="Times New Roman" w:hAnsi="Times New Roman" w:cs="Times New Roman"/>
          <w:i/>
          <w:color w:val="000000" w:themeColor="text1"/>
          <w:sz w:val="24"/>
          <w:szCs w:val="24"/>
        </w:rPr>
        <w:t xml:space="preserve">International </w:t>
      </w:r>
      <w:r w:rsidR="00ED11CE" w:rsidRPr="007B6CA0">
        <w:rPr>
          <w:rFonts w:ascii="Times New Roman" w:hAnsi="Times New Roman" w:cs="Times New Roman"/>
          <w:i/>
          <w:color w:val="000000" w:themeColor="text1"/>
          <w:sz w:val="24"/>
          <w:szCs w:val="24"/>
        </w:rPr>
        <w:t>J</w:t>
      </w:r>
      <w:r w:rsidRPr="007B6CA0">
        <w:rPr>
          <w:rFonts w:ascii="Times New Roman" w:hAnsi="Times New Roman" w:cs="Times New Roman"/>
          <w:i/>
          <w:color w:val="000000" w:themeColor="text1"/>
          <w:sz w:val="24"/>
          <w:szCs w:val="24"/>
        </w:rPr>
        <w:t>ournal of</w:t>
      </w:r>
      <w:r w:rsidR="00ED11CE" w:rsidRPr="007B6CA0">
        <w:rPr>
          <w:rFonts w:ascii="Times New Roman" w:hAnsi="Times New Roman" w:cs="Times New Roman"/>
          <w:i/>
          <w:color w:val="000000" w:themeColor="text1"/>
          <w:sz w:val="24"/>
          <w:szCs w:val="24"/>
        </w:rPr>
        <w:t xml:space="preserve"> N</w:t>
      </w:r>
      <w:r w:rsidRPr="007B6CA0">
        <w:rPr>
          <w:rFonts w:ascii="Times New Roman" w:hAnsi="Times New Roman" w:cs="Times New Roman"/>
          <w:i/>
          <w:color w:val="000000" w:themeColor="text1"/>
          <w:sz w:val="24"/>
          <w:szCs w:val="24"/>
        </w:rPr>
        <w:t xml:space="preserve">ursing </w:t>
      </w:r>
      <w:r w:rsidR="00ED11CE" w:rsidRPr="007B6CA0">
        <w:rPr>
          <w:rFonts w:ascii="Times New Roman" w:hAnsi="Times New Roman" w:cs="Times New Roman"/>
          <w:i/>
          <w:color w:val="000000" w:themeColor="text1"/>
          <w:sz w:val="24"/>
          <w:szCs w:val="24"/>
        </w:rPr>
        <w:t>E</w:t>
      </w:r>
      <w:r w:rsidRPr="007B6CA0">
        <w:rPr>
          <w:rFonts w:ascii="Times New Roman" w:hAnsi="Times New Roman" w:cs="Times New Roman"/>
          <w:i/>
          <w:color w:val="000000" w:themeColor="text1"/>
          <w:sz w:val="24"/>
          <w:szCs w:val="24"/>
        </w:rPr>
        <w:t>ducation</w:t>
      </w:r>
    </w:p>
    <w:p w14:paraId="6BF9AB3E" w14:textId="2AF2938C" w:rsidR="004E2838" w:rsidRPr="007B6CA0" w:rsidRDefault="00ED11CE"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7B6CA0">
        <w:rPr>
          <w:rFonts w:ascii="Times New Roman" w:hAnsi="Times New Roman" w:cs="Times New Roman"/>
          <w:i/>
          <w:color w:val="000000" w:themeColor="text1"/>
          <w:sz w:val="24"/>
          <w:szCs w:val="24"/>
        </w:rPr>
        <w:lastRenderedPageBreak/>
        <w:t>S</w:t>
      </w:r>
      <w:r w:rsidR="004E2838" w:rsidRPr="007B6CA0">
        <w:rPr>
          <w:rFonts w:ascii="Times New Roman" w:hAnsi="Times New Roman" w:cs="Times New Roman"/>
          <w:i/>
          <w:color w:val="000000" w:themeColor="text1"/>
          <w:sz w:val="24"/>
          <w:szCs w:val="24"/>
        </w:rPr>
        <w:t>cholarship</w:t>
      </w:r>
      <w:r w:rsidR="004E2838" w:rsidRPr="007B6CA0">
        <w:rPr>
          <w:rFonts w:ascii="Times New Roman" w:hAnsi="Times New Roman" w:cs="Times New Roman"/>
          <w:color w:val="000000" w:themeColor="text1"/>
          <w:sz w:val="24"/>
          <w:szCs w:val="24"/>
        </w:rPr>
        <w:t>,</w:t>
      </w:r>
      <w:r w:rsidRPr="007B6CA0">
        <w:rPr>
          <w:rFonts w:ascii="Times New Roman" w:hAnsi="Times New Roman" w:cs="Times New Roman"/>
          <w:color w:val="000000" w:themeColor="text1"/>
          <w:sz w:val="24"/>
          <w:szCs w:val="24"/>
        </w:rPr>
        <w:t xml:space="preserve"> </w:t>
      </w:r>
      <w:r w:rsidR="004E2838" w:rsidRPr="007B6CA0">
        <w:rPr>
          <w:rFonts w:ascii="Times New Roman" w:hAnsi="Times New Roman" w:cs="Times New Roman"/>
          <w:color w:val="000000" w:themeColor="text1"/>
          <w:sz w:val="24"/>
          <w:szCs w:val="24"/>
        </w:rPr>
        <w:t xml:space="preserve">8(1). </w:t>
      </w:r>
      <w:r w:rsidR="007B6CA0" w:rsidRPr="007B6CA0">
        <w:rPr>
          <w:rStyle w:val="Strong"/>
          <w:rFonts w:ascii="Times New Roman" w:hAnsi="Times New Roman" w:cs="Times New Roman"/>
          <w:color w:val="2A2A2A"/>
          <w:sz w:val="24"/>
          <w:szCs w:val="24"/>
          <w:shd w:val="clear" w:color="auto" w:fill="FFFFFF"/>
        </w:rPr>
        <w:t> </w:t>
      </w:r>
      <w:hyperlink r:id="rId12" w:history="1">
        <w:r w:rsidR="007B6CA0" w:rsidRPr="007B6CA0">
          <w:rPr>
            <w:rStyle w:val="Hyperlink"/>
            <w:rFonts w:ascii="Times New Roman" w:hAnsi="Times New Roman" w:cs="Times New Roman"/>
            <w:color w:val="00627D"/>
            <w:sz w:val="24"/>
            <w:szCs w:val="24"/>
            <w:shd w:val="clear" w:color="auto" w:fill="FFFFFF"/>
          </w:rPr>
          <w:t>https://doi.org/10.2202/1548-923X.2114</w:t>
        </w:r>
      </w:hyperlink>
    </w:p>
    <w:p w14:paraId="7C096AA1" w14:textId="77777777" w:rsidR="006B5DF2" w:rsidRPr="008F0000" w:rsidRDefault="006B5DF2" w:rsidP="008F0000">
      <w:pPr>
        <w:pStyle w:val="EndNoteBibliography"/>
        <w:spacing w:after="0" w:line="480" w:lineRule="auto"/>
        <w:ind w:left="720" w:hanging="720"/>
        <w:jc w:val="both"/>
        <w:rPr>
          <w:rFonts w:ascii="Times New Roman" w:hAnsi="Times New Roman" w:cs="Times New Roman"/>
          <w:color w:val="000000" w:themeColor="text1"/>
          <w:sz w:val="24"/>
          <w:szCs w:val="24"/>
        </w:rPr>
      </w:pPr>
    </w:p>
    <w:p w14:paraId="0D9F5D6C" w14:textId="77777777" w:rsidR="006B5DF2" w:rsidRPr="008F0000" w:rsidRDefault="004E2838" w:rsidP="008F0000">
      <w:pPr>
        <w:pStyle w:val="EndNoteBibliography"/>
        <w:spacing w:after="0" w:line="480" w:lineRule="auto"/>
        <w:ind w:left="720" w:hangingChars="30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Goldberg, D.P. and Williams, P. (1988) The user’s Guide to the General Health</w:t>
      </w:r>
    </w:p>
    <w:p w14:paraId="642B55A5" w14:textId="2524BE25" w:rsidR="004E2838" w:rsidRPr="008F0000" w:rsidRDefault="004E2838" w:rsidP="008F0000">
      <w:pPr>
        <w:pStyle w:val="EndNoteBibliography"/>
        <w:spacing w:after="0" w:line="480" w:lineRule="auto"/>
        <w:ind w:left="720" w:hangingChars="30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Questionnaire. NFERNelson, Windsor.</w:t>
      </w:r>
    </w:p>
    <w:p w14:paraId="6D8178F9" w14:textId="77777777" w:rsidR="004E2838" w:rsidRPr="008F0000" w:rsidRDefault="004E2838" w:rsidP="008F0000">
      <w:pPr>
        <w:pStyle w:val="EndNoteBibliography"/>
        <w:spacing w:after="0" w:line="480" w:lineRule="auto"/>
        <w:jc w:val="both"/>
        <w:rPr>
          <w:rFonts w:ascii="Times New Roman" w:hAnsi="Times New Roman" w:cs="Times New Roman"/>
          <w:color w:val="000000" w:themeColor="text1"/>
          <w:sz w:val="24"/>
          <w:szCs w:val="24"/>
        </w:rPr>
      </w:pPr>
    </w:p>
    <w:p w14:paraId="6DC7ACD6"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Grobecker, P.A. (2016) A sense of belonging and perceived stress among baccalaureate</w:t>
      </w:r>
    </w:p>
    <w:p w14:paraId="1B0AE717" w14:textId="6669394A" w:rsidR="004E2838"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 xml:space="preserve">nursing students in clinical placements. </w:t>
      </w:r>
      <w:r w:rsidRPr="008F0000">
        <w:rPr>
          <w:rFonts w:ascii="Times New Roman" w:hAnsi="Times New Roman" w:cs="Times New Roman"/>
          <w:i/>
          <w:color w:val="000000" w:themeColor="text1"/>
          <w:sz w:val="24"/>
          <w:szCs w:val="24"/>
        </w:rPr>
        <w:t>Nurse Education Today</w:t>
      </w:r>
      <w:r w:rsidRPr="008F0000">
        <w:rPr>
          <w:rFonts w:ascii="Times New Roman" w:hAnsi="Times New Roman" w:cs="Times New Roman"/>
          <w:color w:val="000000" w:themeColor="text1"/>
          <w:sz w:val="24"/>
          <w:szCs w:val="24"/>
        </w:rPr>
        <w:t xml:space="preserve">, 36, 178-183. </w:t>
      </w:r>
    </w:p>
    <w:p w14:paraId="137C22E4" w14:textId="77777777" w:rsidR="006C385B" w:rsidRPr="008F0000" w:rsidRDefault="006C385B" w:rsidP="008F0000">
      <w:pPr>
        <w:pStyle w:val="EndNoteBibliography"/>
        <w:spacing w:after="0" w:line="480" w:lineRule="auto"/>
        <w:ind w:left="720" w:hanging="720"/>
        <w:jc w:val="both"/>
        <w:rPr>
          <w:rFonts w:ascii="Times New Roman" w:hAnsi="Times New Roman" w:cs="Times New Roman"/>
          <w:color w:val="000000" w:themeColor="text1"/>
          <w:sz w:val="24"/>
          <w:szCs w:val="24"/>
        </w:rPr>
      </w:pPr>
    </w:p>
    <w:p w14:paraId="715BA358" w14:textId="77777777" w:rsidR="006B5DF2" w:rsidRPr="008F0000" w:rsidRDefault="006C385B"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Hall, C.C., Lugton, J., Spiller, J.A. and Carduff, E. (2019) CPR decision-making</w:t>
      </w:r>
    </w:p>
    <w:p w14:paraId="536C8D39" w14:textId="1B916CAF" w:rsidR="006B5DF2" w:rsidRPr="008F0000" w:rsidRDefault="006C385B"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 xml:space="preserve">conversations in the UK: an integrative review. </w:t>
      </w:r>
      <w:r w:rsidRPr="008F0000">
        <w:rPr>
          <w:rFonts w:ascii="Times New Roman" w:hAnsi="Times New Roman" w:cs="Times New Roman"/>
          <w:i/>
          <w:color w:val="000000" w:themeColor="text1"/>
          <w:sz w:val="24"/>
          <w:szCs w:val="24"/>
        </w:rPr>
        <w:t xml:space="preserve">BMJ </w:t>
      </w:r>
      <w:r w:rsidR="007B6CA0">
        <w:rPr>
          <w:rFonts w:ascii="Times New Roman" w:hAnsi="Times New Roman" w:cs="Times New Roman"/>
          <w:i/>
          <w:color w:val="000000" w:themeColor="text1"/>
          <w:sz w:val="24"/>
          <w:szCs w:val="24"/>
        </w:rPr>
        <w:t>S</w:t>
      </w:r>
      <w:r w:rsidRPr="008F0000">
        <w:rPr>
          <w:rFonts w:ascii="Times New Roman" w:hAnsi="Times New Roman" w:cs="Times New Roman"/>
          <w:i/>
          <w:color w:val="000000" w:themeColor="text1"/>
          <w:sz w:val="24"/>
          <w:szCs w:val="24"/>
        </w:rPr>
        <w:t xml:space="preserve">upportive &amp; </w:t>
      </w:r>
      <w:r w:rsidR="007B6CA0">
        <w:rPr>
          <w:rFonts w:ascii="Times New Roman" w:hAnsi="Times New Roman" w:cs="Times New Roman"/>
          <w:i/>
          <w:color w:val="000000" w:themeColor="text1"/>
          <w:sz w:val="24"/>
          <w:szCs w:val="24"/>
        </w:rPr>
        <w:t>P</w:t>
      </w:r>
      <w:r w:rsidRPr="008F0000">
        <w:rPr>
          <w:rFonts w:ascii="Times New Roman" w:hAnsi="Times New Roman" w:cs="Times New Roman"/>
          <w:i/>
          <w:color w:val="000000" w:themeColor="text1"/>
          <w:sz w:val="24"/>
          <w:szCs w:val="24"/>
        </w:rPr>
        <w:t xml:space="preserve">alliative </w:t>
      </w:r>
      <w:r w:rsidR="007B6CA0">
        <w:rPr>
          <w:rFonts w:ascii="Times New Roman" w:hAnsi="Times New Roman" w:cs="Times New Roman"/>
          <w:i/>
          <w:color w:val="000000" w:themeColor="text1"/>
          <w:sz w:val="24"/>
          <w:szCs w:val="24"/>
        </w:rPr>
        <w:t>C</w:t>
      </w:r>
      <w:r w:rsidRPr="008F0000">
        <w:rPr>
          <w:rFonts w:ascii="Times New Roman" w:hAnsi="Times New Roman" w:cs="Times New Roman"/>
          <w:i/>
          <w:color w:val="000000" w:themeColor="text1"/>
          <w:sz w:val="24"/>
          <w:szCs w:val="24"/>
        </w:rPr>
        <w:t>are</w:t>
      </w:r>
      <w:r w:rsidRPr="008F0000">
        <w:rPr>
          <w:rFonts w:ascii="Times New Roman" w:hAnsi="Times New Roman" w:cs="Times New Roman"/>
          <w:color w:val="000000" w:themeColor="text1"/>
          <w:sz w:val="24"/>
          <w:szCs w:val="24"/>
        </w:rPr>
        <w:t>,9(1),</w:t>
      </w:r>
    </w:p>
    <w:p w14:paraId="29BD0E6D" w14:textId="1AE161AB" w:rsidR="004E2838" w:rsidRPr="008F0000" w:rsidRDefault="006C385B"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 xml:space="preserve">1-11.  </w:t>
      </w:r>
    </w:p>
    <w:p w14:paraId="414A66FF" w14:textId="77777777" w:rsidR="006C385B" w:rsidRPr="008F0000" w:rsidRDefault="006C385B" w:rsidP="008F0000">
      <w:pPr>
        <w:pStyle w:val="EndNoteBibliography"/>
        <w:spacing w:after="0" w:line="480" w:lineRule="auto"/>
        <w:ind w:left="720" w:hanging="720"/>
        <w:jc w:val="both"/>
        <w:rPr>
          <w:rFonts w:ascii="Times New Roman" w:hAnsi="Times New Roman" w:cs="Times New Roman"/>
          <w:color w:val="000000" w:themeColor="text1"/>
          <w:sz w:val="24"/>
          <w:szCs w:val="24"/>
        </w:rPr>
      </w:pPr>
    </w:p>
    <w:p w14:paraId="0DF47D78"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He, F.X., Turnbull, B., Kirshbaum, M.N., Phillips, B. and Klainin-Yobas, P. (2018)</w:t>
      </w:r>
    </w:p>
    <w:p w14:paraId="5E071A47"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Assessing stress, protective factors and psychological well-being among undergraduate</w:t>
      </w:r>
    </w:p>
    <w:p w14:paraId="54DF3567" w14:textId="3A154BBB" w:rsidR="004E2838"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 xml:space="preserve">nursing students. </w:t>
      </w:r>
      <w:r w:rsidRPr="008F0000">
        <w:rPr>
          <w:rFonts w:ascii="Times New Roman" w:hAnsi="Times New Roman" w:cs="Times New Roman"/>
          <w:i/>
          <w:color w:val="000000" w:themeColor="text1"/>
          <w:sz w:val="24"/>
          <w:szCs w:val="24"/>
        </w:rPr>
        <w:t>Nurse Education Today</w:t>
      </w:r>
      <w:r w:rsidRPr="008F0000">
        <w:rPr>
          <w:rFonts w:ascii="Times New Roman" w:hAnsi="Times New Roman" w:cs="Times New Roman"/>
          <w:color w:val="000000" w:themeColor="text1"/>
          <w:sz w:val="24"/>
          <w:szCs w:val="24"/>
        </w:rPr>
        <w:t xml:space="preserve">, 68, 4-12. </w:t>
      </w:r>
    </w:p>
    <w:p w14:paraId="1210870A" w14:textId="77777777" w:rsidR="004E2838" w:rsidRPr="008F0000" w:rsidRDefault="004E2838" w:rsidP="008F0000">
      <w:pPr>
        <w:pStyle w:val="EndNoteBibliography"/>
        <w:spacing w:after="0" w:line="480" w:lineRule="auto"/>
        <w:jc w:val="both"/>
        <w:rPr>
          <w:rFonts w:ascii="Times New Roman" w:hAnsi="Times New Roman" w:cs="Times New Roman"/>
          <w:color w:val="000000" w:themeColor="text1"/>
          <w:sz w:val="24"/>
          <w:szCs w:val="24"/>
        </w:rPr>
      </w:pPr>
    </w:p>
    <w:p w14:paraId="1BAAB94E"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Hegney, D.G., Rees, C.S., Eley, R., Osseiran-Moisson, R. and Francis, K. (2015) The</w:t>
      </w:r>
    </w:p>
    <w:p w14:paraId="0F86E078"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contribution of individual psychological resilience in determining the professional</w:t>
      </w:r>
    </w:p>
    <w:p w14:paraId="1F193D36" w14:textId="5502CCA0" w:rsidR="004E2838"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 xml:space="preserve">quality of life of Australian nurses. </w:t>
      </w:r>
      <w:r w:rsidRPr="008F0000">
        <w:rPr>
          <w:rFonts w:ascii="Times New Roman" w:hAnsi="Times New Roman" w:cs="Times New Roman"/>
          <w:i/>
          <w:color w:val="000000" w:themeColor="text1"/>
          <w:sz w:val="24"/>
          <w:szCs w:val="24"/>
        </w:rPr>
        <w:t xml:space="preserve">Frontiers in </w:t>
      </w:r>
      <w:r w:rsidR="007B6CA0">
        <w:rPr>
          <w:rFonts w:ascii="Times New Roman" w:hAnsi="Times New Roman" w:cs="Times New Roman"/>
          <w:i/>
          <w:color w:val="000000" w:themeColor="text1"/>
          <w:sz w:val="24"/>
          <w:szCs w:val="24"/>
        </w:rPr>
        <w:t>P</w:t>
      </w:r>
      <w:r w:rsidRPr="008F0000">
        <w:rPr>
          <w:rFonts w:ascii="Times New Roman" w:hAnsi="Times New Roman" w:cs="Times New Roman"/>
          <w:i/>
          <w:color w:val="000000" w:themeColor="text1"/>
          <w:sz w:val="24"/>
          <w:szCs w:val="24"/>
        </w:rPr>
        <w:t>sychology</w:t>
      </w:r>
      <w:r w:rsidRPr="008F0000">
        <w:rPr>
          <w:rFonts w:ascii="Times New Roman" w:hAnsi="Times New Roman" w:cs="Times New Roman"/>
          <w:color w:val="000000" w:themeColor="text1"/>
          <w:sz w:val="24"/>
          <w:szCs w:val="24"/>
        </w:rPr>
        <w:t xml:space="preserve">, 6, 1613. </w:t>
      </w:r>
    </w:p>
    <w:p w14:paraId="03B18FB8" w14:textId="057082B4" w:rsidR="004E2838" w:rsidRPr="008F0000" w:rsidRDefault="004E2838" w:rsidP="008F0000">
      <w:pPr>
        <w:pStyle w:val="EndNoteBibliography"/>
        <w:spacing w:after="0" w:line="480" w:lineRule="auto"/>
        <w:jc w:val="both"/>
        <w:rPr>
          <w:rFonts w:ascii="Times New Roman" w:hAnsi="Times New Roman" w:cs="Times New Roman"/>
          <w:color w:val="000000" w:themeColor="text1"/>
          <w:sz w:val="24"/>
          <w:szCs w:val="24"/>
        </w:rPr>
      </w:pPr>
    </w:p>
    <w:p w14:paraId="6DF49F3C"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Hjern, A., Alfven, G. and Östberg, V. (2008) School stressors, psychological</w:t>
      </w:r>
    </w:p>
    <w:p w14:paraId="4DE32F21" w14:textId="661926DB" w:rsidR="004E2838"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 xml:space="preserve">complaints and psychosomatic pain. </w:t>
      </w:r>
      <w:r w:rsidRPr="008F0000">
        <w:rPr>
          <w:rFonts w:ascii="Times New Roman" w:hAnsi="Times New Roman" w:cs="Times New Roman"/>
          <w:i/>
          <w:color w:val="000000" w:themeColor="text1"/>
          <w:sz w:val="24"/>
          <w:szCs w:val="24"/>
        </w:rPr>
        <w:t>Acta Paediatrica</w:t>
      </w:r>
      <w:r w:rsidRPr="008F0000">
        <w:rPr>
          <w:rFonts w:ascii="Times New Roman" w:hAnsi="Times New Roman" w:cs="Times New Roman"/>
          <w:color w:val="000000" w:themeColor="text1"/>
          <w:sz w:val="24"/>
          <w:szCs w:val="24"/>
        </w:rPr>
        <w:t xml:space="preserve">, 97(1), 112-117. </w:t>
      </w:r>
    </w:p>
    <w:p w14:paraId="1F93E20D" w14:textId="77777777" w:rsidR="004E2838" w:rsidRPr="008F0000" w:rsidRDefault="004E2838" w:rsidP="008F0000">
      <w:pPr>
        <w:pStyle w:val="EndNoteBibliography"/>
        <w:spacing w:after="0" w:line="480" w:lineRule="auto"/>
        <w:jc w:val="both"/>
        <w:rPr>
          <w:rFonts w:ascii="Times New Roman" w:hAnsi="Times New Roman" w:cs="Times New Roman"/>
          <w:color w:val="000000" w:themeColor="text1"/>
          <w:sz w:val="24"/>
          <w:szCs w:val="24"/>
        </w:rPr>
      </w:pPr>
    </w:p>
    <w:p w14:paraId="536A60DC"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Houpy, J.C., Lee, W.W., Woodruff, J.N. and Pincavage, A.T. (2017) Medical student</w:t>
      </w:r>
    </w:p>
    <w:p w14:paraId="37E3A894"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i/>
          <w:color w:val="000000" w:themeColor="text1"/>
          <w:sz w:val="24"/>
          <w:szCs w:val="24"/>
        </w:rPr>
      </w:pPr>
      <w:r w:rsidRPr="008F0000">
        <w:rPr>
          <w:rFonts w:ascii="Times New Roman" w:hAnsi="Times New Roman" w:cs="Times New Roman"/>
          <w:color w:val="000000" w:themeColor="text1"/>
          <w:sz w:val="24"/>
          <w:szCs w:val="24"/>
        </w:rPr>
        <w:t xml:space="preserve">resilience and stressful clinical events during clinical training. </w:t>
      </w:r>
      <w:r w:rsidRPr="008F0000">
        <w:rPr>
          <w:rFonts w:ascii="Times New Roman" w:hAnsi="Times New Roman" w:cs="Times New Roman"/>
          <w:i/>
          <w:color w:val="000000" w:themeColor="text1"/>
          <w:sz w:val="24"/>
          <w:szCs w:val="24"/>
        </w:rPr>
        <w:t>Medical Education</w:t>
      </w:r>
    </w:p>
    <w:p w14:paraId="0753D721" w14:textId="70318C63" w:rsidR="004E2838"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i/>
          <w:color w:val="000000" w:themeColor="text1"/>
          <w:sz w:val="24"/>
          <w:szCs w:val="24"/>
        </w:rPr>
        <w:t>Online</w:t>
      </w:r>
      <w:r w:rsidRPr="008F0000">
        <w:rPr>
          <w:rFonts w:ascii="Times New Roman" w:hAnsi="Times New Roman" w:cs="Times New Roman"/>
          <w:color w:val="000000" w:themeColor="text1"/>
          <w:sz w:val="24"/>
          <w:szCs w:val="24"/>
        </w:rPr>
        <w:t xml:space="preserve">, 22(1), 1320187. </w:t>
      </w:r>
    </w:p>
    <w:p w14:paraId="3670CEA0" w14:textId="77777777" w:rsidR="004E2838" w:rsidRPr="008F0000" w:rsidRDefault="004E2838" w:rsidP="008F0000">
      <w:pPr>
        <w:pStyle w:val="EndNoteBibliography"/>
        <w:spacing w:after="0" w:line="480" w:lineRule="auto"/>
        <w:jc w:val="both"/>
        <w:rPr>
          <w:rFonts w:ascii="Times New Roman" w:hAnsi="Times New Roman" w:cs="Times New Roman"/>
          <w:color w:val="000000" w:themeColor="text1"/>
          <w:sz w:val="24"/>
          <w:szCs w:val="24"/>
        </w:rPr>
      </w:pPr>
    </w:p>
    <w:p w14:paraId="76609E60"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Howell, A. and Voronka, J. (2012) Introduction: The politics of resilience and recovery</w:t>
      </w:r>
    </w:p>
    <w:p w14:paraId="20B3AE76" w14:textId="34EA3B3E" w:rsidR="004E2838"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 xml:space="preserve">in mental health care. </w:t>
      </w:r>
      <w:r w:rsidR="00A3533B" w:rsidRPr="00A3533B">
        <w:rPr>
          <w:rFonts w:ascii="Times New Roman" w:hAnsi="Times New Roman" w:cs="Times New Roman"/>
          <w:i/>
          <w:color w:val="000000" w:themeColor="text1"/>
          <w:sz w:val="24"/>
          <w:szCs w:val="24"/>
        </w:rPr>
        <w:t>Studies in Social Justice</w:t>
      </w:r>
      <w:r w:rsidR="00A3533B">
        <w:rPr>
          <w:rFonts w:ascii="Times New Roman" w:hAnsi="Times New Roman" w:cs="Times New Roman"/>
          <w:i/>
          <w:color w:val="000000" w:themeColor="text1"/>
          <w:sz w:val="24"/>
          <w:szCs w:val="24"/>
        </w:rPr>
        <w:t>,</w:t>
      </w:r>
      <w:r w:rsidR="00A3533B">
        <w:rPr>
          <w:rFonts w:ascii="Times New Roman" w:hAnsi="Times New Roman" w:cs="Times New Roman"/>
          <w:color w:val="000000" w:themeColor="text1"/>
          <w:sz w:val="24"/>
          <w:szCs w:val="24"/>
        </w:rPr>
        <w:t xml:space="preserve"> 6(1),1-7.</w:t>
      </w:r>
    </w:p>
    <w:p w14:paraId="46F05197" w14:textId="77777777" w:rsidR="004E2838" w:rsidRPr="008F0000" w:rsidRDefault="004E2838" w:rsidP="008F0000">
      <w:pPr>
        <w:pStyle w:val="EndNoteBibliography"/>
        <w:spacing w:after="0" w:line="480" w:lineRule="auto"/>
        <w:jc w:val="both"/>
        <w:rPr>
          <w:rFonts w:ascii="Times New Roman" w:hAnsi="Times New Roman" w:cs="Times New Roman"/>
          <w:color w:val="000000" w:themeColor="text1"/>
          <w:sz w:val="24"/>
          <w:szCs w:val="24"/>
        </w:rPr>
      </w:pPr>
    </w:p>
    <w:p w14:paraId="2278D76B"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Jackson, D., Firtko, A. and Edenborough, M. (2007) Personal resilience as a strategy</w:t>
      </w:r>
    </w:p>
    <w:p w14:paraId="74261AD9" w14:textId="77777777" w:rsidR="00A3533B"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for surviving and thriving in the face of workplace adversity: a literature review.</w:t>
      </w:r>
    </w:p>
    <w:p w14:paraId="0C76EC7E" w14:textId="3629942C" w:rsidR="004E2838"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i/>
          <w:color w:val="000000" w:themeColor="text1"/>
          <w:sz w:val="24"/>
          <w:szCs w:val="24"/>
        </w:rPr>
        <w:t>J</w:t>
      </w:r>
      <w:r w:rsidR="00A3533B">
        <w:rPr>
          <w:rFonts w:ascii="Times New Roman" w:hAnsi="Times New Roman" w:cs="Times New Roman"/>
          <w:i/>
          <w:color w:val="000000" w:themeColor="text1"/>
          <w:sz w:val="24"/>
          <w:szCs w:val="24"/>
        </w:rPr>
        <w:t>ournal of Advanced Nursing</w:t>
      </w:r>
      <w:r w:rsidRPr="008F0000">
        <w:rPr>
          <w:rFonts w:ascii="Times New Roman" w:hAnsi="Times New Roman" w:cs="Times New Roman"/>
          <w:color w:val="000000" w:themeColor="text1"/>
          <w:sz w:val="24"/>
          <w:szCs w:val="24"/>
        </w:rPr>
        <w:t xml:space="preserve">, 60(1), 1-9. </w:t>
      </w:r>
    </w:p>
    <w:p w14:paraId="495B610F" w14:textId="77777777" w:rsidR="004E2838" w:rsidRPr="008F0000" w:rsidRDefault="004E2838" w:rsidP="008F0000">
      <w:pPr>
        <w:pStyle w:val="EndNoteBibliography"/>
        <w:spacing w:after="0" w:line="480" w:lineRule="auto"/>
        <w:jc w:val="both"/>
        <w:rPr>
          <w:rFonts w:ascii="Times New Roman" w:hAnsi="Times New Roman" w:cs="Times New Roman"/>
          <w:color w:val="000000" w:themeColor="text1"/>
          <w:sz w:val="24"/>
          <w:szCs w:val="24"/>
        </w:rPr>
      </w:pPr>
    </w:p>
    <w:p w14:paraId="0B012C8A"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Janse van Rensburg, E.S., Poggenpoel, M. and Myburgh, C.P.H. (2012) Student nurses'</w:t>
      </w:r>
    </w:p>
    <w:p w14:paraId="5535006E"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i/>
          <w:color w:val="000000" w:themeColor="text1"/>
          <w:sz w:val="24"/>
          <w:szCs w:val="24"/>
        </w:rPr>
      </w:pPr>
      <w:r w:rsidRPr="008F0000">
        <w:rPr>
          <w:rFonts w:ascii="Times New Roman" w:hAnsi="Times New Roman" w:cs="Times New Roman"/>
          <w:color w:val="000000" w:themeColor="text1"/>
          <w:sz w:val="24"/>
          <w:szCs w:val="24"/>
        </w:rPr>
        <w:t xml:space="preserve">experience working with mentally challenged individuals in South Africa. </w:t>
      </w:r>
      <w:r w:rsidRPr="008F0000">
        <w:rPr>
          <w:rFonts w:ascii="Times New Roman" w:hAnsi="Times New Roman" w:cs="Times New Roman"/>
          <w:i/>
          <w:color w:val="000000" w:themeColor="text1"/>
          <w:sz w:val="24"/>
          <w:szCs w:val="24"/>
        </w:rPr>
        <w:t>Journal of</w:t>
      </w:r>
    </w:p>
    <w:p w14:paraId="51A75AA2" w14:textId="43595595" w:rsidR="004E2838"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i/>
          <w:color w:val="000000" w:themeColor="text1"/>
          <w:sz w:val="24"/>
          <w:szCs w:val="24"/>
        </w:rPr>
        <w:t>Psychiatric and Mental Health Nursing</w:t>
      </w:r>
      <w:r w:rsidRPr="008F0000">
        <w:rPr>
          <w:rFonts w:ascii="Times New Roman" w:hAnsi="Times New Roman" w:cs="Times New Roman"/>
          <w:color w:val="000000" w:themeColor="text1"/>
          <w:sz w:val="24"/>
          <w:szCs w:val="24"/>
        </w:rPr>
        <w:t xml:space="preserve">, 19(9), 761-769. </w:t>
      </w:r>
    </w:p>
    <w:p w14:paraId="301C5817" w14:textId="13E55309" w:rsidR="004E2838" w:rsidRPr="008F0000" w:rsidRDefault="004E2838" w:rsidP="008F0000">
      <w:pPr>
        <w:pStyle w:val="EndNoteBibliography"/>
        <w:spacing w:after="0" w:line="480" w:lineRule="auto"/>
        <w:jc w:val="both"/>
        <w:rPr>
          <w:rFonts w:ascii="Times New Roman" w:hAnsi="Times New Roman" w:cs="Times New Roman"/>
          <w:color w:val="000000" w:themeColor="text1"/>
          <w:sz w:val="24"/>
          <w:szCs w:val="24"/>
        </w:rPr>
      </w:pPr>
    </w:p>
    <w:p w14:paraId="6A7B7F2E"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Kurebayashi, L.F.S., Do Prado, J.M. and Da Silva, M.J.P. (2012) Correlations between</w:t>
      </w:r>
    </w:p>
    <w:p w14:paraId="3E95B0B4"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i/>
          <w:color w:val="000000" w:themeColor="text1"/>
          <w:sz w:val="24"/>
          <w:szCs w:val="24"/>
        </w:rPr>
      </w:pPr>
      <w:r w:rsidRPr="008F0000">
        <w:rPr>
          <w:rFonts w:ascii="Times New Roman" w:hAnsi="Times New Roman" w:cs="Times New Roman"/>
          <w:color w:val="000000" w:themeColor="text1"/>
          <w:sz w:val="24"/>
          <w:szCs w:val="24"/>
        </w:rPr>
        <w:t xml:space="preserve">stress and anxiety levels in nursing students. </w:t>
      </w:r>
      <w:r w:rsidRPr="008F0000">
        <w:rPr>
          <w:rFonts w:ascii="Times New Roman" w:hAnsi="Times New Roman" w:cs="Times New Roman"/>
          <w:i/>
          <w:color w:val="000000" w:themeColor="text1"/>
          <w:sz w:val="24"/>
          <w:szCs w:val="24"/>
        </w:rPr>
        <w:t>Journal of Nursing Education and</w:t>
      </w:r>
    </w:p>
    <w:p w14:paraId="4A6C2CD1" w14:textId="6BD0A6A3" w:rsidR="004E2838"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i/>
          <w:color w:val="000000" w:themeColor="text1"/>
          <w:sz w:val="24"/>
          <w:szCs w:val="24"/>
        </w:rPr>
        <w:t>Practice</w:t>
      </w:r>
      <w:r w:rsidRPr="008F0000">
        <w:rPr>
          <w:rFonts w:ascii="Times New Roman" w:hAnsi="Times New Roman" w:cs="Times New Roman"/>
          <w:color w:val="000000" w:themeColor="text1"/>
          <w:sz w:val="24"/>
          <w:szCs w:val="24"/>
        </w:rPr>
        <w:t xml:space="preserve">, 2(3), 128. </w:t>
      </w:r>
    </w:p>
    <w:p w14:paraId="67C5E150" w14:textId="77777777" w:rsidR="004E2838" w:rsidRPr="008F0000" w:rsidRDefault="004E2838" w:rsidP="008F0000">
      <w:pPr>
        <w:pStyle w:val="EndNoteBibliography"/>
        <w:spacing w:after="0" w:line="480" w:lineRule="auto"/>
        <w:jc w:val="both"/>
        <w:rPr>
          <w:rFonts w:ascii="Times New Roman" w:hAnsi="Times New Roman" w:cs="Times New Roman"/>
          <w:color w:val="000000" w:themeColor="text1"/>
          <w:sz w:val="24"/>
          <w:szCs w:val="24"/>
        </w:rPr>
      </w:pPr>
    </w:p>
    <w:p w14:paraId="2F15AFB2"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Labrague, L.J., McEnroe-Petitte, D.M., Gloe, D., Thomas, L., Papathanasiou, I.V. and</w:t>
      </w:r>
    </w:p>
    <w:p w14:paraId="52B8EFAE"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Tsaras, K. (2017) A literature review on stress and coping strategies in nursing students.</w:t>
      </w:r>
    </w:p>
    <w:p w14:paraId="2D619E65" w14:textId="6037AB71" w:rsidR="004E2838"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i/>
          <w:color w:val="000000" w:themeColor="text1"/>
          <w:sz w:val="24"/>
          <w:szCs w:val="24"/>
        </w:rPr>
        <w:lastRenderedPageBreak/>
        <w:t>J Ment Health</w:t>
      </w:r>
      <w:r w:rsidRPr="008F0000">
        <w:rPr>
          <w:rFonts w:ascii="Times New Roman" w:hAnsi="Times New Roman" w:cs="Times New Roman"/>
          <w:color w:val="000000" w:themeColor="text1"/>
          <w:sz w:val="24"/>
          <w:szCs w:val="24"/>
        </w:rPr>
        <w:t xml:space="preserve">, 26(5), 471-480. </w:t>
      </w:r>
    </w:p>
    <w:p w14:paraId="1506447D" w14:textId="77777777" w:rsidR="004E2838" w:rsidRPr="008F0000" w:rsidRDefault="004E2838" w:rsidP="008F0000">
      <w:pPr>
        <w:pStyle w:val="EndNoteBibliography"/>
        <w:spacing w:after="0" w:line="480" w:lineRule="auto"/>
        <w:jc w:val="both"/>
        <w:rPr>
          <w:rFonts w:ascii="Times New Roman" w:hAnsi="Times New Roman" w:cs="Times New Roman"/>
          <w:color w:val="000000" w:themeColor="text1"/>
          <w:sz w:val="24"/>
          <w:szCs w:val="24"/>
        </w:rPr>
      </w:pPr>
    </w:p>
    <w:p w14:paraId="10E07825"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Labrague, L.J., McEnroe‐Petitte, D.M., Papathanasiou, I.V., Edet, O.B., Tsaras, K.,</w:t>
      </w:r>
    </w:p>
    <w:p w14:paraId="262CFD94"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Christos, K.F., Fradelos, E.C., Rosales, R.A., Cruz, J.P. and Leocadio, M. (2018a) A</w:t>
      </w:r>
    </w:p>
    <w:p w14:paraId="132E0073"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cross‐country comparative study on stress and quality of life in nursing students.</w:t>
      </w:r>
    </w:p>
    <w:p w14:paraId="2C7E20F0" w14:textId="20B3260B" w:rsidR="004E2838"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i/>
          <w:iCs/>
          <w:color w:val="000000" w:themeColor="text1"/>
          <w:sz w:val="24"/>
          <w:szCs w:val="24"/>
        </w:rPr>
        <w:t xml:space="preserve">Perspectives in </w:t>
      </w:r>
      <w:r w:rsidR="00EB5AE0">
        <w:rPr>
          <w:rFonts w:ascii="Times New Roman" w:hAnsi="Times New Roman" w:cs="Times New Roman"/>
          <w:i/>
          <w:iCs/>
          <w:color w:val="000000" w:themeColor="text1"/>
          <w:sz w:val="24"/>
          <w:szCs w:val="24"/>
        </w:rPr>
        <w:t>P</w:t>
      </w:r>
      <w:r w:rsidRPr="008F0000">
        <w:rPr>
          <w:rFonts w:ascii="Times New Roman" w:hAnsi="Times New Roman" w:cs="Times New Roman"/>
          <w:i/>
          <w:iCs/>
          <w:color w:val="000000" w:themeColor="text1"/>
          <w:sz w:val="24"/>
          <w:szCs w:val="24"/>
        </w:rPr>
        <w:t xml:space="preserve">sychiatric </w:t>
      </w:r>
      <w:r w:rsidR="00EB5AE0">
        <w:rPr>
          <w:rFonts w:ascii="Times New Roman" w:hAnsi="Times New Roman" w:cs="Times New Roman"/>
          <w:i/>
          <w:iCs/>
          <w:color w:val="000000" w:themeColor="text1"/>
          <w:sz w:val="24"/>
          <w:szCs w:val="24"/>
        </w:rPr>
        <w:t>C</w:t>
      </w:r>
      <w:r w:rsidRPr="008F0000">
        <w:rPr>
          <w:rFonts w:ascii="Times New Roman" w:hAnsi="Times New Roman" w:cs="Times New Roman"/>
          <w:i/>
          <w:iCs/>
          <w:color w:val="000000" w:themeColor="text1"/>
          <w:sz w:val="24"/>
          <w:szCs w:val="24"/>
        </w:rPr>
        <w:t>are</w:t>
      </w:r>
      <w:r w:rsidRPr="008F0000">
        <w:rPr>
          <w:rFonts w:ascii="Times New Roman" w:hAnsi="Times New Roman" w:cs="Times New Roman"/>
          <w:color w:val="000000" w:themeColor="text1"/>
          <w:sz w:val="24"/>
          <w:szCs w:val="24"/>
        </w:rPr>
        <w:t xml:space="preserve">, 54(4), 469-476. </w:t>
      </w:r>
    </w:p>
    <w:p w14:paraId="7DC2737F" w14:textId="77777777" w:rsidR="004E2838" w:rsidRPr="008F0000" w:rsidRDefault="004E2838" w:rsidP="008F0000">
      <w:pPr>
        <w:pStyle w:val="EndNoteBibliography"/>
        <w:spacing w:after="0" w:line="480" w:lineRule="auto"/>
        <w:jc w:val="both"/>
        <w:rPr>
          <w:rFonts w:ascii="Times New Roman" w:hAnsi="Times New Roman" w:cs="Times New Roman"/>
          <w:color w:val="000000" w:themeColor="text1"/>
          <w:sz w:val="24"/>
          <w:szCs w:val="24"/>
        </w:rPr>
      </w:pPr>
    </w:p>
    <w:p w14:paraId="0B1FB553"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Labrague, L.J., McEnroe–Petitte, D.M., De Los Santos, J.A.A. and Edet, O.B. (2018b)</w:t>
      </w:r>
    </w:p>
    <w:p w14:paraId="54A1082A"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Examining stress perceptions and coping strategies among Saudi nursing students: A</w:t>
      </w:r>
    </w:p>
    <w:p w14:paraId="27D5C6F3" w14:textId="600FAE5D" w:rsidR="004E2838"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 xml:space="preserve">systematic review. </w:t>
      </w:r>
      <w:r w:rsidRPr="008F0000">
        <w:rPr>
          <w:rFonts w:ascii="Times New Roman" w:hAnsi="Times New Roman" w:cs="Times New Roman"/>
          <w:i/>
          <w:color w:val="000000" w:themeColor="text1"/>
          <w:sz w:val="24"/>
          <w:szCs w:val="24"/>
        </w:rPr>
        <w:t>Nurse Education Today</w:t>
      </w:r>
      <w:r w:rsidRPr="008F0000">
        <w:rPr>
          <w:rFonts w:ascii="Times New Roman" w:hAnsi="Times New Roman" w:cs="Times New Roman"/>
          <w:color w:val="000000" w:themeColor="text1"/>
          <w:sz w:val="24"/>
          <w:szCs w:val="24"/>
        </w:rPr>
        <w:t xml:space="preserve">, 65, 192-200. </w:t>
      </w:r>
    </w:p>
    <w:p w14:paraId="4F3E1CD6" w14:textId="77777777" w:rsidR="004E2838" w:rsidRPr="008F0000" w:rsidRDefault="004E2838" w:rsidP="008F0000">
      <w:pPr>
        <w:pStyle w:val="EndNoteBibliography"/>
        <w:spacing w:after="0" w:line="480" w:lineRule="auto"/>
        <w:jc w:val="both"/>
        <w:rPr>
          <w:rFonts w:ascii="Times New Roman" w:hAnsi="Times New Roman" w:cs="Times New Roman"/>
          <w:color w:val="000000" w:themeColor="text1"/>
          <w:sz w:val="24"/>
          <w:szCs w:val="24"/>
        </w:rPr>
      </w:pPr>
    </w:p>
    <w:p w14:paraId="6DE2F0D7"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i/>
          <w:color w:val="000000" w:themeColor="text1"/>
          <w:sz w:val="24"/>
          <w:szCs w:val="24"/>
        </w:rPr>
      </w:pPr>
      <w:r w:rsidRPr="008F0000">
        <w:rPr>
          <w:rFonts w:ascii="Times New Roman" w:hAnsi="Times New Roman" w:cs="Times New Roman"/>
          <w:color w:val="000000" w:themeColor="text1"/>
          <w:sz w:val="24"/>
          <w:szCs w:val="24"/>
        </w:rPr>
        <w:t xml:space="preserve">Lazarus, R. and Folkman, S. ( 1984) </w:t>
      </w:r>
      <w:r w:rsidRPr="008F0000">
        <w:rPr>
          <w:rFonts w:ascii="Times New Roman" w:hAnsi="Times New Roman" w:cs="Times New Roman"/>
          <w:i/>
          <w:color w:val="000000" w:themeColor="text1"/>
          <w:sz w:val="24"/>
          <w:szCs w:val="24"/>
        </w:rPr>
        <w:t xml:space="preserve">Stress, Appraisal and Coping. </w:t>
      </w:r>
      <w:r w:rsidRPr="008F0000">
        <w:rPr>
          <w:rFonts w:ascii="Times New Roman" w:hAnsi="Times New Roman" w:cs="Times New Roman"/>
          <w:color w:val="000000" w:themeColor="text1"/>
          <w:sz w:val="24"/>
          <w:szCs w:val="24"/>
        </w:rPr>
        <w:t xml:space="preserve"> New York:</w:t>
      </w:r>
    </w:p>
    <w:p w14:paraId="1CE51F4D" w14:textId="18B1890A" w:rsidR="004E2838"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Springer.</w:t>
      </w:r>
    </w:p>
    <w:p w14:paraId="20965E66" w14:textId="77777777" w:rsidR="004E2838" w:rsidRPr="008F0000" w:rsidRDefault="004E2838" w:rsidP="008F0000">
      <w:pPr>
        <w:pStyle w:val="EndNoteBibliography"/>
        <w:spacing w:after="0" w:line="480" w:lineRule="auto"/>
        <w:jc w:val="both"/>
        <w:rPr>
          <w:rFonts w:ascii="Times New Roman" w:hAnsi="Times New Roman" w:cs="Times New Roman"/>
          <w:color w:val="000000" w:themeColor="text1"/>
          <w:sz w:val="24"/>
          <w:szCs w:val="24"/>
        </w:rPr>
      </w:pPr>
    </w:p>
    <w:p w14:paraId="5C9E7059"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Lo, R. (2002) A longitudinal study of the perceived levels of stress, coping and self</w:t>
      </w:r>
    </w:p>
    <w:p w14:paraId="0AD3A6FC" w14:textId="77777777" w:rsidR="00EB5AE0" w:rsidRDefault="004E2838" w:rsidP="008F0000">
      <w:pPr>
        <w:pStyle w:val="EndNoteBibliography"/>
        <w:spacing w:after="0" w:line="480" w:lineRule="auto"/>
        <w:ind w:left="720" w:hanging="720"/>
        <w:jc w:val="both"/>
        <w:rPr>
          <w:rFonts w:ascii="Times New Roman" w:hAnsi="Times New Roman" w:cs="Times New Roman"/>
          <w:i/>
          <w:color w:val="000000" w:themeColor="text1"/>
          <w:sz w:val="24"/>
          <w:szCs w:val="24"/>
        </w:rPr>
      </w:pPr>
      <w:r w:rsidRPr="008F0000">
        <w:rPr>
          <w:rFonts w:ascii="Times New Roman" w:hAnsi="Times New Roman" w:cs="Times New Roman"/>
          <w:color w:val="000000" w:themeColor="text1"/>
          <w:sz w:val="24"/>
          <w:szCs w:val="24"/>
        </w:rPr>
        <w:t xml:space="preserve">esteem of undergraduate nursing students: an Australian case study. </w:t>
      </w:r>
      <w:r w:rsidRPr="008F0000">
        <w:rPr>
          <w:rFonts w:ascii="Times New Roman" w:hAnsi="Times New Roman" w:cs="Times New Roman"/>
          <w:i/>
          <w:color w:val="000000" w:themeColor="text1"/>
          <w:sz w:val="24"/>
          <w:szCs w:val="24"/>
        </w:rPr>
        <w:t>J</w:t>
      </w:r>
      <w:r w:rsidR="00EB5AE0">
        <w:rPr>
          <w:rFonts w:ascii="Times New Roman" w:hAnsi="Times New Roman" w:cs="Times New Roman"/>
          <w:i/>
          <w:color w:val="000000" w:themeColor="text1"/>
          <w:sz w:val="24"/>
          <w:szCs w:val="24"/>
        </w:rPr>
        <w:t>ournal of</w:t>
      </w:r>
    </w:p>
    <w:p w14:paraId="43B02959" w14:textId="3F425557" w:rsidR="004E2838" w:rsidRPr="008F0000" w:rsidRDefault="00EB5AE0"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Advanced Nursing</w:t>
      </w:r>
      <w:r w:rsidR="004E2838" w:rsidRPr="008F0000">
        <w:rPr>
          <w:rFonts w:ascii="Times New Roman" w:hAnsi="Times New Roman" w:cs="Times New Roman"/>
          <w:color w:val="000000" w:themeColor="text1"/>
          <w:sz w:val="24"/>
          <w:szCs w:val="24"/>
        </w:rPr>
        <w:t xml:space="preserve">, 39(2),119-126. </w:t>
      </w:r>
    </w:p>
    <w:p w14:paraId="582F214F" w14:textId="77777777" w:rsidR="004E2838" w:rsidRPr="008F0000" w:rsidRDefault="004E2838" w:rsidP="008F0000">
      <w:pPr>
        <w:pStyle w:val="EndNoteBibliography"/>
        <w:spacing w:after="0" w:line="480" w:lineRule="auto"/>
        <w:jc w:val="both"/>
        <w:rPr>
          <w:rFonts w:ascii="Times New Roman" w:hAnsi="Times New Roman" w:cs="Times New Roman"/>
          <w:color w:val="000000" w:themeColor="text1"/>
          <w:sz w:val="24"/>
          <w:szCs w:val="24"/>
        </w:rPr>
      </w:pPr>
    </w:p>
    <w:p w14:paraId="483D4D28"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Luo, Y. and Wang, H. (2009) Correlation research on psychological health impact on</w:t>
      </w:r>
    </w:p>
    <w:p w14:paraId="0DB32F8E" w14:textId="1D9795DA"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 xml:space="preserve">nursing students against stress, coping way and social support. </w:t>
      </w:r>
      <w:r w:rsidRPr="008F0000">
        <w:rPr>
          <w:rFonts w:ascii="Times New Roman" w:hAnsi="Times New Roman" w:cs="Times New Roman"/>
          <w:i/>
          <w:color w:val="000000" w:themeColor="text1"/>
          <w:sz w:val="24"/>
          <w:szCs w:val="24"/>
        </w:rPr>
        <w:t>Nurse Educ</w:t>
      </w:r>
      <w:r w:rsidR="00EB5AE0">
        <w:rPr>
          <w:rFonts w:ascii="Times New Roman" w:hAnsi="Times New Roman" w:cs="Times New Roman"/>
          <w:i/>
          <w:color w:val="000000" w:themeColor="text1"/>
          <w:sz w:val="24"/>
          <w:szCs w:val="24"/>
        </w:rPr>
        <w:t>ation</w:t>
      </w:r>
      <w:r w:rsidRPr="008F0000">
        <w:rPr>
          <w:rFonts w:ascii="Times New Roman" w:hAnsi="Times New Roman" w:cs="Times New Roman"/>
          <w:i/>
          <w:color w:val="000000" w:themeColor="text1"/>
          <w:sz w:val="24"/>
          <w:szCs w:val="24"/>
        </w:rPr>
        <w:t xml:space="preserve"> Today</w:t>
      </w:r>
      <w:r w:rsidRPr="008F0000">
        <w:rPr>
          <w:rFonts w:ascii="Times New Roman" w:hAnsi="Times New Roman" w:cs="Times New Roman"/>
          <w:color w:val="000000" w:themeColor="text1"/>
          <w:sz w:val="24"/>
          <w:szCs w:val="24"/>
        </w:rPr>
        <w:t>,</w:t>
      </w:r>
    </w:p>
    <w:p w14:paraId="231DB5B5" w14:textId="29967FD7" w:rsidR="004E2838"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 xml:space="preserve">29(1), 5-8. </w:t>
      </w:r>
    </w:p>
    <w:p w14:paraId="7CA0526F" w14:textId="13BF0B73" w:rsidR="004E2838" w:rsidRPr="008F0000" w:rsidRDefault="004E2838" w:rsidP="008F0000">
      <w:pPr>
        <w:pStyle w:val="EndNoteBibliography"/>
        <w:spacing w:after="0" w:line="480" w:lineRule="auto"/>
        <w:jc w:val="both"/>
        <w:rPr>
          <w:rFonts w:ascii="Times New Roman" w:hAnsi="Times New Roman" w:cs="Times New Roman"/>
          <w:color w:val="000000" w:themeColor="text1"/>
          <w:sz w:val="24"/>
          <w:szCs w:val="24"/>
        </w:rPr>
      </w:pPr>
    </w:p>
    <w:p w14:paraId="2A09C5BB"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lastRenderedPageBreak/>
        <w:t>MacDonald, K., Paterson, K. and Wallar, J. (2016) Nursing students' experience of</w:t>
      </w:r>
    </w:p>
    <w:p w14:paraId="2D875573" w14:textId="741524EC" w:rsidR="004E2838"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 xml:space="preserve">practice placements. </w:t>
      </w:r>
      <w:r w:rsidRPr="008F0000">
        <w:rPr>
          <w:rFonts w:ascii="Times New Roman" w:hAnsi="Times New Roman" w:cs="Times New Roman"/>
          <w:i/>
          <w:color w:val="000000" w:themeColor="text1"/>
          <w:sz w:val="24"/>
          <w:szCs w:val="24"/>
        </w:rPr>
        <w:t>Nurs</w:t>
      </w:r>
      <w:r w:rsidR="00EB5AE0">
        <w:rPr>
          <w:rFonts w:ascii="Times New Roman" w:hAnsi="Times New Roman" w:cs="Times New Roman"/>
          <w:i/>
          <w:color w:val="000000" w:themeColor="text1"/>
          <w:sz w:val="24"/>
          <w:szCs w:val="24"/>
        </w:rPr>
        <w:t>ing</w:t>
      </w:r>
      <w:r w:rsidRPr="008F0000">
        <w:rPr>
          <w:rFonts w:ascii="Times New Roman" w:hAnsi="Times New Roman" w:cs="Times New Roman"/>
          <w:i/>
          <w:color w:val="000000" w:themeColor="text1"/>
          <w:sz w:val="24"/>
          <w:szCs w:val="24"/>
        </w:rPr>
        <w:t xml:space="preserve"> Stand</w:t>
      </w:r>
      <w:r w:rsidR="00EB5AE0">
        <w:rPr>
          <w:rFonts w:ascii="Times New Roman" w:hAnsi="Times New Roman" w:cs="Times New Roman"/>
          <w:i/>
          <w:color w:val="000000" w:themeColor="text1"/>
          <w:sz w:val="24"/>
          <w:szCs w:val="24"/>
        </w:rPr>
        <w:t>ard</w:t>
      </w:r>
      <w:r w:rsidRPr="008F0000">
        <w:rPr>
          <w:rFonts w:ascii="Times New Roman" w:hAnsi="Times New Roman" w:cs="Times New Roman"/>
          <w:color w:val="000000" w:themeColor="text1"/>
          <w:sz w:val="24"/>
          <w:szCs w:val="24"/>
        </w:rPr>
        <w:t xml:space="preserve">, 31(10), 44-50. </w:t>
      </w:r>
    </w:p>
    <w:p w14:paraId="3BE5F09F" w14:textId="77777777" w:rsidR="004E2838" w:rsidRPr="008F0000" w:rsidRDefault="004E2838" w:rsidP="008F0000">
      <w:pPr>
        <w:pStyle w:val="EndNoteBibliography"/>
        <w:spacing w:after="0" w:line="480" w:lineRule="auto"/>
        <w:jc w:val="both"/>
        <w:rPr>
          <w:rFonts w:ascii="Times New Roman" w:hAnsi="Times New Roman" w:cs="Times New Roman"/>
          <w:color w:val="000000" w:themeColor="text1"/>
          <w:sz w:val="24"/>
          <w:szCs w:val="24"/>
        </w:rPr>
      </w:pPr>
    </w:p>
    <w:p w14:paraId="593BC8C2"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Mathad, M.D., Pradhan, B. and Sasidharan, R.K. (2017) Effect of Yoga on</w:t>
      </w:r>
    </w:p>
    <w:p w14:paraId="0E235C9D"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Psychological Functioning of Nursing Students: A Randomized Wait List Control Trial.</w:t>
      </w:r>
    </w:p>
    <w:p w14:paraId="7F4CE76A" w14:textId="25FFED3F" w:rsidR="004E2838"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i/>
          <w:color w:val="000000" w:themeColor="text1"/>
          <w:sz w:val="24"/>
          <w:szCs w:val="24"/>
        </w:rPr>
        <w:t xml:space="preserve">Journal of </w:t>
      </w:r>
      <w:r w:rsidR="00EB5AE0">
        <w:rPr>
          <w:rFonts w:ascii="Times New Roman" w:hAnsi="Times New Roman" w:cs="Times New Roman"/>
          <w:i/>
          <w:color w:val="000000" w:themeColor="text1"/>
          <w:sz w:val="24"/>
          <w:szCs w:val="24"/>
        </w:rPr>
        <w:t>C</w:t>
      </w:r>
      <w:r w:rsidRPr="008F0000">
        <w:rPr>
          <w:rFonts w:ascii="Times New Roman" w:hAnsi="Times New Roman" w:cs="Times New Roman"/>
          <w:i/>
          <w:color w:val="000000" w:themeColor="text1"/>
          <w:sz w:val="24"/>
          <w:szCs w:val="24"/>
        </w:rPr>
        <w:t xml:space="preserve">linical and </w:t>
      </w:r>
      <w:r w:rsidR="00EB5AE0">
        <w:rPr>
          <w:rFonts w:ascii="Times New Roman" w:hAnsi="Times New Roman" w:cs="Times New Roman"/>
          <w:i/>
          <w:color w:val="000000" w:themeColor="text1"/>
          <w:sz w:val="24"/>
          <w:szCs w:val="24"/>
        </w:rPr>
        <w:t>D</w:t>
      </w:r>
      <w:r w:rsidRPr="008F0000">
        <w:rPr>
          <w:rFonts w:ascii="Times New Roman" w:hAnsi="Times New Roman" w:cs="Times New Roman"/>
          <w:i/>
          <w:color w:val="000000" w:themeColor="text1"/>
          <w:sz w:val="24"/>
          <w:szCs w:val="24"/>
        </w:rPr>
        <w:t xml:space="preserve">iagnostic </w:t>
      </w:r>
      <w:r w:rsidR="00EB5AE0">
        <w:rPr>
          <w:rFonts w:ascii="Times New Roman" w:hAnsi="Times New Roman" w:cs="Times New Roman"/>
          <w:i/>
          <w:color w:val="000000" w:themeColor="text1"/>
          <w:sz w:val="24"/>
          <w:szCs w:val="24"/>
        </w:rPr>
        <w:t>R</w:t>
      </w:r>
      <w:r w:rsidRPr="008F0000">
        <w:rPr>
          <w:rFonts w:ascii="Times New Roman" w:hAnsi="Times New Roman" w:cs="Times New Roman"/>
          <w:i/>
          <w:color w:val="000000" w:themeColor="text1"/>
          <w:sz w:val="24"/>
          <w:szCs w:val="24"/>
        </w:rPr>
        <w:t>esearch : JCDR</w:t>
      </w:r>
      <w:r w:rsidRPr="008F0000">
        <w:rPr>
          <w:rFonts w:ascii="Times New Roman" w:hAnsi="Times New Roman" w:cs="Times New Roman"/>
          <w:color w:val="000000" w:themeColor="text1"/>
          <w:sz w:val="24"/>
          <w:szCs w:val="24"/>
        </w:rPr>
        <w:t xml:space="preserve">, 11(5), KC01-KC05. </w:t>
      </w:r>
    </w:p>
    <w:p w14:paraId="4456BDAD" w14:textId="77777777" w:rsidR="004E2838" w:rsidRPr="008F0000" w:rsidRDefault="004E2838" w:rsidP="008F0000">
      <w:pPr>
        <w:pStyle w:val="EndNoteBibliography"/>
        <w:spacing w:after="0" w:line="480" w:lineRule="auto"/>
        <w:jc w:val="both"/>
        <w:rPr>
          <w:rFonts w:ascii="Times New Roman" w:hAnsi="Times New Roman" w:cs="Times New Roman"/>
          <w:color w:val="000000" w:themeColor="text1"/>
          <w:sz w:val="24"/>
          <w:szCs w:val="24"/>
        </w:rPr>
      </w:pPr>
    </w:p>
    <w:p w14:paraId="63557763"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McFadden, P., Mallett, J., Campbell, A. and Taylor, B. (2018) Explaining self-reported</w:t>
      </w:r>
    </w:p>
    <w:p w14:paraId="09D832DF"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resilience in child-protection social work: The role of organisational factors,</w:t>
      </w:r>
    </w:p>
    <w:p w14:paraId="3BE68826"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 xml:space="preserve">demographic information and job characteristics. </w:t>
      </w:r>
      <w:r w:rsidRPr="008F0000">
        <w:rPr>
          <w:rFonts w:ascii="Times New Roman" w:hAnsi="Times New Roman" w:cs="Times New Roman"/>
          <w:i/>
          <w:color w:val="000000" w:themeColor="text1"/>
          <w:sz w:val="24"/>
          <w:szCs w:val="24"/>
        </w:rPr>
        <w:t>The British Journal of Social Work</w:t>
      </w:r>
      <w:r w:rsidRPr="008F0000">
        <w:rPr>
          <w:rFonts w:ascii="Times New Roman" w:hAnsi="Times New Roman" w:cs="Times New Roman"/>
          <w:color w:val="000000" w:themeColor="text1"/>
          <w:sz w:val="24"/>
          <w:szCs w:val="24"/>
        </w:rPr>
        <w:t>,</w:t>
      </w:r>
    </w:p>
    <w:p w14:paraId="4EB76C8A" w14:textId="79CCABC4" w:rsidR="004E2838"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 xml:space="preserve">49(1), 198-216. </w:t>
      </w:r>
    </w:p>
    <w:p w14:paraId="728EC198" w14:textId="0539A257" w:rsidR="004E2838" w:rsidRPr="008F0000" w:rsidRDefault="004E2838" w:rsidP="008F0000">
      <w:pPr>
        <w:pStyle w:val="EndNoteBibliography"/>
        <w:spacing w:after="0" w:line="480" w:lineRule="auto"/>
        <w:jc w:val="both"/>
        <w:rPr>
          <w:rFonts w:ascii="Times New Roman" w:hAnsi="Times New Roman" w:cs="Times New Roman"/>
          <w:color w:val="000000" w:themeColor="text1"/>
          <w:sz w:val="24"/>
          <w:szCs w:val="24"/>
        </w:rPr>
      </w:pPr>
    </w:p>
    <w:p w14:paraId="3F2E17E2"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Mealer, M., Jones, J., Newman, J., McFann, K.K., Rothbaum, B. and Moss, M. (2012)</w:t>
      </w:r>
    </w:p>
    <w:p w14:paraId="2101B764"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The presence of resilience is associated with a healthier psychological profile in</w:t>
      </w:r>
    </w:p>
    <w:p w14:paraId="7B2A890E"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i/>
          <w:color w:val="000000" w:themeColor="text1"/>
          <w:sz w:val="24"/>
          <w:szCs w:val="24"/>
        </w:rPr>
      </w:pPr>
      <w:r w:rsidRPr="008F0000">
        <w:rPr>
          <w:rFonts w:ascii="Times New Roman" w:hAnsi="Times New Roman" w:cs="Times New Roman"/>
          <w:color w:val="000000" w:themeColor="text1"/>
          <w:sz w:val="24"/>
          <w:szCs w:val="24"/>
        </w:rPr>
        <w:t xml:space="preserve">intensive care unit (ICU) nurses: results of a national survey. </w:t>
      </w:r>
      <w:r w:rsidRPr="008F0000">
        <w:rPr>
          <w:rFonts w:ascii="Times New Roman" w:hAnsi="Times New Roman" w:cs="Times New Roman"/>
          <w:i/>
          <w:color w:val="000000" w:themeColor="text1"/>
          <w:sz w:val="24"/>
          <w:szCs w:val="24"/>
        </w:rPr>
        <w:t>International Journal of</w:t>
      </w:r>
    </w:p>
    <w:p w14:paraId="69A5D7C2" w14:textId="490C6279" w:rsidR="004E2838"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i/>
          <w:color w:val="000000" w:themeColor="text1"/>
          <w:sz w:val="24"/>
          <w:szCs w:val="24"/>
        </w:rPr>
        <w:t>Nursing Studies</w:t>
      </w:r>
      <w:r w:rsidRPr="008F0000">
        <w:rPr>
          <w:rFonts w:ascii="Times New Roman" w:hAnsi="Times New Roman" w:cs="Times New Roman"/>
          <w:color w:val="000000" w:themeColor="text1"/>
          <w:sz w:val="24"/>
          <w:szCs w:val="24"/>
        </w:rPr>
        <w:t xml:space="preserve">, 49(3), 292-299. </w:t>
      </w:r>
    </w:p>
    <w:p w14:paraId="050EF33A" w14:textId="74C93981" w:rsidR="004E2838" w:rsidRPr="008F0000" w:rsidRDefault="004E2838" w:rsidP="008F0000">
      <w:pPr>
        <w:pStyle w:val="EndNoteBibliography"/>
        <w:spacing w:after="0" w:line="480" w:lineRule="auto"/>
        <w:jc w:val="both"/>
        <w:rPr>
          <w:rFonts w:ascii="Times New Roman" w:hAnsi="Times New Roman" w:cs="Times New Roman"/>
          <w:color w:val="000000" w:themeColor="text1"/>
          <w:sz w:val="24"/>
          <w:szCs w:val="24"/>
        </w:rPr>
      </w:pPr>
    </w:p>
    <w:p w14:paraId="5072A2B1"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Ozsaban, A., Turan, N. and Kaya, H. (2019) Resilience in Nursing Students: The Effect</w:t>
      </w:r>
    </w:p>
    <w:p w14:paraId="10755648"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 xml:space="preserve">of Academic Stress and Social Support. </w:t>
      </w:r>
      <w:r w:rsidRPr="008F0000">
        <w:rPr>
          <w:rFonts w:ascii="Times New Roman" w:hAnsi="Times New Roman" w:cs="Times New Roman"/>
          <w:i/>
          <w:color w:val="000000" w:themeColor="text1"/>
          <w:sz w:val="24"/>
          <w:szCs w:val="24"/>
        </w:rPr>
        <w:t>Clinical and Experimental Health Sciences</w:t>
      </w:r>
      <w:r w:rsidRPr="008F0000">
        <w:rPr>
          <w:rFonts w:ascii="Times New Roman" w:hAnsi="Times New Roman" w:cs="Times New Roman"/>
          <w:color w:val="000000" w:themeColor="text1"/>
          <w:sz w:val="24"/>
          <w:szCs w:val="24"/>
        </w:rPr>
        <w:t>,</w:t>
      </w:r>
    </w:p>
    <w:p w14:paraId="411A2C65" w14:textId="79B42ED3" w:rsidR="004E2838"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 xml:space="preserve">9(1), 71-78. </w:t>
      </w:r>
    </w:p>
    <w:p w14:paraId="2CAF7976" w14:textId="19D28EC4" w:rsidR="004E2838" w:rsidRDefault="004E2838" w:rsidP="008F0000">
      <w:pPr>
        <w:pStyle w:val="EndNoteBibliography"/>
        <w:spacing w:after="0" w:line="480" w:lineRule="auto"/>
        <w:jc w:val="both"/>
        <w:rPr>
          <w:rFonts w:ascii="Times New Roman" w:hAnsi="Times New Roman" w:cs="Times New Roman"/>
          <w:color w:val="000000" w:themeColor="text1"/>
          <w:sz w:val="24"/>
          <w:szCs w:val="24"/>
        </w:rPr>
      </w:pPr>
    </w:p>
    <w:p w14:paraId="67286001" w14:textId="77777777" w:rsidR="00DC67A2" w:rsidRPr="00DC67A2" w:rsidRDefault="00DC67A2" w:rsidP="00DC67A2">
      <w:pPr>
        <w:pStyle w:val="CommentText"/>
        <w:spacing w:after="0" w:line="480" w:lineRule="auto"/>
        <w:jc w:val="both"/>
        <w:rPr>
          <w:rFonts w:ascii="Times New Roman" w:hAnsi="Times New Roman"/>
          <w:sz w:val="24"/>
          <w:szCs w:val="24"/>
        </w:rPr>
      </w:pPr>
      <w:r w:rsidRPr="00DC67A2">
        <w:rPr>
          <w:rFonts w:ascii="Times New Roman" w:hAnsi="Times New Roman"/>
          <w:sz w:val="24"/>
          <w:szCs w:val="24"/>
        </w:rPr>
        <w:lastRenderedPageBreak/>
        <w:t xml:space="preserve">Pines, E., </w:t>
      </w:r>
      <w:proofErr w:type="spellStart"/>
      <w:r w:rsidRPr="00DC67A2">
        <w:rPr>
          <w:rFonts w:ascii="Times New Roman" w:hAnsi="Times New Roman"/>
          <w:sz w:val="24"/>
          <w:szCs w:val="24"/>
        </w:rPr>
        <w:t>Rauschhuber</w:t>
      </w:r>
      <w:proofErr w:type="spellEnd"/>
      <w:r w:rsidRPr="00DC67A2">
        <w:rPr>
          <w:rFonts w:ascii="Times New Roman" w:hAnsi="Times New Roman"/>
          <w:sz w:val="24"/>
          <w:szCs w:val="24"/>
        </w:rPr>
        <w:t xml:space="preserve">, M., </w:t>
      </w:r>
      <w:proofErr w:type="spellStart"/>
      <w:r w:rsidRPr="00DC67A2">
        <w:rPr>
          <w:rFonts w:ascii="Times New Roman" w:hAnsi="Times New Roman"/>
          <w:sz w:val="24"/>
          <w:szCs w:val="24"/>
        </w:rPr>
        <w:t>Norgan</w:t>
      </w:r>
      <w:proofErr w:type="spellEnd"/>
      <w:r w:rsidRPr="00DC67A2">
        <w:rPr>
          <w:rFonts w:ascii="Times New Roman" w:hAnsi="Times New Roman"/>
          <w:sz w:val="24"/>
          <w:szCs w:val="24"/>
        </w:rPr>
        <w:t xml:space="preserve">, G., Cook, J., </w:t>
      </w:r>
      <w:proofErr w:type="spellStart"/>
      <w:r w:rsidRPr="00DC67A2">
        <w:rPr>
          <w:rFonts w:ascii="Times New Roman" w:hAnsi="Times New Roman"/>
          <w:sz w:val="24"/>
          <w:szCs w:val="24"/>
        </w:rPr>
        <w:t>Canchola</w:t>
      </w:r>
      <w:proofErr w:type="spellEnd"/>
      <w:r w:rsidRPr="00DC67A2">
        <w:rPr>
          <w:rFonts w:ascii="Times New Roman" w:hAnsi="Times New Roman"/>
          <w:sz w:val="24"/>
          <w:szCs w:val="24"/>
        </w:rPr>
        <w:t xml:space="preserve">, L., Richardson, C., </w:t>
      </w:r>
      <w:r>
        <w:rPr>
          <w:rFonts w:ascii="Times New Roman" w:hAnsi="Times New Roman"/>
          <w:sz w:val="24"/>
          <w:szCs w:val="24"/>
        </w:rPr>
        <w:t>and</w:t>
      </w:r>
      <w:r w:rsidRPr="00DC67A2">
        <w:rPr>
          <w:rFonts w:ascii="Times New Roman" w:hAnsi="Times New Roman"/>
          <w:sz w:val="24"/>
          <w:szCs w:val="24"/>
        </w:rPr>
        <w:t xml:space="preserve"> Jones, M. (2012) Stress resiliency, psychological empowerment and conflict management styles among baccalaureate nursing students. Journal of Advanced Nursing, 68(7), 1482-1493. </w:t>
      </w:r>
      <w:proofErr w:type="spellStart"/>
      <w:r w:rsidRPr="00DC67A2">
        <w:rPr>
          <w:rFonts w:ascii="Times New Roman" w:hAnsi="Times New Roman"/>
          <w:sz w:val="24"/>
          <w:szCs w:val="24"/>
        </w:rPr>
        <w:t>doi</w:t>
      </w:r>
      <w:proofErr w:type="spellEnd"/>
      <w:r w:rsidRPr="00DC67A2">
        <w:rPr>
          <w:rFonts w:ascii="Times New Roman" w:hAnsi="Times New Roman"/>
          <w:sz w:val="24"/>
          <w:szCs w:val="24"/>
        </w:rPr>
        <w:t>: 10.1111/j. 1365-2648.</w:t>
      </w:r>
      <w:proofErr w:type="gramStart"/>
      <w:r w:rsidRPr="00DC67A2">
        <w:rPr>
          <w:rFonts w:ascii="Times New Roman" w:hAnsi="Times New Roman"/>
          <w:sz w:val="24"/>
          <w:szCs w:val="24"/>
        </w:rPr>
        <w:t>2011.05875.x</w:t>
      </w:r>
      <w:proofErr w:type="gramEnd"/>
    </w:p>
    <w:p w14:paraId="3DBBC2AE" w14:textId="77777777" w:rsidR="00DC67A2" w:rsidRPr="008F0000" w:rsidRDefault="00DC67A2" w:rsidP="008F0000">
      <w:pPr>
        <w:pStyle w:val="EndNoteBibliography"/>
        <w:spacing w:after="0" w:line="480" w:lineRule="auto"/>
        <w:jc w:val="both"/>
        <w:rPr>
          <w:rFonts w:ascii="Times New Roman" w:hAnsi="Times New Roman" w:cs="Times New Roman"/>
          <w:color w:val="000000" w:themeColor="text1"/>
          <w:sz w:val="24"/>
          <w:szCs w:val="24"/>
        </w:rPr>
      </w:pPr>
    </w:p>
    <w:p w14:paraId="227AC384"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Pryjmachuk, S., Easton, K. and Littlewood, A. (2009) Nurse education: factors</w:t>
      </w:r>
    </w:p>
    <w:p w14:paraId="62D36667" w14:textId="273E777D" w:rsidR="004E2838"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 xml:space="preserve">associated with attrition. </w:t>
      </w:r>
      <w:r w:rsidRPr="008F0000">
        <w:rPr>
          <w:rFonts w:ascii="Times New Roman" w:hAnsi="Times New Roman" w:cs="Times New Roman"/>
          <w:i/>
          <w:color w:val="000000" w:themeColor="text1"/>
          <w:sz w:val="24"/>
          <w:szCs w:val="24"/>
        </w:rPr>
        <w:t>Journal of Advanced Nursing</w:t>
      </w:r>
      <w:r w:rsidRPr="008F0000">
        <w:rPr>
          <w:rFonts w:ascii="Times New Roman" w:hAnsi="Times New Roman" w:cs="Times New Roman"/>
          <w:color w:val="000000" w:themeColor="text1"/>
          <w:sz w:val="24"/>
          <w:szCs w:val="24"/>
        </w:rPr>
        <w:t xml:space="preserve">, 65 (1), 149-160. </w:t>
      </w:r>
    </w:p>
    <w:p w14:paraId="630C62A5" w14:textId="77777777" w:rsidR="004E2838" w:rsidRPr="008F0000" w:rsidRDefault="004E2838" w:rsidP="008F0000">
      <w:pPr>
        <w:pStyle w:val="EndNoteBibliography"/>
        <w:spacing w:after="0" w:line="480" w:lineRule="auto"/>
        <w:jc w:val="both"/>
        <w:rPr>
          <w:rFonts w:ascii="Times New Roman" w:hAnsi="Times New Roman" w:cs="Times New Roman"/>
          <w:color w:val="000000" w:themeColor="text1"/>
          <w:sz w:val="24"/>
          <w:szCs w:val="24"/>
        </w:rPr>
      </w:pPr>
    </w:p>
    <w:p w14:paraId="089088A3"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Pulido‐Martos, M., Augusto‐Landa, J.M. and Lopez‐Zafra, E. (2012) Sources of stress</w:t>
      </w:r>
    </w:p>
    <w:p w14:paraId="73750A7A"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i/>
          <w:color w:val="000000" w:themeColor="text1"/>
          <w:sz w:val="24"/>
          <w:szCs w:val="24"/>
        </w:rPr>
      </w:pPr>
      <w:r w:rsidRPr="008F0000">
        <w:rPr>
          <w:rFonts w:ascii="Times New Roman" w:hAnsi="Times New Roman" w:cs="Times New Roman"/>
          <w:color w:val="000000" w:themeColor="text1"/>
          <w:sz w:val="24"/>
          <w:szCs w:val="24"/>
        </w:rPr>
        <w:t xml:space="preserve">in nursing students: a systematic review of quantitative studies. </w:t>
      </w:r>
      <w:r w:rsidRPr="008F0000">
        <w:rPr>
          <w:rFonts w:ascii="Times New Roman" w:hAnsi="Times New Roman" w:cs="Times New Roman"/>
          <w:i/>
          <w:color w:val="000000" w:themeColor="text1"/>
          <w:sz w:val="24"/>
          <w:szCs w:val="24"/>
        </w:rPr>
        <w:t>International Nursing</w:t>
      </w:r>
    </w:p>
    <w:p w14:paraId="6D313CFD" w14:textId="6229AA3E" w:rsidR="004E2838"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i/>
          <w:color w:val="000000" w:themeColor="text1"/>
          <w:sz w:val="24"/>
          <w:szCs w:val="24"/>
        </w:rPr>
        <w:t>Review</w:t>
      </w:r>
      <w:r w:rsidRPr="008F0000">
        <w:rPr>
          <w:rFonts w:ascii="Times New Roman" w:hAnsi="Times New Roman" w:cs="Times New Roman"/>
          <w:color w:val="000000" w:themeColor="text1"/>
          <w:sz w:val="24"/>
          <w:szCs w:val="24"/>
        </w:rPr>
        <w:t xml:space="preserve">, 59(1), 15-25. </w:t>
      </w:r>
    </w:p>
    <w:p w14:paraId="14FDA914" w14:textId="77777777" w:rsidR="004E2838" w:rsidRPr="008F0000" w:rsidRDefault="004E2838" w:rsidP="008F0000">
      <w:pPr>
        <w:pStyle w:val="EndNoteBibliography"/>
        <w:spacing w:after="0" w:line="480" w:lineRule="auto"/>
        <w:jc w:val="both"/>
        <w:rPr>
          <w:rFonts w:ascii="Times New Roman" w:hAnsi="Times New Roman" w:cs="Times New Roman"/>
          <w:color w:val="000000" w:themeColor="text1"/>
          <w:sz w:val="24"/>
          <w:szCs w:val="24"/>
        </w:rPr>
      </w:pPr>
    </w:p>
    <w:p w14:paraId="53423257"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Rafati, F., Nouhi, E., Sabzehvari, S. and Dehghan-Nayyeri, N. (2017) Iranian Nursing</w:t>
      </w:r>
    </w:p>
    <w:p w14:paraId="787BB9C1"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i/>
          <w:color w:val="000000" w:themeColor="text1"/>
          <w:sz w:val="24"/>
          <w:szCs w:val="24"/>
        </w:rPr>
      </w:pPr>
      <w:r w:rsidRPr="008F0000">
        <w:rPr>
          <w:rFonts w:ascii="Times New Roman" w:hAnsi="Times New Roman" w:cs="Times New Roman"/>
          <w:color w:val="000000" w:themeColor="text1"/>
          <w:sz w:val="24"/>
          <w:szCs w:val="24"/>
        </w:rPr>
        <w:t xml:space="preserve">Students' Experience of Stressors in Their First Clinical Experience. </w:t>
      </w:r>
      <w:r w:rsidRPr="008F0000">
        <w:rPr>
          <w:rFonts w:ascii="Times New Roman" w:hAnsi="Times New Roman" w:cs="Times New Roman"/>
          <w:i/>
          <w:color w:val="000000" w:themeColor="text1"/>
          <w:sz w:val="24"/>
          <w:szCs w:val="24"/>
        </w:rPr>
        <w:t>Journal of</w:t>
      </w:r>
    </w:p>
    <w:p w14:paraId="624C1EC8" w14:textId="56A7A542" w:rsidR="004E2838"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i/>
          <w:color w:val="000000" w:themeColor="text1"/>
          <w:sz w:val="24"/>
          <w:szCs w:val="24"/>
        </w:rPr>
        <w:t>Professional Nursing</w:t>
      </w:r>
      <w:r w:rsidRPr="008F0000">
        <w:rPr>
          <w:rFonts w:ascii="Times New Roman" w:hAnsi="Times New Roman" w:cs="Times New Roman"/>
          <w:color w:val="000000" w:themeColor="text1"/>
          <w:sz w:val="24"/>
          <w:szCs w:val="24"/>
        </w:rPr>
        <w:t xml:space="preserve">, 33(3), 250-257. </w:t>
      </w:r>
    </w:p>
    <w:p w14:paraId="1D45D98B" w14:textId="77777777" w:rsidR="004E2838" w:rsidRPr="008F0000" w:rsidRDefault="004E2838" w:rsidP="008F0000">
      <w:pPr>
        <w:pStyle w:val="EndNoteBibliography"/>
        <w:spacing w:after="0" w:line="480" w:lineRule="auto"/>
        <w:jc w:val="both"/>
        <w:rPr>
          <w:rFonts w:ascii="Times New Roman" w:hAnsi="Times New Roman" w:cs="Times New Roman"/>
          <w:color w:val="000000" w:themeColor="text1"/>
          <w:sz w:val="24"/>
          <w:szCs w:val="24"/>
        </w:rPr>
      </w:pPr>
    </w:p>
    <w:p w14:paraId="14F3AB4A"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Ratanasiripong, P. and Wang, C.-C.D. (2011) Psychological well-being of Thai nursing</w:t>
      </w:r>
    </w:p>
    <w:p w14:paraId="1BB758C7" w14:textId="26188003" w:rsidR="004E2838"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 xml:space="preserve">students. </w:t>
      </w:r>
      <w:r w:rsidRPr="008F0000">
        <w:rPr>
          <w:rFonts w:ascii="Times New Roman" w:hAnsi="Times New Roman" w:cs="Times New Roman"/>
          <w:i/>
          <w:color w:val="000000" w:themeColor="text1"/>
          <w:sz w:val="24"/>
          <w:szCs w:val="24"/>
        </w:rPr>
        <w:t>Nurse Education Today</w:t>
      </w:r>
      <w:r w:rsidRPr="008F0000">
        <w:rPr>
          <w:rFonts w:ascii="Times New Roman" w:hAnsi="Times New Roman" w:cs="Times New Roman"/>
          <w:color w:val="000000" w:themeColor="text1"/>
          <w:sz w:val="24"/>
          <w:szCs w:val="24"/>
        </w:rPr>
        <w:t xml:space="preserve">, 31(4), 412-416. </w:t>
      </w:r>
    </w:p>
    <w:p w14:paraId="63D5955F" w14:textId="77777777" w:rsidR="004E2838" w:rsidRPr="008F0000" w:rsidRDefault="004E2838" w:rsidP="008F0000">
      <w:pPr>
        <w:pStyle w:val="EndNoteBibliography"/>
        <w:spacing w:after="0" w:line="480" w:lineRule="auto"/>
        <w:jc w:val="both"/>
        <w:rPr>
          <w:rFonts w:ascii="Times New Roman" w:hAnsi="Times New Roman" w:cs="Times New Roman"/>
          <w:color w:val="000000" w:themeColor="text1"/>
          <w:sz w:val="24"/>
          <w:szCs w:val="24"/>
        </w:rPr>
      </w:pPr>
    </w:p>
    <w:p w14:paraId="7E5B8134"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Reeve, K.L., Shumaker, C.J., Yearwood, E.L., Crowell, N.A. and Riley, J.B. (2013)</w:t>
      </w:r>
    </w:p>
    <w:p w14:paraId="0E6A25E2"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Perceived stress and social support in undergraduate nursing students' educational</w:t>
      </w:r>
    </w:p>
    <w:p w14:paraId="13D03781" w14:textId="09F81C81" w:rsidR="004E2838"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 xml:space="preserve">experiences. </w:t>
      </w:r>
      <w:r w:rsidRPr="008F0000">
        <w:rPr>
          <w:rFonts w:ascii="Times New Roman" w:hAnsi="Times New Roman" w:cs="Times New Roman"/>
          <w:i/>
          <w:color w:val="000000" w:themeColor="text1"/>
          <w:sz w:val="24"/>
          <w:szCs w:val="24"/>
        </w:rPr>
        <w:t>Nurse Education Today</w:t>
      </w:r>
      <w:r w:rsidRPr="008F0000">
        <w:rPr>
          <w:rFonts w:ascii="Times New Roman" w:hAnsi="Times New Roman" w:cs="Times New Roman"/>
          <w:color w:val="000000" w:themeColor="text1"/>
          <w:sz w:val="24"/>
          <w:szCs w:val="24"/>
        </w:rPr>
        <w:t xml:space="preserve">, 33(4), 419-424. </w:t>
      </w:r>
    </w:p>
    <w:p w14:paraId="35EE091C" w14:textId="77777777" w:rsidR="004E2838" w:rsidRPr="008F0000" w:rsidRDefault="004E2838" w:rsidP="008F0000">
      <w:pPr>
        <w:pStyle w:val="EndNoteBibliography"/>
        <w:spacing w:after="0" w:line="480" w:lineRule="auto"/>
        <w:jc w:val="both"/>
        <w:rPr>
          <w:rFonts w:ascii="Times New Roman" w:hAnsi="Times New Roman" w:cs="Times New Roman"/>
          <w:color w:val="000000" w:themeColor="text1"/>
          <w:sz w:val="24"/>
          <w:szCs w:val="24"/>
        </w:rPr>
      </w:pPr>
    </w:p>
    <w:p w14:paraId="2710F6FE"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Rios-Risquez, M.I., Garcia-Izquierdo, M., Sabuco-Tebar, E.D., Carrillo-Garcia, C. and</w:t>
      </w:r>
    </w:p>
    <w:p w14:paraId="34655384"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Solano-Ruiz, C. (2018) Connections between academic burnout, resilience, and</w:t>
      </w:r>
    </w:p>
    <w:p w14:paraId="605D6802" w14:textId="77777777" w:rsidR="00EB5AE0" w:rsidRDefault="004E2838" w:rsidP="008F0000">
      <w:pPr>
        <w:pStyle w:val="EndNoteBibliography"/>
        <w:spacing w:after="0" w:line="480" w:lineRule="auto"/>
        <w:ind w:left="720" w:hanging="720"/>
        <w:jc w:val="both"/>
        <w:rPr>
          <w:rFonts w:ascii="Times New Roman" w:hAnsi="Times New Roman" w:cs="Times New Roman"/>
          <w:i/>
          <w:color w:val="000000" w:themeColor="text1"/>
          <w:sz w:val="24"/>
          <w:szCs w:val="24"/>
        </w:rPr>
      </w:pPr>
      <w:r w:rsidRPr="008F0000">
        <w:rPr>
          <w:rFonts w:ascii="Times New Roman" w:hAnsi="Times New Roman" w:cs="Times New Roman"/>
          <w:color w:val="000000" w:themeColor="text1"/>
          <w:sz w:val="24"/>
          <w:szCs w:val="24"/>
        </w:rPr>
        <w:t xml:space="preserve">psychological well-being in nursing students: A longitudinal study. </w:t>
      </w:r>
      <w:r w:rsidRPr="008F0000">
        <w:rPr>
          <w:rFonts w:ascii="Times New Roman" w:hAnsi="Times New Roman" w:cs="Times New Roman"/>
          <w:i/>
          <w:color w:val="000000" w:themeColor="text1"/>
          <w:sz w:val="24"/>
          <w:szCs w:val="24"/>
        </w:rPr>
        <w:t>J</w:t>
      </w:r>
      <w:r w:rsidR="00EB5AE0">
        <w:rPr>
          <w:rFonts w:ascii="Times New Roman" w:hAnsi="Times New Roman" w:cs="Times New Roman"/>
          <w:i/>
          <w:color w:val="000000" w:themeColor="text1"/>
          <w:sz w:val="24"/>
          <w:szCs w:val="24"/>
        </w:rPr>
        <w:t>ournal of</w:t>
      </w:r>
    </w:p>
    <w:p w14:paraId="07E04853" w14:textId="46CA77A9" w:rsidR="004E2838" w:rsidRPr="008F0000" w:rsidRDefault="00EB5AE0"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Advanced Nursing</w:t>
      </w:r>
      <w:r w:rsidR="004E2838" w:rsidRPr="008F0000">
        <w:rPr>
          <w:rFonts w:ascii="Times New Roman" w:hAnsi="Times New Roman" w:cs="Times New Roman"/>
          <w:color w:val="000000" w:themeColor="text1"/>
          <w:sz w:val="24"/>
          <w:szCs w:val="24"/>
        </w:rPr>
        <w:t xml:space="preserve">, 74(12), 2777-2784. </w:t>
      </w:r>
    </w:p>
    <w:p w14:paraId="424340C3" w14:textId="77777777" w:rsidR="004E2838" w:rsidRPr="008F0000" w:rsidRDefault="004E2838" w:rsidP="008F0000">
      <w:pPr>
        <w:pStyle w:val="EndNoteBibliography"/>
        <w:spacing w:after="0" w:line="480" w:lineRule="auto"/>
        <w:jc w:val="both"/>
        <w:rPr>
          <w:rFonts w:ascii="Times New Roman" w:hAnsi="Times New Roman" w:cs="Times New Roman"/>
          <w:color w:val="000000" w:themeColor="text1"/>
          <w:sz w:val="24"/>
          <w:szCs w:val="24"/>
        </w:rPr>
      </w:pPr>
    </w:p>
    <w:p w14:paraId="2B42853B"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Rios-Risquez, M.I., Garcia-Izquierdo, M., Sabuco-Tebar, E.L., Carrillo-Garcia, C. and</w:t>
      </w:r>
    </w:p>
    <w:p w14:paraId="3BF8B4B6"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Martinez-Roche, M.E. (2016) An exploratory study of the relationship between</w:t>
      </w:r>
    </w:p>
    <w:p w14:paraId="2BD7CA73"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i/>
          <w:color w:val="000000" w:themeColor="text1"/>
          <w:sz w:val="24"/>
          <w:szCs w:val="24"/>
        </w:rPr>
      </w:pPr>
      <w:r w:rsidRPr="008F0000">
        <w:rPr>
          <w:rFonts w:ascii="Times New Roman" w:hAnsi="Times New Roman" w:cs="Times New Roman"/>
          <w:color w:val="000000" w:themeColor="text1"/>
          <w:sz w:val="24"/>
          <w:szCs w:val="24"/>
        </w:rPr>
        <w:t xml:space="preserve">resilience, academic burnout and psychological health in nursing students. </w:t>
      </w:r>
      <w:r w:rsidRPr="008F0000">
        <w:rPr>
          <w:rFonts w:ascii="Times New Roman" w:hAnsi="Times New Roman" w:cs="Times New Roman"/>
          <w:i/>
          <w:color w:val="000000" w:themeColor="text1"/>
          <w:sz w:val="24"/>
          <w:szCs w:val="24"/>
        </w:rPr>
        <w:t>Contemp</w:t>
      </w:r>
    </w:p>
    <w:p w14:paraId="291863EA" w14:textId="6A5A78C3" w:rsidR="004E2838"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i/>
          <w:color w:val="000000" w:themeColor="text1"/>
          <w:sz w:val="24"/>
          <w:szCs w:val="24"/>
        </w:rPr>
        <w:t>Nurse</w:t>
      </w:r>
      <w:r w:rsidRPr="008F0000">
        <w:rPr>
          <w:rFonts w:ascii="Times New Roman" w:hAnsi="Times New Roman" w:cs="Times New Roman"/>
          <w:color w:val="000000" w:themeColor="text1"/>
          <w:sz w:val="24"/>
          <w:szCs w:val="24"/>
        </w:rPr>
        <w:t xml:space="preserve">, 52(4), 430-439. </w:t>
      </w:r>
    </w:p>
    <w:p w14:paraId="79036D1B" w14:textId="77777777" w:rsidR="004E2838" w:rsidRPr="008F0000" w:rsidRDefault="004E2838" w:rsidP="008F0000">
      <w:pPr>
        <w:pStyle w:val="EndNoteBibliography"/>
        <w:spacing w:after="0" w:line="480" w:lineRule="auto"/>
        <w:jc w:val="both"/>
        <w:rPr>
          <w:rFonts w:ascii="Times New Roman" w:hAnsi="Times New Roman" w:cs="Times New Roman"/>
          <w:color w:val="000000" w:themeColor="text1"/>
          <w:sz w:val="24"/>
          <w:szCs w:val="24"/>
        </w:rPr>
      </w:pPr>
    </w:p>
    <w:p w14:paraId="07BB591E"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Shukla, A., Kalra, G. and Pakhare, A. (2013) Understanding stress and coping</w:t>
      </w:r>
    </w:p>
    <w:p w14:paraId="137D956E" w14:textId="274B1D9A" w:rsidR="004E2838"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 xml:space="preserve">mechanisms in Indian student nurses. </w:t>
      </w:r>
      <w:r w:rsidRPr="008F0000">
        <w:rPr>
          <w:rFonts w:ascii="Times New Roman" w:hAnsi="Times New Roman" w:cs="Times New Roman"/>
          <w:i/>
          <w:color w:val="000000" w:themeColor="text1"/>
          <w:sz w:val="24"/>
          <w:szCs w:val="24"/>
        </w:rPr>
        <w:t>Sri Lanka Journal of Psychiatry</w:t>
      </w:r>
      <w:r w:rsidRPr="008F0000">
        <w:rPr>
          <w:rFonts w:ascii="Times New Roman" w:hAnsi="Times New Roman" w:cs="Times New Roman"/>
          <w:color w:val="000000" w:themeColor="text1"/>
          <w:sz w:val="24"/>
          <w:szCs w:val="24"/>
        </w:rPr>
        <w:t xml:space="preserve">, 4(2). </w:t>
      </w:r>
    </w:p>
    <w:p w14:paraId="53DA50BC" w14:textId="77777777" w:rsidR="004E2838" w:rsidRPr="008F0000" w:rsidRDefault="004E2838" w:rsidP="008F0000">
      <w:pPr>
        <w:pStyle w:val="EndNoteBibliography"/>
        <w:spacing w:after="0" w:line="480" w:lineRule="auto"/>
        <w:jc w:val="both"/>
        <w:rPr>
          <w:rFonts w:ascii="Times New Roman" w:hAnsi="Times New Roman" w:cs="Times New Roman"/>
          <w:color w:val="000000" w:themeColor="text1"/>
          <w:sz w:val="24"/>
          <w:szCs w:val="24"/>
        </w:rPr>
      </w:pPr>
    </w:p>
    <w:p w14:paraId="21A1B39B"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Smith, G.D. and Yang, F. (2017) Stress, resilience and psychological well-being in</w:t>
      </w:r>
    </w:p>
    <w:p w14:paraId="795829D7" w14:textId="667B420C" w:rsidR="004E2838"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 xml:space="preserve">Chinese undergraduate nursing students. </w:t>
      </w:r>
      <w:r w:rsidRPr="008F0000">
        <w:rPr>
          <w:rFonts w:ascii="Times New Roman" w:hAnsi="Times New Roman" w:cs="Times New Roman"/>
          <w:i/>
          <w:color w:val="000000" w:themeColor="text1"/>
          <w:sz w:val="24"/>
          <w:szCs w:val="24"/>
        </w:rPr>
        <w:t>Nurse Education Today</w:t>
      </w:r>
      <w:r w:rsidRPr="008F0000">
        <w:rPr>
          <w:rFonts w:ascii="Times New Roman" w:hAnsi="Times New Roman" w:cs="Times New Roman"/>
          <w:color w:val="000000" w:themeColor="text1"/>
          <w:sz w:val="24"/>
          <w:szCs w:val="24"/>
        </w:rPr>
        <w:t xml:space="preserve">, 49, 90-95. </w:t>
      </w:r>
    </w:p>
    <w:p w14:paraId="374F3401" w14:textId="77777777" w:rsidR="004E2838" w:rsidRPr="008F0000" w:rsidRDefault="004E2838" w:rsidP="008F0000">
      <w:pPr>
        <w:pStyle w:val="EndNoteBibliography"/>
        <w:spacing w:after="0" w:line="480" w:lineRule="auto"/>
        <w:jc w:val="both"/>
        <w:rPr>
          <w:rFonts w:ascii="Times New Roman" w:hAnsi="Times New Roman" w:cs="Times New Roman"/>
          <w:color w:val="000000" w:themeColor="text1"/>
          <w:sz w:val="24"/>
          <w:szCs w:val="24"/>
        </w:rPr>
      </w:pPr>
    </w:p>
    <w:p w14:paraId="1946F702"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Taylor, H. and Reyes, H. (2012) Self-Efficacy and Resilience in Baccalaureate Nursing</w:t>
      </w:r>
    </w:p>
    <w:p w14:paraId="748AE1CD" w14:textId="214DC695" w:rsidR="004E2838"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 xml:space="preserve">Students. </w:t>
      </w:r>
      <w:r w:rsidRPr="008F0000">
        <w:rPr>
          <w:rFonts w:ascii="Times New Roman" w:hAnsi="Times New Roman" w:cs="Times New Roman"/>
          <w:i/>
          <w:color w:val="000000" w:themeColor="text1"/>
          <w:sz w:val="24"/>
          <w:szCs w:val="24"/>
        </w:rPr>
        <w:t xml:space="preserve">International </w:t>
      </w:r>
      <w:r w:rsidR="00EB5AE0">
        <w:rPr>
          <w:rFonts w:ascii="Times New Roman" w:hAnsi="Times New Roman" w:cs="Times New Roman"/>
          <w:i/>
          <w:color w:val="000000" w:themeColor="text1"/>
          <w:sz w:val="24"/>
          <w:szCs w:val="24"/>
        </w:rPr>
        <w:t>J</w:t>
      </w:r>
      <w:r w:rsidRPr="008F0000">
        <w:rPr>
          <w:rFonts w:ascii="Times New Roman" w:hAnsi="Times New Roman" w:cs="Times New Roman"/>
          <w:i/>
          <w:color w:val="000000" w:themeColor="text1"/>
          <w:sz w:val="24"/>
          <w:szCs w:val="24"/>
        </w:rPr>
        <w:t xml:space="preserve">ournal of </w:t>
      </w:r>
      <w:r w:rsidR="00EB5AE0">
        <w:rPr>
          <w:rFonts w:ascii="Times New Roman" w:hAnsi="Times New Roman" w:cs="Times New Roman"/>
          <w:i/>
          <w:color w:val="000000" w:themeColor="text1"/>
          <w:sz w:val="24"/>
          <w:szCs w:val="24"/>
        </w:rPr>
        <w:t>N</w:t>
      </w:r>
      <w:r w:rsidRPr="008F0000">
        <w:rPr>
          <w:rFonts w:ascii="Times New Roman" w:hAnsi="Times New Roman" w:cs="Times New Roman"/>
          <w:i/>
          <w:color w:val="000000" w:themeColor="text1"/>
          <w:sz w:val="24"/>
          <w:szCs w:val="24"/>
        </w:rPr>
        <w:t xml:space="preserve">ursing </w:t>
      </w:r>
      <w:r w:rsidR="00EB5AE0">
        <w:rPr>
          <w:rFonts w:ascii="Times New Roman" w:hAnsi="Times New Roman" w:cs="Times New Roman"/>
          <w:i/>
          <w:color w:val="000000" w:themeColor="text1"/>
          <w:sz w:val="24"/>
          <w:szCs w:val="24"/>
        </w:rPr>
        <w:t>E</w:t>
      </w:r>
      <w:r w:rsidRPr="008F0000">
        <w:rPr>
          <w:rFonts w:ascii="Times New Roman" w:hAnsi="Times New Roman" w:cs="Times New Roman"/>
          <w:i/>
          <w:color w:val="000000" w:themeColor="text1"/>
          <w:sz w:val="24"/>
          <w:szCs w:val="24"/>
        </w:rPr>
        <w:t xml:space="preserve">ducation </w:t>
      </w:r>
      <w:r w:rsidR="00EB5AE0">
        <w:rPr>
          <w:rFonts w:ascii="Times New Roman" w:hAnsi="Times New Roman" w:cs="Times New Roman"/>
          <w:i/>
          <w:color w:val="000000" w:themeColor="text1"/>
          <w:sz w:val="24"/>
          <w:szCs w:val="24"/>
        </w:rPr>
        <w:t>S</w:t>
      </w:r>
      <w:r w:rsidRPr="008F0000">
        <w:rPr>
          <w:rFonts w:ascii="Times New Roman" w:hAnsi="Times New Roman" w:cs="Times New Roman"/>
          <w:i/>
          <w:color w:val="000000" w:themeColor="text1"/>
          <w:sz w:val="24"/>
          <w:szCs w:val="24"/>
        </w:rPr>
        <w:t>cholarship</w:t>
      </w:r>
      <w:r w:rsidRPr="008F0000">
        <w:rPr>
          <w:rFonts w:ascii="Times New Roman" w:hAnsi="Times New Roman" w:cs="Times New Roman"/>
          <w:color w:val="000000" w:themeColor="text1"/>
          <w:sz w:val="24"/>
          <w:szCs w:val="24"/>
        </w:rPr>
        <w:t xml:space="preserve">, 9(1), 1-13. </w:t>
      </w:r>
    </w:p>
    <w:p w14:paraId="0F0574B4" w14:textId="77777777" w:rsidR="004E2838" w:rsidRPr="008F0000" w:rsidRDefault="004E2838" w:rsidP="008F0000">
      <w:pPr>
        <w:pStyle w:val="EndNoteBibliography"/>
        <w:spacing w:after="0" w:line="480" w:lineRule="auto"/>
        <w:jc w:val="both"/>
        <w:rPr>
          <w:rFonts w:ascii="Times New Roman" w:hAnsi="Times New Roman" w:cs="Times New Roman"/>
          <w:color w:val="000000" w:themeColor="text1"/>
          <w:sz w:val="24"/>
          <w:szCs w:val="24"/>
        </w:rPr>
      </w:pPr>
    </w:p>
    <w:p w14:paraId="5250C22A"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Tee, S., Özçetin, Y.S.Ü. and Russell-Westhead, M. (2016) Workplace violence</w:t>
      </w:r>
    </w:p>
    <w:p w14:paraId="5F5AE159" w14:textId="2CAF0B49" w:rsidR="004E2838"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 xml:space="preserve">experienced by nursing students: A UK survey. </w:t>
      </w:r>
      <w:r w:rsidRPr="008F0000">
        <w:rPr>
          <w:rFonts w:ascii="Times New Roman" w:hAnsi="Times New Roman" w:cs="Times New Roman"/>
          <w:i/>
          <w:color w:val="000000" w:themeColor="text1"/>
          <w:sz w:val="24"/>
          <w:szCs w:val="24"/>
        </w:rPr>
        <w:t>Nurse Education Today</w:t>
      </w:r>
      <w:r w:rsidRPr="008F0000">
        <w:rPr>
          <w:rFonts w:ascii="Times New Roman" w:hAnsi="Times New Roman" w:cs="Times New Roman"/>
          <w:color w:val="000000" w:themeColor="text1"/>
          <w:sz w:val="24"/>
          <w:szCs w:val="24"/>
        </w:rPr>
        <w:t xml:space="preserve">, 41, 30-35. </w:t>
      </w:r>
    </w:p>
    <w:p w14:paraId="3C8409DE" w14:textId="77777777" w:rsidR="004E2838" w:rsidRPr="008F0000" w:rsidRDefault="004E2838" w:rsidP="008F0000">
      <w:pPr>
        <w:pStyle w:val="EndNoteBibliography"/>
        <w:spacing w:after="0" w:line="480" w:lineRule="auto"/>
        <w:jc w:val="both"/>
        <w:rPr>
          <w:rFonts w:ascii="Times New Roman" w:hAnsi="Times New Roman" w:cs="Times New Roman"/>
          <w:color w:val="000000" w:themeColor="text1"/>
          <w:sz w:val="24"/>
          <w:szCs w:val="24"/>
        </w:rPr>
      </w:pPr>
    </w:p>
    <w:p w14:paraId="7A8A56F8" w14:textId="77777777" w:rsidR="006B5DF2" w:rsidRPr="008F0000" w:rsidRDefault="00573823"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lang w:eastAsia="zh-CN"/>
        </w:rPr>
        <w:t>T</w:t>
      </w:r>
      <w:r w:rsidR="004E2838" w:rsidRPr="008F0000">
        <w:rPr>
          <w:rFonts w:ascii="Times New Roman" w:hAnsi="Times New Roman" w:cs="Times New Roman"/>
          <w:color w:val="000000" w:themeColor="text1"/>
          <w:sz w:val="24"/>
          <w:szCs w:val="24"/>
        </w:rPr>
        <w:t>en Hoeve, Y., Castelein, S., Jansen, G. and Roodbol, P. (2017) Dreams and</w:t>
      </w:r>
    </w:p>
    <w:p w14:paraId="5D573499"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disappointments regarding nursing: Student nurses' reasons for attrition and retention.</w:t>
      </w:r>
    </w:p>
    <w:p w14:paraId="307B7120" w14:textId="6EFF907E" w:rsidR="004E2838"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 xml:space="preserve">A qualitative study design. </w:t>
      </w:r>
      <w:r w:rsidRPr="008F0000">
        <w:rPr>
          <w:rFonts w:ascii="Times New Roman" w:hAnsi="Times New Roman" w:cs="Times New Roman"/>
          <w:i/>
          <w:color w:val="000000" w:themeColor="text1"/>
          <w:sz w:val="24"/>
          <w:szCs w:val="24"/>
        </w:rPr>
        <w:t>Nurse Education Today</w:t>
      </w:r>
      <w:r w:rsidRPr="008F0000">
        <w:rPr>
          <w:rFonts w:ascii="Times New Roman" w:hAnsi="Times New Roman" w:cs="Times New Roman"/>
          <w:color w:val="000000" w:themeColor="text1"/>
          <w:sz w:val="24"/>
          <w:szCs w:val="24"/>
        </w:rPr>
        <w:t xml:space="preserve">, 54, 28-36. </w:t>
      </w:r>
    </w:p>
    <w:p w14:paraId="0AAFAC8C" w14:textId="77777777" w:rsidR="004E2838" w:rsidRPr="008F0000" w:rsidRDefault="004E2838" w:rsidP="008F0000">
      <w:pPr>
        <w:pStyle w:val="EndNoteBibliography"/>
        <w:spacing w:after="0" w:line="480" w:lineRule="auto"/>
        <w:jc w:val="both"/>
        <w:rPr>
          <w:rFonts w:ascii="Times New Roman" w:hAnsi="Times New Roman" w:cs="Times New Roman"/>
          <w:color w:val="000000" w:themeColor="text1"/>
          <w:sz w:val="24"/>
          <w:szCs w:val="24"/>
        </w:rPr>
      </w:pPr>
    </w:p>
    <w:p w14:paraId="00F65084"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Thomas, J., Jack, B.A. and Jinks, A.M. (2012) Resilience to care: a systematic review</w:t>
      </w:r>
    </w:p>
    <w:p w14:paraId="3C0F80C8"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and meta-synthesis of the qualitative literature concerning the experiences of student</w:t>
      </w:r>
    </w:p>
    <w:p w14:paraId="107B3B1F" w14:textId="117E79B3" w:rsidR="004E2838"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 xml:space="preserve">nurses in adult hospital settings in the UK. </w:t>
      </w:r>
      <w:r w:rsidRPr="008F0000">
        <w:rPr>
          <w:rFonts w:ascii="Times New Roman" w:hAnsi="Times New Roman" w:cs="Times New Roman"/>
          <w:i/>
          <w:color w:val="000000" w:themeColor="text1"/>
          <w:sz w:val="24"/>
          <w:szCs w:val="24"/>
        </w:rPr>
        <w:t>Nurse Education Today</w:t>
      </w:r>
      <w:r w:rsidRPr="008F0000">
        <w:rPr>
          <w:rFonts w:ascii="Times New Roman" w:hAnsi="Times New Roman" w:cs="Times New Roman"/>
          <w:color w:val="000000" w:themeColor="text1"/>
          <w:sz w:val="24"/>
          <w:szCs w:val="24"/>
        </w:rPr>
        <w:t xml:space="preserve">, 32(6), 657-664. </w:t>
      </w:r>
    </w:p>
    <w:p w14:paraId="6297D9F1" w14:textId="77777777" w:rsidR="004E2838" w:rsidRPr="008F0000" w:rsidRDefault="004E2838" w:rsidP="008F0000">
      <w:pPr>
        <w:pStyle w:val="EndNoteBibliography"/>
        <w:spacing w:after="0" w:line="480" w:lineRule="auto"/>
        <w:jc w:val="both"/>
        <w:rPr>
          <w:rFonts w:ascii="Times New Roman" w:hAnsi="Times New Roman" w:cs="Times New Roman"/>
          <w:color w:val="000000" w:themeColor="text1"/>
          <w:sz w:val="24"/>
          <w:szCs w:val="24"/>
        </w:rPr>
      </w:pPr>
    </w:p>
    <w:p w14:paraId="397EDCFD"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Thomas, L.J. and Asselin, M. (2018) Promoting resilience among nursing students in</w:t>
      </w:r>
    </w:p>
    <w:p w14:paraId="7690EFE7" w14:textId="6DE9B2D7" w:rsidR="004E2838"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 xml:space="preserve">clinical education. </w:t>
      </w:r>
      <w:r w:rsidRPr="008F0000">
        <w:rPr>
          <w:rFonts w:ascii="Times New Roman" w:hAnsi="Times New Roman" w:cs="Times New Roman"/>
          <w:i/>
          <w:color w:val="000000" w:themeColor="text1"/>
          <w:sz w:val="24"/>
          <w:szCs w:val="24"/>
        </w:rPr>
        <w:t>Nurse Education in Practice</w:t>
      </w:r>
      <w:r w:rsidRPr="008F0000">
        <w:rPr>
          <w:rFonts w:ascii="Times New Roman" w:hAnsi="Times New Roman" w:cs="Times New Roman"/>
          <w:color w:val="000000" w:themeColor="text1"/>
          <w:sz w:val="24"/>
          <w:szCs w:val="24"/>
        </w:rPr>
        <w:t xml:space="preserve">, 28, 231-234. </w:t>
      </w:r>
    </w:p>
    <w:p w14:paraId="676820BF"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Thomas, L.J. and Revell, S.H. (2016) Resilience in nursing students: An integrative</w:t>
      </w:r>
    </w:p>
    <w:p w14:paraId="7566EB90" w14:textId="75F231A9" w:rsidR="004E2838"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 xml:space="preserve">review. </w:t>
      </w:r>
      <w:r w:rsidRPr="008F0000">
        <w:rPr>
          <w:rFonts w:ascii="Times New Roman" w:hAnsi="Times New Roman" w:cs="Times New Roman"/>
          <w:i/>
          <w:color w:val="000000" w:themeColor="text1"/>
          <w:sz w:val="24"/>
          <w:szCs w:val="24"/>
        </w:rPr>
        <w:t>Nurse Education Today</w:t>
      </w:r>
      <w:r w:rsidRPr="008F0000">
        <w:rPr>
          <w:rFonts w:ascii="Times New Roman" w:hAnsi="Times New Roman" w:cs="Times New Roman"/>
          <w:color w:val="000000" w:themeColor="text1"/>
          <w:sz w:val="24"/>
          <w:szCs w:val="24"/>
        </w:rPr>
        <w:t xml:space="preserve">, 36, 457-462. </w:t>
      </w:r>
    </w:p>
    <w:p w14:paraId="0867D9AB" w14:textId="77777777" w:rsidR="004E2838" w:rsidRPr="008F0000" w:rsidRDefault="004E2838" w:rsidP="008F0000">
      <w:pPr>
        <w:pStyle w:val="EndNoteBibliography"/>
        <w:spacing w:after="0" w:line="480" w:lineRule="auto"/>
        <w:jc w:val="both"/>
        <w:rPr>
          <w:rFonts w:ascii="Times New Roman" w:hAnsi="Times New Roman" w:cs="Times New Roman"/>
          <w:color w:val="000000" w:themeColor="text1"/>
          <w:sz w:val="24"/>
          <w:szCs w:val="24"/>
        </w:rPr>
      </w:pPr>
    </w:p>
    <w:p w14:paraId="33A770E3"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Tung, Y.-J., Lo, K.K.H., Ho, R.C.M. and Tam, W.S.W. (2018) Prevalence of</w:t>
      </w:r>
    </w:p>
    <w:p w14:paraId="79874A66"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i/>
          <w:color w:val="000000" w:themeColor="text1"/>
          <w:sz w:val="24"/>
          <w:szCs w:val="24"/>
        </w:rPr>
      </w:pPr>
      <w:r w:rsidRPr="008F0000">
        <w:rPr>
          <w:rFonts w:ascii="Times New Roman" w:hAnsi="Times New Roman" w:cs="Times New Roman"/>
          <w:color w:val="000000" w:themeColor="text1"/>
          <w:sz w:val="24"/>
          <w:szCs w:val="24"/>
        </w:rPr>
        <w:t xml:space="preserve">depression among nursing students: A systematic review and meta-analysis. </w:t>
      </w:r>
      <w:r w:rsidRPr="008F0000">
        <w:rPr>
          <w:rFonts w:ascii="Times New Roman" w:hAnsi="Times New Roman" w:cs="Times New Roman"/>
          <w:i/>
          <w:color w:val="000000" w:themeColor="text1"/>
          <w:sz w:val="24"/>
          <w:szCs w:val="24"/>
        </w:rPr>
        <w:t>Nurse</w:t>
      </w:r>
    </w:p>
    <w:p w14:paraId="13162D65" w14:textId="291DDBD5" w:rsidR="004E2838"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i/>
          <w:color w:val="000000" w:themeColor="text1"/>
          <w:sz w:val="24"/>
          <w:szCs w:val="24"/>
        </w:rPr>
        <w:t>Education Today</w:t>
      </w:r>
      <w:r w:rsidRPr="008F0000">
        <w:rPr>
          <w:rFonts w:ascii="Times New Roman" w:hAnsi="Times New Roman" w:cs="Times New Roman"/>
          <w:color w:val="000000" w:themeColor="text1"/>
          <w:sz w:val="24"/>
          <w:szCs w:val="24"/>
        </w:rPr>
        <w:t xml:space="preserve">, 63, 119-129. </w:t>
      </w:r>
    </w:p>
    <w:p w14:paraId="54D83EFA" w14:textId="77777777" w:rsidR="004E2838" w:rsidRPr="008F0000" w:rsidRDefault="004E2838" w:rsidP="008F0000">
      <w:pPr>
        <w:pStyle w:val="EndNoteBibliography"/>
        <w:spacing w:after="0" w:line="480" w:lineRule="auto"/>
        <w:jc w:val="both"/>
        <w:rPr>
          <w:rFonts w:ascii="Times New Roman" w:hAnsi="Times New Roman" w:cs="Times New Roman"/>
          <w:color w:val="000000" w:themeColor="text1"/>
          <w:sz w:val="24"/>
          <w:szCs w:val="24"/>
        </w:rPr>
      </w:pPr>
    </w:p>
    <w:p w14:paraId="49BB7600"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Turner, K. and McCarthy, V.L. (2017) Stress and anxiety among nursing students: A</w:t>
      </w:r>
    </w:p>
    <w:p w14:paraId="6A9244D9"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i/>
          <w:color w:val="000000" w:themeColor="text1"/>
          <w:sz w:val="24"/>
          <w:szCs w:val="24"/>
        </w:rPr>
      </w:pPr>
      <w:r w:rsidRPr="008F0000">
        <w:rPr>
          <w:rFonts w:ascii="Times New Roman" w:hAnsi="Times New Roman" w:cs="Times New Roman"/>
          <w:color w:val="000000" w:themeColor="text1"/>
          <w:sz w:val="24"/>
          <w:szCs w:val="24"/>
        </w:rPr>
        <w:t xml:space="preserve">review of intervention strategies in literature between 2009 and 2015. </w:t>
      </w:r>
      <w:r w:rsidRPr="008F0000">
        <w:rPr>
          <w:rFonts w:ascii="Times New Roman" w:hAnsi="Times New Roman" w:cs="Times New Roman"/>
          <w:i/>
          <w:color w:val="000000" w:themeColor="text1"/>
          <w:sz w:val="24"/>
          <w:szCs w:val="24"/>
        </w:rPr>
        <w:t>Nurse Education</w:t>
      </w:r>
    </w:p>
    <w:p w14:paraId="06F4DB02" w14:textId="2E86204F" w:rsidR="004E2838"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i/>
          <w:color w:val="000000" w:themeColor="text1"/>
          <w:sz w:val="24"/>
          <w:szCs w:val="24"/>
        </w:rPr>
        <w:t>in Practice</w:t>
      </w:r>
      <w:r w:rsidRPr="008F0000">
        <w:rPr>
          <w:rFonts w:ascii="Times New Roman" w:hAnsi="Times New Roman" w:cs="Times New Roman"/>
          <w:color w:val="000000" w:themeColor="text1"/>
          <w:sz w:val="24"/>
          <w:szCs w:val="24"/>
        </w:rPr>
        <w:t xml:space="preserve">, 22, 21-29. </w:t>
      </w:r>
    </w:p>
    <w:p w14:paraId="0428ED49" w14:textId="77777777" w:rsidR="006C385B" w:rsidRPr="008F0000" w:rsidRDefault="006C385B" w:rsidP="008F0000">
      <w:pPr>
        <w:pStyle w:val="EndNoteBibliography"/>
        <w:spacing w:after="0" w:line="480" w:lineRule="auto"/>
        <w:ind w:left="720" w:hanging="720"/>
        <w:jc w:val="both"/>
        <w:rPr>
          <w:rFonts w:ascii="Times New Roman" w:hAnsi="Times New Roman" w:cs="Times New Roman"/>
          <w:color w:val="000000" w:themeColor="text1"/>
          <w:sz w:val="24"/>
          <w:szCs w:val="24"/>
        </w:rPr>
      </w:pPr>
    </w:p>
    <w:p w14:paraId="1131BEAB" w14:textId="77777777" w:rsidR="006B5DF2" w:rsidRPr="008F0000" w:rsidRDefault="006C385B"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lastRenderedPageBreak/>
        <w:t>Uloko, A.E., Musa, B.M., Ramalan, M.A., Gezawa, I.D., Puepet, F.H., Uloko, A.T.,</w:t>
      </w:r>
    </w:p>
    <w:p w14:paraId="4499EDA0" w14:textId="77777777" w:rsidR="006B5DF2" w:rsidRPr="008F0000" w:rsidRDefault="006C385B"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Borodo, M.M. and Sada, K.B. (2018) Prevalence and risk factors for diabetes mellitus</w:t>
      </w:r>
    </w:p>
    <w:p w14:paraId="68150DD3" w14:textId="2371175C" w:rsidR="006C385B" w:rsidRPr="008F0000" w:rsidRDefault="006C385B"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 xml:space="preserve">in Nigeria: A systematic review and meta-analysis. </w:t>
      </w:r>
      <w:r w:rsidRPr="008F0000">
        <w:rPr>
          <w:rFonts w:ascii="Times New Roman" w:hAnsi="Times New Roman" w:cs="Times New Roman"/>
          <w:i/>
          <w:color w:val="000000" w:themeColor="text1"/>
          <w:sz w:val="24"/>
          <w:szCs w:val="24"/>
        </w:rPr>
        <w:t>Diabetes Therapy</w:t>
      </w:r>
      <w:r w:rsidRPr="008F0000">
        <w:rPr>
          <w:rFonts w:ascii="Times New Roman" w:hAnsi="Times New Roman" w:cs="Times New Roman"/>
          <w:color w:val="000000" w:themeColor="text1"/>
          <w:sz w:val="24"/>
          <w:szCs w:val="24"/>
        </w:rPr>
        <w:t xml:space="preserve">, 9(3), 1307-1316.  </w:t>
      </w:r>
    </w:p>
    <w:p w14:paraId="7A829B90" w14:textId="77777777" w:rsidR="004E2838"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p>
    <w:p w14:paraId="54DEFDE5"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Walker, M. and Mann, R.A. (2016) Exploration of mindfulness in relation to</w:t>
      </w:r>
    </w:p>
    <w:p w14:paraId="3E43AA80"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 xml:space="preserve">compassion, empathy and reflection within nursing education. </w:t>
      </w:r>
      <w:r w:rsidRPr="008F0000">
        <w:rPr>
          <w:rFonts w:ascii="Times New Roman" w:hAnsi="Times New Roman" w:cs="Times New Roman"/>
          <w:i/>
          <w:color w:val="000000" w:themeColor="text1"/>
          <w:sz w:val="24"/>
          <w:szCs w:val="24"/>
        </w:rPr>
        <w:t>Nurse Education Today</w:t>
      </w:r>
      <w:r w:rsidRPr="008F0000">
        <w:rPr>
          <w:rFonts w:ascii="Times New Roman" w:hAnsi="Times New Roman" w:cs="Times New Roman"/>
          <w:color w:val="000000" w:themeColor="text1"/>
          <w:sz w:val="24"/>
          <w:szCs w:val="24"/>
        </w:rPr>
        <w:t>,</w:t>
      </w:r>
    </w:p>
    <w:p w14:paraId="7F96DA38" w14:textId="028187CE" w:rsidR="004E2838"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 xml:space="preserve">40, 188-190. </w:t>
      </w:r>
    </w:p>
    <w:p w14:paraId="593EA0BC" w14:textId="77777777" w:rsidR="004E2838" w:rsidRPr="008F0000" w:rsidRDefault="004E2838" w:rsidP="008F0000">
      <w:pPr>
        <w:pStyle w:val="EndNoteBibliography"/>
        <w:spacing w:after="0" w:line="480" w:lineRule="auto"/>
        <w:jc w:val="both"/>
        <w:rPr>
          <w:rFonts w:ascii="Times New Roman" w:hAnsi="Times New Roman" w:cs="Times New Roman"/>
          <w:color w:val="000000" w:themeColor="text1"/>
          <w:sz w:val="24"/>
          <w:szCs w:val="24"/>
        </w:rPr>
      </w:pPr>
    </w:p>
    <w:p w14:paraId="113F6A26"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Walker, S., Rossi, D., Anastasi, J., Gray-Ganter, G. and Tennent, R. (2016) Indicators</w:t>
      </w:r>
    </w:p>
    <w:p w14:paraId="3BF4C686"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of undergraduate nursing students' satisfaction with their learning journey: An</w:t>
      </w:r>
    </w:p>
    <w:p w14:paraId="52A93904" w14:textId="20AD85DA" w:rsidR="004E2838"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 xml:space="preserve">integrative review. </w:t>
      </w:r>
      <w:r w:rsidRPr="008F0000">
        <w:rPr>
          <w:rFonts w:ascii="Times New Roman" w:hAnsi="Times New Roman" w:cs="Times New Roman"/>
          <w:i/>
          <w:color w:val="000000" w:themeColor="text1"/>
          <w:sz w:val="24"/>
          <w:szCs w:val="24"/>
        </w:rPr>
        <w:t>Nurse Education Today</w:t>
      </w:r>
      <w:r w:rsidRPr="008F0000">
        <w:rPr>
          <w:rFonts w:ascii="Times New Roman" w:hAnsi="Times New Roman" w:cs="Times New Roman"/>
          <w:color w:val="000000" w:themeColor="text1"/>
          <w:sz w:val="24"/>
          <w:szCs w:val="24"/>
        </w:rPr>
        <w:t xml:space="preserve">, 43, 40-48. </w:t>
      </w:r>
    </w:p>
    <w:p w14:paraId="73E297CD"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i/>
          <w:color w:val="000000" w:themeColor="text1"/>
          <w:sz w:val="24"/>
          <w:szCs w:val="24"/>
        </w:rPr>
      </w:pPr>
      <w:r w:rsidRPr="008F0000">
        <w:rPr>
          <w:rFonts w:ascii="Times New Roman" w:hAnsi="Times New Roman" w:cs="Times New Roman"/>
          <w:color w:val="000000" w:themeColor="text1"/>
          <w:sz w:val="24"/>
          <w:szCs w:val="24"/>
        </w:rPr>
        <w:t xml:space="preserve">Windle, G. (2011) What is resilience? A review and concept analysis. </w:t>
      </w:r>
      <w:r w:rsidRPr="008F0000">
        <w:rPr>
          <w:rFonts w:ascii="Times New Roman" w:hAnsi="Times New Roman" w:cs="Times New Roman"/>
          <w:i/>
          <w:color w:val="000000" w:themeColor="text1"/>
          <w:sz w:val="24"/>
          <w:szCs w:val="24"/>
        </w:rPr>
        <w:t>Reviews in</w:t>
      </w:r>
    </w:p>
    <w:p w14:paraId="4E3891CD" w14:textId="5DDC9F92" w:rsidR="004E2838"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i/>
          <w:color w:val="000000" w:themeColor="text1"/>
          <w:sz w:val="24"/>
          <w:szCs w:val="24"/>
        </w:rPr>
        <w:t>Clinical Gerontology</w:t>
      </w:r>
      <w:r w:rsidRPr="008F0000">
        <w:rPr>
          <w:rFonts w:ascii="Times New Roman" w:hAnsi="Times New Roman" w:cs="Times New Roman"/>
          <w:color w:val="000000" w:themeColor="text1"/>
          <w:sz w:val="24"/>
          <w:szCs w:val="24"/>
        </w:rPr>
        <w:t xml:space="preserve">, 21(2), 152-169. </w:t>
      </w:r>
    </w:p>
    <w:p w14:paraId="52C9BDCA" w14:textId="602AAD21" w:rsidR="004E2838" w:rsidRPr="008F0000" w:rsidRDefault="004E2838" w:rsidP="008F0000">
      <w:pPr>
        <w:pStyle w:val="EndNoteBibliography"/>
        <w:spacing w:after="0" w:line="480" w:lineRule="auto"/>
        <w:jc w:val="both"/>
        <w:rPr>
          <w:rFonts w:ascii="Times New Roman" w:hAnsi="Times New Roman" w:cs="Times New Roman"/>
          <w:color w:val="000000" w:themeColor="text1"/>
          <w:sz w:val="24"/>
          <w:szCs w:val="24"/>
        </w:rPr>
      </w:pPr>
    </w:p>
    <w:p w14:paraId="4D88DF27"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Yıldırım, N., Karaca, A., Cangur, S., Acıkgoz, F. and Akkus, D. (2017) The relationship</w:t>
      </w:r>
    </w:p>
    <w:p w14:paraId="0F28D8AA"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color w:val="000000" w:themeColor="text1"/>
          <w:sz w:val="24"/>
          <w:szCs w:val="24"/>
        </w:rPr>
        <w:t>between educational stress, stress coping, self-esteem, social support, and health status</w:t>
      </w:r>
    </w:p>
    <w:p w14:paraId="1FF0C009" w14:textId="77777777" w:rsidR="006B5DF2" w:rsidRPr="008F0000" w:rsidRDefault="004E2838" w:rsidP="008F0000">
      <w:pPr>
        <w:pStyle w:val="EndNoteBibliography"/>
        <w:spacing w:after="0" w:line="480" w:lineRule="auto"/>
        <w:ind w:left="720" w:hanging="720"/>
        <w:jc w:val="both"/>
        <w:rPr>
          <w:rFonts w:ascii="Times New Roman" w:hAnsi="Times New Roman" w:cs="Times New Roman"/>
          <w:i/>
          <w:color w:val="000000" w:themeColor="text1"/>
          <w:sz w:val="24"/>
          <w:szCs w:val="24"/>
        </w:rPr>
      </w:pPr>
      <w:r w:rsidRPr="008F0000">
        <w:rPr>
          <w:rFonts w:ascii="Times New Roman" w:hAnsi="Times New Roman" w:cs="Times New Roman"/>
          <w:color w:val="000000" w:themeColor="text1"/>
          <w:sz w:val="24"/>
          <w:szCs w:val="24"/>
        </w:rPr>
        <w:t xml:space="preserve">among nursing students in Turkey: A structural equation modeling approach. </w:t>
      </w:r>
      <w:r w:rsidRPr="008F0000">
        <w:rPr>
          <w:rFonts w:ascii="Times New Roman" w:hAnsi="Times New Roman" w:cs="Times New Roman"/>
          <w:i/>
          <w:color w:val="000000" w:themeColor="text1"/>
          <w:sz w:val="24"/>
          <w:szCs w:val="24"/>
        </w:rPr>
        <w:t>Nurse</w:t>
      </w:r>
    </w:p>
    <w:p w14:paraId="5BF108A5" w14:textId="59795CFA" w:rsidR="004E2838" w:rsidRPr="008F0000" w:rsidRDefault="004E2838" w:rsidP="008F0000">
      <w:pPr>
        <w:pStyle w:val="EndNoteBibliography"/>
        <w:spacing w:after="0" w:line="480" w:lineRule="auto"/>
        <w:ind w:left="720" w:hanging="720"/>
        <w:jc w:val="both"/>
        <w:rPr>
          <w:rFonts w:ascii="Times New Roman" w:hAnsi="Times New Roman" w:cs="Times New Roman"/>
          <w:color w:val="000000" w:themeColor="text1"/>
          <w:sz w:val="24"/>
          <w:szCs w:val="24"/>
        </w:rPr>
      </w:pPr>
      <w:r w:rsidRPr="008F0000">
        <w:rPr>
          <w:rFonts w:ascii="Times New Roman" w:hAnsi="Times New Roman" w:cs="Times New Roman"/>
          <w:i/>
          <w:color w:val="000000" w:themeColor="text1"/>
          <w:sz w:val="24"/>
          <w:szCs w:val="24"/>
        </w:rPr>
        <w:t>Education Today</w:t>
      </w:r>
      <w:r w:rsidRPr="008F0000">
        <w:rPr>
          <w:rFonts w:ascii="Times New Roman" w:hAnsi="Times New Roman" w:cs="Times New Roman"/>
          <w:color w:val="000000" w:themeColor="text1"/>
          <w:sz w:val="24"/>
          <w:szCs w:val="24"/>
        </w:rPr>
        <w:t xml:space="preserve">, 48, 33-39. </w:t>
      </w:r>
    </w:p>
    <w:p w14:paraId="48E58B84" w14:textId="77777777" w:rsidR="004E2838" w:rsidRPr="008F0000" w:rsidRDefault="004E2838" w:rsidP="008F0000">
      <w:pPr>
        <w:pStyle w:val="EndNoteBibliography"/>
        <w:spacing w:after="0" w:line="480" w:lineRule="auto"/>
        <w:jc w:val="both"/>
        <w:rPr>
          <w:rFonts w:ascii="Times New Roman" w:hAnsi="Times New Roman" w:cs="Times New Roman"/>
          <w:color w:val="000000" w:themeColor="text1"/>
          <w:sz w:val="24"/>
          <w:szCs w:val="24"/>
        </w:rPr>
      </w:pPr>
    </w:p>
    <w:p w14:paraId="08FA0C2E" w14:textId="77777777" w:rsidR="006B5DF2" w:rsidRPr="008F0000" w:rsidRDefault="004E2838" w:rsidP="008F0000">
      <w:pPr>
        <w:spacing w:line="480" w:lineRule="auto"/>
        <w:ind w:left="600" w:hangingChars="250" w:hanging="600"/>
        <w:jc w:val="both"/>
        <w:rPr>
          <w:rFonts w:ascii="Times New Roman" w:hAnsi="Times New Roman"/>
          <w:color w:val="000000" w:themeColor="text1"/>
          <w:sz w:val="24"/>
          <w:szCs w:val="24"/>
        </w:rPr>
      </w:pPr>
      <w:r w:rsidRPr="008F0000">
        <w:rPr>
          <w:rFonts w:ascii="Times New Roman" w:hAnsi="Times New Roman"/>
          <w:color w:val="000000" w:themeColor="text1"/>
          <w:sz w:val="24"/>
          <w:szCs w:val="24"/>
        </w:rPr>
        <w:t>Zhao, F.F., Lei, X.L., He, W., Gu, Y.H. and Li, D.W. (2015) The study of perceived</w:t>
      </w:r>
    </w:p>
    <w:p w14:paraId="3CAA2C2E" w14:textId="77777777" w:rsidR="006B5DF2" w:rsidRPr="008F0000" w:rsidRDefault="004E2838" w:rsidP="008F0000">
      <w:pPr>
        <w:spacing w:line="480" w:lineRule="auto"/>
        <w:ind w:left="600" w:hangingChars="250" w:hanging="600"/>
        <w:jc w:val="both"/>
        <w:rPr>
          <w:rFonts w:ascii="Times New Roman" w:hAnsi="Times New Roman"/>
          <w:color w:val="000000" w:themeColor="text1"/>
          <w:sz w:val="24"/>
          <w:szCs w:val="24"/>
        </w:rPr>
      </w:pPr>
      <w:r w:rsidRPr="008F0000">
        <w:rPr>
          <w:rFonts w:ascii="Times New Roman" w:hAnsi="Times New Roman"/>
          <w:color w:val="000000" w:themeColor="text1"/>
          <w:sz w:val="24"/>
          <w:szCs w:val="24"/>
        </w:rPr>
        <w:t>stress, coping strategy and self‐efficacy of Chinese undergraduate nursing students in</w:t>
      </w:r>
    </w:p>
    <w:p w14:paraId="57642AB3" w14:textId="77777777" w:rsidR="00076D7E" w:rsidRDefault="004E2838" w:rsidP="008F0000">
      <w:pPr>
        <w:spacing w:line="480" w:lineRule="auto"/>
        <w:ind w:left="600" w:hangingChars="250" w:hanging="600"/>
        <w:jc w:val="both"/>
        <w:rPr>
          <w:rFonts w:ascii="Times New Roman" w:hAnsi="Times New Roman"/>
          <w:color w:val="000000" w:themeColor="text1"/>
          <w:sz w:val="24"/>
          <w:szCs w:val="24"/>
        </w:rPr>
        <w:sectPr w:rsidR="00076D7E" w:rsidSect="004B4366">
          <w:pgSz w:w="11906" w:h="16838" w:code="9"/>
          <w:pgMar w:top="1440" w:right="1797" w:bottom="1440" w:left="1797" w:header="851" w:footer="992" w:gutter="0"/>
          <w:cols w:space="425"/>
          <w:titlePg/>
          <w:docGrid w:type="lines" w:linePitch="312"/>
        </w:sectPr>
      </w:pPr>
      <w:r w:rsidRPr="008F0000">
        <w:rPr>
          <w:rFonts w:ascii="Times New Roman" w:hAnsi="Times New Roman"/>
          <w:color w:val="000000" w:themeColor="text1"/>
          <w:sz w:val="24"/>
          <w:szCs w:val="24"/>
        </w:rPr>
        <w:t xml:space="preserve">clinical practice. </w:t>
      </w:r>
      <w:r w:rsidRPr="008F0000">
        <w:rPr>
          <w:rFonts w:ascii="Times New Roman" w:hAnsi="Times New Roman"/>
          <w:i/>
          <w:iCs/>
          <w:color w:val="000000" w:themeColor="text1"/>
          <w:sz w:val="24"/>
          <w:szCs w:val="24"/>
        </w:rPr>
        <w:t xml:space="preserve">International </w:t>
      </w:r>
      <w:r w:rsidR="00CF3169">
        <w:rPr>
          <w:rFonts w:ascii="Times New Roman" w:hAnsi="Times New Roman"/>
          <w:i/>
          <w:iCs/>
          <w:color w:val="000000" w:themeColor="text1"/>
          <w:sz w:val="24"/>
          <w:szCs w:val="24"/>
        </w:rPr>
        <w:t>J</w:t>
      </w:r>
      <w:r w:rsidRPr="008F0000">
        <w:rPr>
          <w:rFonts w:ascii="Times New Roman" w:hAnsi="Times New Roman"/>
          <w:i/>
          <w:iCs/>
          <w:color w:val="000000" w:themeColor="text1"/>
          <w:sz w:val="24"/>
          <w:szCs w:val="24"/>
        </w:rPr>
        <w:t xml:space="preserve">ournal of </w:t>
      </w:r>
      <w:r w:rsidR="00CF3169">
        <w:rPr>
          <w:rFonts w:ascii="Times New Roman" w:hAnsi="Times New Roman"/>
          <w:i/>
          <w:iCs/>
          <w:color w:val="000000" w:themeColor="text1"/>
          <w:sz w:val="24"/>
          <w:szCs w:val="24"/>
        </w:rPr>
        <w:t>N</w:t>
      </w:r>
      <w:r w:rsidRPr="008F0000">
        <w:rPr>
          <w:rFonts w:ascii="Times New Roman" w:hAnsi="Times New Roman"/>
          <w:i/>
          <w:iCs/>
          <w:color w:val="000000" w:themeColor="text1"/>
          <w:sz w:val="24"/>
          <w:szCs w:val="24"/>
        </w:rPr>
        <w:t xml:space="preserve">ursing </w:t>
      </w:r>
      <w:r w:rsidR="00CF3169">
        <w:rPr>
          <w:rFonts w:ascii="Times New Roman" w:hAnsi="Times New Roman"/>
          <w:i/>
          <w:iCs/>
          <w:color w:val="000000" w:themeColor="text1"/>
          <w:sz w:val="24"/>
          <w:szCs w:val="24"/>
        </w:rPr>
        <w:t>P</w:t>
      </w:r>
      <w:r w:rsidRPr="008F0000">
        <w:rPr>
          <w:rFonts w:ascii="Times New Roman" w:hAnsi="Times New Roman"/>
          <w:i/>
          <w:iCs/>
          <w:color w:val="000000" w:themeColor="text1"/>
          <w:sz w:val="24"/>
          <w:szCs w:val="24"/>
        </w:rPr>
        <w:t>ractice</w:t>
      </w:r>
      <w:r w:rsidRPr="008F0000">
        <w:rPr>
          <w:rFonts w:ascii="Times New Roman" w:hAnsi="Times New Roman"/>
          <w:color w:val="000000" w:themeColor="text1"/>
          <w:sz w:val="24"/>
          <w:szCs w:val="24"/>
        </w:rPr>
        <w:t xml:space="preserve">, 21(4), 401-409. </w:t>
      </w:r>
    </w:p>
    <w:p w14:paraId="6378E4D9" w14:textId="77777777" w:rsidR="00B90F56" w:rsidRPr="008F0000" w:rsidRDefault="00B90F56" w:rsidP="00076D7E">
      <w:pPr>
        <w:spacing w:line="480" w:lineRule="auto"/>
        <w:ind w:left="600" w:hangingChars="250" w:hanging="600"/>
        <w:jc w:val="both"/>
        <w:rPr>
          <w:rFonts w:ascii="Times New Roman" w:hAnsi="Times New Roman"/>
          <w:color w:val="000000" w:themeColor="text1"/>
          <w:sz w:val="24"/>
          <w:szCs w:val="24"/>
        </w:rPr>
      </w:pPr>
    </w:p>
    <w:sectPr w:rsidR="00B90F56" w:rsidRPr="008F0000" w:rsidSect="00076D7E">
      <w:pgSz w:w="11906" w:h="16838" w:code="9"/>
      <w:pgMar w:top="1440" w:right="1797" w:bottom="1440" w:left="1797"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58C18" w14:textId="77777777" w:rsidR="009D598A" w:rsidRDefault="009D598A" w:rsidP="00896A4E">
      <w:r>
        <w:separator/>
      </w:r>
    </w:p>
  </w:endnote>
  <w:endnote w:type="continuationSeparator" w:id="0">
    <w:p w14:paraId="7D72A3E4" w14:textId="77777777" w:rsidR="009D598A" w:rsidRDefault="009D598A" w:rsidP="00896A4E">
      <w:r>
        <w:continuationSeparator/>
      </w:r>
    </w:p>
  </w:endnote>
  <w:endnote w:type="continuationNotice" w:id="1">
    <w:p w14:paraId="3984234F" w14:textId="77777777" w:rsidR="009D598A" w:rsidRDefault="009D59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637F5" w14:textId="77777777" w:rsidR="009D598A" w:rsidRDefault="009D598A" w:rsidP="00896A4E">
      <w:r>
        <w:separator/>
      </w:r>
    </w:p>
  </w:footnote>
  <w:footnote w:type="continuationSeparator" w:id="0">
    <w:p w14:paraId="4EAC34D5" w14:textId="77777777" w:rsidR="009D598A" w:rsidRDefault="009D598A" w:rsidP="00896A4E">
      <w:r>
        <w:continuationSeparator/>
      </w:r>
    </w:p>
  </w:footnote>
  <w:footnote w:type="continuationNotice" w:id="1">
    <w:p w14:paraId="518BEDE5" w14:textId="77777777" w:rsidR="009D598A" w:rsidRDefault="009D59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04F9"/>
    <w:multiLevelType w:val="hybridMultilevel"/>
    <w:tmpl w:val="D0549C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4CD696B"/>
    <w:multiLevelType w:val="hybridMultilevel"/>
    <w:tmpl w:val="63BCB980"/>
    <w:lvl w:ilvl="0" w:tplc="B9127E06">
      <w:start w:val="1"/>
      <w:numFmt w:val="decimalEnclosedCircle"/>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8490066"/>
    <w:multiLevelType w:val="hybridMultilevel"/>
    <w:tmpl w:val="63BCB980"/>
    <w:lvl w:ilvl="0" w:tplc="B9127E06">
      <w:start w:val="1"/>
      <w:numFmt w:val="decimalEnclosedCircle"/>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EB737BD"/>
    <w:multiLevelType w:val="hybridMultilevel"/>
    <w:tmpl w:val="1E04EA44"/>
    <w:lvl w:ilvl="0" w:tplc="B9127E06">
      <w:start w:val="1"/>
      <w:numFmt w:val="decimalEnclosedCircle"/>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34917AF"/>
    <w:multiLevelType w:val="hybridMultilevel"/>
    <w:tmpl w:val="1E04EA44"/>
    <w:lvl w:ilvl="0" w:tplc="B9127E06">
      <w:start w:val="1"/>
      <w:numFmt w:val="decimalEnclosedCircle"/>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62E2487"/>
    <w:multiLevelType w:val="hybridMultilevel"/>
    <w:tmpl w:val="63BCB980"/>
    <w:lvl w:ilvl="0" w:tplc="B9127E06">
      <w:start w:val="1"/>
      <w:numFmt w:val="decimalEnclosedCircle"/>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00E7A36"/>
    <w:multiLevelType w:val="hybridMultilevel"/>
    <w:tmpl w:val="63BCB980"/>
    <w:lvl w:ilvl="0" w:tplc="B9127E06">
      <w:start w:val="1"/>
      <w:numFmt w:val="decimalEnclosedCircle"/>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AAD67D8"/>
    <w:multiLevelType w:val="hybridMultilevel"/>
    <w:tmpl w:val="4942FE4C"/>
    <w:lvl w:ilvl="0" w:tplc="76FAFA3A">
      <w:start w:val="2"/>
      <w:numFmt w:val="bullet"/>
      <w:lvlText w:val="—"/>
      <w:lvlJc w:val="left"/>
      <w:pPr>
        <w:ind w:left="227" w:hanging="227"/>
      </w:pPr>
      <w:rPr>
        <w:rFonts w:ascii="DengXian" w:eastAsia="DengXian" w:hAnsi="DengXian" w:cs="Times New Roman" w:hint="eastAsia"/>
        <w:sz w:val="1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B146261"/>
    <w:multiLevelType w:val="hybridMultilevel"/>
    <w:tmpl w:val="63BCB980"/>
    <w:lvl w:ilvl="0" w:tplc="B9127E06">
      <w:start w:val="1"/>
      <w:numFmt w:val="decimalEnclosedCircle"/>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06E2005"/>
    <w:multiLevelType w:val="hybridMultilevel"/>
    <w:tmpl w:val="63BCB980"/>
    <w:lvl w:ilvl="0" w:tplc="B9127E06">
      <w:start w:val="1"/>
      <w:numFmt w:val="decimalEnclosedCircle"/>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3602887"/>
    <w:multiLevelType w:val="hybridMultilevel"/>
    <w:tmpl w:val="63BCB980"/>
    <w:lvl w:ilvl="0" w:tplc="B9127E06">
      <w:start w:val="1"/>
      <w:numFmt w:val="decimalEnclosedCircle"/>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4136BE4"/>
    <w:multiLevelType w:val="hybridMultilevel"/>
    <w:tmpl w:val="63BCB980"/>
    <w:lvl w:ilvl="0" w:tplc="B9127E06">
      <w:start w:val="1"/>
      <w:numFmt w:val="decimalEnclosedCircle"/>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9D7341F"/>
    <w:multiLevelType w:val="hybridMultilevel"/>
    <w:tmpl w:val="63BCB980"/>
    <w:lvl w:ilvl="0" w:tplc="B9127E06">
      <w:start w:val="1"/>
      <w:numFmt w:val="decimalEnclosedCircle"/>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EB91000"/>
    <w:multiLevelType w:val="hybridMultilevel"/>
    <w:tmpl w:val="63BCB980"/>
    <w:lvl w:ilvl="0" w:tplc="B9127E06">
      <w:start w:val="1"/>
      <w:numFmt w:val="decimalEnclosedCircle"/>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19363E6"/>
    <w:multiLevelType w:val="hybridMultilevel"/>
    <w:tmpl w:val="63BCB980"/>
    <w:lvl w:ilvl="0" w:tplc="B9127E06">
      <w:start w:val="1"/>
      <w:numFmt w:val="decimalEnclosedCircle"/>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42B5C5D"/>
    <w:multiLevelType w:val="hybridMultilevel"/>
    <w:tmpl w:val="63BCB980"/>
    <w:lvl w:ilvl="0" w:tplc="B9127E06">
      <w:start w:val="1"/>
      <w:numFmt w:val="decimalEnclosedCircle"/>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1737223"/>
    <w:multiLevelType w:val="hybridMultilevel"/>
    <w:tmpl w:val="63BCB980"/>
    <w:lvl w:ilvl="0" w:tplc="B9127E06">
      <w:start w:val="1"/>
      <w:numFmt w:val="decimalEnclosedCircle"/>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5277447"/>
    <w:multiLevelType w:val="hybridMultilevel"/>
    <w:tmpl w:val="63BCB980"/>
    <w:lvl w:ilvl="0" w:tplc="B9127E06">
      <w:start w:val="1"/>
      <w:numFmt w:val="decimalEnclosedCircle"/>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9D46C35"/>
    <w:multiLevelType w:val="hybridMultilevel"/>
    <w:tmpl w:val="63BCB980"/>
    <w:lvl w:ilvl="0" w:tplc="B9127E06">
      <w:start w:val="1"/>
      <w:numFmt w:val="decimalEnclosedCircle"/>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CF911AC"/>
    <w:multiLevelType w:val="hybridMultilevel"/>
    <w:tmpl w:val="63BCB980"/>
    <w:lvl w:ilvl="0" w:tplc="B9127E06">
      <w:start w:val="1"/>
      <w:numFmt w:val="decimalEnclosedCircle"/>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D3A3E46"/>
    <w:multiLevelType w:val="hybridMultilevel"/>
    <w:tmpl w:val="63BCB980"/>
    <w:lvl w:ilvl="0" w:tplc="B9127E06">
      <w:start w:val="1"/>
      <w:numFmt w:val="decimalEnclosedCircle"/>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06667B4"/>
    <w:multiLevelType w:val="hybridMultilevel"/>
    <w:tmpl w:val="63BCB980"/>
    <w:lvl w:ilvl="0" w:tplc="B9127E06">
      <w:start w:val="1"/>
      <w:numFmt w:val="decimalEnclosedCircle"/>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55F3DD1"/>
    <w:multiLevelType w:val="hybridMultilevel"/>
    <w:tmpl w:val="5A24A998"/>
    <w:lvl w:ilvl="0" w:tplc="04090001">
      <w:start w:val="1"/>
      <w:numFmt w:val="bullet"/>
      <w:lvlText w:val=""/>
      <w:lvlJc w:val="left"/>
      <w:pPr>
        <w:ind w:left="703" w:hanging="420"/>
      </w:pPr>
      <w:rPr>
        <w:rFonts w:ascii="Wingdings" w:hAnsi="Wingdings" w:hint="default"/>
      </w:rPr>
    </w:lvl>
    <w:lvl w:ilvl="1" w:tplc="04090003" w:tentative="1">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23" w15:restartNumberingAfterBreak="0">
    <w:nsid w:val="68683DB9"/>
    <w:multiLevelType w:val="hybridMultilevel"/>
    <w:tmpl w:val="26AE616A"/>
    <w:lvl w:ilvl="0" w:tplc="B9127E06">
      <w:start w:val="1"/>
      <w:numFmt w:val="decimalEnclosedCircle"/>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9A94032"/>
    <w:multiLevelType w:val="hybridMultilevel"/>
    <w:tmpl w:val="A2E6CBE2"/>
    <w:lvl w:ilvl="0" w:tplc="BCB04B18">
      <w:start w:val="1"/>
      <w:numFmt w:val="bullet"/>
      <w:lvlText w:val=""/>
      <w:lvlJc w:val="center"/>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25" w15:restartNumberingAfterBreak="0">
    <w:nsid w:val="74CC745D"/>
    <w:multiLevelType w:val="hybridMultilevel"/>
    <w:tmpl w:val="63BCB980"/>
    <w:lvl w:ilvl="0" w:tplc="B9127E06">
      <w:start w:val="1"/>
      <w:numFmt w:val="decimalEnclosedCircle"/>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EC04E02"/>
    <w:multiLevelType w:val="hybridMultilevel"/>
    <w:tmpl w:val="63BCB980"/>
    <w:lvl w:ilvl="0" w:tplc="B9127E06">
      <w:start w:val="1"/>
      <w:numFmt w:val="decimalEnclosedCircle"/>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F617779"/>
    <w:multiLevelType w:val="hybridMultilevel"/>
    <w:tmpl w:val="B0727EAC"/>
    <w:lvl w:ilvl="0" w:tplc="B9127E06">
      <w:start w:val="1"/>
      <w:numFmt w:val="decimalEnclosedCircle"/>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2"/>
  </w:num>
  <w:num w:numId="2">
    <w:abstractNumId w:val="24"/>
  </w:num>
  <w:num w:numId="3">
    <w:abstractNumId w:val="7"/>
  </w:num>
  <w:num w:numId="4">
    <w:abstractNumId w:val="26"/>
  </w:num>
  <w:num w:numId="5">
    <w:abstractNumId w:val="11"/>
  </w:num>
  <w:num w:numId="6">
    <w:abstractNumId w:val="17"/>
  </w:num>
  <w:num w:numId="7">
    <w:abstractNumId w:val="14"/>
  </w:num>
  <w:num w:numId="8">
    <w:abstractNumId w:val="21"/>
  </w:num>
  <w:num w:numId="9">
    <w:abstractNumId w:val="19"/>
  </w:num>
  <w:num w:numId="10">
    <w:abstractNumId w:val="16"/>
  </w:num>
  <w:num w:numId="11">
    <w:abstractNumId w:val="27"/>
  </w:num>
  <w:num w:numId="12">
    <w:abstractNumId w:val="25"/>
  </w:num>
  <w:num w:numId="13">
    <w:abstractNumId w:val="3"/>
  </w:num>
  <w:num w:numId="14">
    <w:abstractNumId w:val="4"/>
  </w:num>
  <w:num w:numId="15">
    <w:abstractNumId w:val="15"/>
  </w:num>
  <w:num w:numId="16">
    <w:abstractNumId w:val="20"/>
  </w:num>
  <w:num w:numId="17">
    <w:abstractNumId w:val="9"/>
  </w:num>
  <w:num w:numId="18">
    <w:abstractNumId w:val="6"/>
  </w:num>
  <w:num w:numId="19">
    <w:abstractNumId w:val="5"/>
  </w:num>
  <w:num w:numId="20">
    <w:abstractNumId w:val="18"/>
  </w:num>
  <w:num w:numId="21">
    <w:abstractNumId w:val="2"/>
  </w:num>
  <w:num w:numId="22">
    <w:abstractNumId w:val="23"/>
  </w:num>
  <w:num w:numId="23">
    <w:abstractNumId w:val="13"/>
  </w:num>
  <w:num w:numId="24">
    <w:abstractNumId w:val="10"/>
  </w:num>
  <w:num w:numId="25">
    <w:abstractNumId w:val="8"/>
  </w:num>
  <w:num w:numId="26">
    <w:abstractNumId w:val="1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838"/>
    <w:rsid w:val="00017B9D"/>
    <w:rsid w:val="0002351C"/>
    <w:rsid w:val="0003169A"/>
    <w:rsid w:val="00037A87"/>
    <w:rsid w:val="00046C41"/>
    <w:rsid w:val="00051256"/>
    <w:rsid w:val="000603DD"/>
    <w:rsid w:val="00062775"/>
    <w:rsid w:val="00071D16"/>
    <w:rsid w:val="00076D7E"/>
    <w:rsid w:val="000774DF"/>
    <w:rsid w:val="000A1DA1"/>
    <w:rsid w:val="000B366B"/>
    <w:rsid w:val="000B772E"/>
    <w:rsid w:val="000C07E6"/>
    <w:rsid w:val="000C4A2B"/>
    <w:rsid w:val="000D4D17"/>
    <w:rsid w:val="000D5B32"/>
    <w:rsid w:val="000E1217"/>
    <w:rsid w:val="0010047C"/>
    <w:rsid w:val="001327A8"/>
    <w:rsid w:val="00144B14"/>
    <w:rsid w:val="00156B32"/>
    <w:rsid w:val="00163F49"/>
    <w:rsid w:val="0016705A"/>
    <w:rsid w:val="00176288"/>
    <w:rsid w:val="001847C8"/>
    <w:rsid w:val="00187272"/>
    <w:rsid w:val="001C1A5E"/>
    <w:rsid w:val="001C2E06"/>
    <w:rsid w:val="001C3CCA"/>
    <w:rsid w:val="001C761B"/>
    <w:rsid w:val="001C7CE7"/>
    <w:rsid w:val="001D1A18"/>
    <w:rsid w:val="001E03EB"/>
    <w:rsid w:val="001E0F26"/>
    <w:rsid w:val="001F7D72"/>
    <w:rsid w:val="002012CE"/>
    <w:rsid w:val="00215278"/>
    <w:rsid w:val="00242CBC"/>
    <w:rsid w:val="00247DC7"/>
    <w:rsid w:val="00291AC6"/>
    <w:rsid w:val="0029339A"/>
    <w:rsid w:val="002A4AD7"/>
    <w:rsid w:val="002A79B1"/>
    <w:rsid w:val="002B4636"/>
    <w:rsid w:val="002B4C0F"/>
    <w:rsid w:val="002C48A2"/>
    <w:rsid w:val="002D149D"/>
    <w:rsid w:val="002F7E45"/>
    <w:rsid w:val="0032097D"/>
    <w:rsid w:val="00320ADF"/>
    <w:rsid w:val="0035245B"/>
    <w:rsid w:val="00360F15"/>
    <w:rsid w:val="00361A75"/>
    <w:rsid w:val="00361E3E"/>
    <w:rsid w:val="00366677"/>
    <w:rsid w:val="00390B3B"/>
    <w:rsid w:val="003A4C6F"/>
    <w:rsid w:val="003A5A7B"/>
    <w:rsid w:val="003B600C"/>
    <w:rsid w:val="003B6AE8"/>
    <w:rsid w:val="003E7FBD"/>
    <w:rsid w:val="003F0278"/>
    <w:rsid w:val="00403308"/>
    <w:rsid w:val="00422E87"/>
    <w:rsid w:val="00423E6C"/>
    <w:rsid w:val="00434C45"/>
    <w:rsid w:val="004427C8"/>
    <w:rsid w:val="004571AD"/>
    <w:rsid w:val="004574F3"/>
    <w:rsid w:val="004629A4"/>
    <w:rsid w:val="004673EF"/>
    <w:rsid w:val="004816BE"/>
    <w:rsid w:val="00492504"/>
    <w:rsid w:val="00497582"/>
    <w:rsid w:val="004A4970"/>
    <w:rsid w:val="004B4366"/>
    <w:rsid w:val="004B5D81"/>
    <w:rsid w:val="004C09AD"/>
    <w:rsid w:val="004D49C8"/>
    <w:rsid w:val="004E2838"/>
    <w:rsid w:val="004E59DA"/>
    <w:rsid w:val="004F79A9"/>
    <w:rsid w:val="00502B35"/>
    <w:rsid w:val="0050622F"/>
    <w:rsid w:val="00523020"/>
    <w:rsid w:val="00540243"/>
    <w:rsid w:val="00545B05"/>
    <w:rsid w:val="005655B7"/>
    <w:rsid w:val="00565B13"/>
    <w:rsid w:val="00573823"/>
    <w:rsid w:val="00577DFC"/>
    <w:rsid w:val="00587AC1"/>
    <w:rsid w:val="005959FD"/>
    <w:rsid w:val="005A1F38"/>
    <w:rsid w:val="005A4CC7"/>
    <w:rsid w:val="005A6D45"/>
    <w:rsid w:val="005B1ADD"/>
    <w:rsid w:val="005B3C08"/>
    <w:rsid w:val="005C27D0"/>
    <w:rsid w:val="005E0A68"/>
    <w:rsid w:val="005F3E95"/>
    <w:rsid w:val="006054E7"/>
    <w:rsid w:val="00620B60"/>
    <w:rsid w:val="006245D6"/>
    <w:rsid w:val="00630078"/>
    <w:rsid w:val="006519EA"/>
    <w:rsid w:val="00651A50"/>
    <w:rsid w:val="00663DF8"/>
    <w:rsid w:val="00670F06"/>
    <w:rsid w:val="0068240F"/>
    <w:rsid w:val="006915CF"/>
    <w:rsid w:val="00697A26"/>
    <w:rsid w:val="006A28FD"/>
    <w:rsid w:val="006B0164"/>
    <w:rsid w:val="006B5DF2"/>
    <w:rsid w:val="006C0373"/>
    <w:rsid w:val="006C0E10"/>
    <w:rsid w:val="006C385B"/>
    <w:rsid w:val="006C65FB"/>
    <w:rsid w:val="006C668C"/>
    <w:rsid w:val="006E3E27"/>
    <w:rsid w:val="006E74C5"/>
    <w:rsid w:val="006F2C4F"/>
    <w:rsid w:val="0070061A"/>
    <w:rsid w:val="00704546"/>
    <w:rsid w:val="00716B88"/>
    <w:rsid w:val="0072743F"/>
    <w:rsid w:val="00727E72"/>
    <w:rsid w:val="007400A8"/>
    <w:rsid w:val="007475E9"/>
    <w:rsid w:val="00750891"/>
    <w:rsid w:val="007600C9"/>
    <w:rsid w:val="00793CEC"/>
    <w:rsid w:val="007A1426"/>
    <w:rsid w:val="007A57E8"/>
    <w:rsid w:val="007B4FB8"/>
    <w:rsid w:val="007B6CA0"/>
    <w:rsid w:val="007B7D5D"/>
    <w:rsid w:val="007D170D"/>
    <w:rsid w:val="007D4013"/>
    <w:rsid w:val="007D7D11"/>
    <w:rsid w:val="00801AFF"/>
    <w:rsid w:val="00802B2D"/>
    <w:rsid w:val="008048F5"/>
    <w:rsid w:val="00827E17"/>
    <w:rsid w:val="00843E57"/>
    <w:rsid w:val="008443FD"/>
    <w:rsid w:val="00852C28"/>
    <w:rsid w:val="00853090"/>
    <w:rsid w:val="00854F02"/>
    <w:rsid w:val="008602B9"/>
    <w:rsid w:val="00870423"/>
    <w:rsid w:val="00873CE2"/>
    <w:rsid w:val="008744EF"/>
    <w:rsid w:val="0088236E"/>
    <w:rsid w:val="008823F5"/>
    <w:rsid w:val="00884521"/>
    <w:rsid w:val="00896A4E"/>
    <w:rsid w:val="008B1D01"/>
    <w:rsid w:val="008B6539"/>
    <w:rsid w:val="008C4E72"/>
    <w:rsid w:val="008D03D9"/>
    <w:rsid w:val="008F0000"/>
    <w:rsid w:val="008F16A2"/>
    <w:rsid w:val="008F28FB"/>
    <w:rsid w:val="008F79FE"/>
    <w:rsid w:val="00934568"/>
    <w:rsid w:val="00937DA3"/>
    <w:rsid w:val="0094351E"/>
    <w:rsid w:val="0096744A"/>
    <w:rsid w:val="00982C8A"/>
    <w:rsid w:val="00984073"/>
    <w:rsid w:val="00986492"/>
    <w:rsid w:val="009938AF"/>
    <w:rsid w:val="00995E47"/>
    <w:rsid w:val="009A0360"/>
    <w:rsid w:val="009C1BE5"/>
    <w:rsid w:val="009D598A"/>
    <w:rsid w:val="009E1333"/>
    <w:rsid w:val="009E5903"/>
    <w:rsid w:val="00A101EE"/>
    <w:rsid w:val="00A1453C"/>
    <w:rsid w:val="00A34C42"/>
    <w:rsid w:val="00A3533B"/>
    <w:rsid w:val="00A515B1"/>
    <w:rsid w:val="00A53A8E"/>
    <w:rsid w:val="00A66327"/>
    <w:rsid w:val="00A752D9"/>
    <w:rsid w:val="00A75C55"/>
    <w:rsid w:val="00A769E4"/>
    <w:rsid w:val="00A8072B"/>
    <w:rsid w:val="00A83DFA"/>
    <w:rsid w:val="00AA0DA1"/>
    <w:rsid w:val="00AA3524"/>
    <w:rsid w:val="00AC18E0"/>
    <w:rsid w:val="00AD502D"/>
    <w:rsid w:val="00AE2647"/>
    <w:rsid w:val="00AE5258"/>
    <w:rsid w:val="00B054B6"/>
    <w:rsid w:val="00B070C2"/>
    <w:rsid w:val="00B172CE"/>
    <w:rsid w:val="00B353E7"/>
    <w:rsid w:val="00B45886"/>
    <w:rsid w:val="00B70B3E"/>
    <w:rsid w:val="00B716E6"/>
    <w:rsid w:val="00B72F9F"/>
    <w:rsid w:val="00B804A4"/>
    <w:rsid w:val="00B90F56"/>
    <w:rsid w:val="00B979FF"/>
    <w:rsid w:val="00BA28AD"/>
    <w:rsid w:val="00BB477F"/>
    <w:rsid w:val="00BC3F9B"/>
    <w:rsid w:val="00BD2663"/>
    <w:rsid w:val="00BD3027"/>
    <w:rsid w:val="00BF0803"/>
    <w:rsid w:val="00BF772A"/>
    <w:rsid w:val="00C016E4"/>
    <w:rsid w:val="00C1137C"/>
    <w:rsid w:val="00C11C32"/>
    <w:rsid w:val="00C12D82"/>
    <w:rsid w:val="00C2338C"/>
    <w:rsid w:val="00C42ACE"/>
    <w:rsid w:val="00C479C0"/>
    <w:rsid w:val="00C5427E"/>
    <w:rsid w:val="00C55560"/>
    <w:rsid w:val="00C67511"/>
    <w:rsid w:val="00C840C8"/>
    <w:rsid w:val="00C8640C"/>
    <w:rsid w:val="00C8759E"/>
    <w:rsid w:val="00C9506A"/>
    <w:rsid w:val="00CA122B"/>
    <w:rsid w:val="00CA7A1F"/>
    <w:rsid w:val="00CD6B87"/>
    <w:rsid w:val="00CF3169"/>
    <w:rsid w:val="00CF64EF"/>
    <w:rsid w:val="00D27F1C"/>
    <w:rsid w:val="00D41A2F"/>
    <w:rsid w:val="00D523A4"/>
    <w:rsid w:val="00D57FD6"/>
    <w:rsid w:val="00D60F2F"/>
    <w:rsid w:val="00D646ED"/>
    <w:rsid w:val="00D74460"/>
    <w:rsid w:val="00D77CCD"/>
    <w:rsid w:val="00D82E92"/>
    <w:rsid w:val="00D848AC"/>
    <w:rsid w:val="00D8745C"/>
    <w:rsid w:val="00D90256"/>
    <w:rsid w:val="00D90BE3"/>
    <w:rsid w:val="00D948B0"/>
    <w:rsid w:val="00D96CEC"/>
    <w:rsid w:val="00DB3732"/>
    <w:rsid w:val="00DC1ABE"/>
    <w:rsid w:val="00DC61CF"/>
    <w:rsid w:val="00DC67A2"/>
    <w:rsid w:val="00DD6385"/>
    <w:rsid w:val="00DF3E6B"/>
    <w:rsid w:val="00DF6770"/>
    <w:rsid w:val="00E13254"/>
    <w:rsid w:val="00E3216D"/>
    <w:rsid w:val="00E379A2"/>
    <w:rsid w:val="00E37B5C"/>
    <w:rsid w:val="00E47830"/>
    <w:rsid w:val="00E54982"/>
    <w:rsid w:val="00E56589"/>
    <w:rsid w:val="00EB0520"/>
    <w:rsid w:val="00EB55BB"/>
    <w:rsid w:val="00EB5AE0"/>
    <w:rsid w:val="00EC19F0"/>
    <w:rsid w:val="00EC4433"/>
    <w:rsid w:val="00EC7FE2"/>
    <w:rsid w:val="00ED11CE"/>
    <w:rsid w:val="00EE3F07"/>
    <w:rsid w:val="00F22F1E"/>
    <w:rsid w:val="00F27A53"/>
    <w:rsid w:val="00F30D8B"/>
    <w:rsid w:val="00F36EB4"/>
    <w:rsid w:val="00F85171"/>
    <w:rsid w:val="00F852D2"/>
    <w:rsid w:val="00F93F85"/>
    <w:rsid w:val="00F9509A"/>
    <w:rsid w:val="00F95BD9"/>
    <w:rsid w:val="00FB4AF5"/>
    <w:rsid w:val="00FE23D5"/>
    <w:rsid w:val="00FE608E"/>
    <w:rsid w:val="00FF5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52DA3"/>
  <w15:chartTrackingRefBased/>
  <w15:docId w15:val="{F0A32E95-0316-48F8-84D8-A9AEED51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838"/>
    <w:rPr>
      <w:rFonts w:ascii="DengXian" w:eastAsia="DengXian" w:hAnsi="DengXian" w:cs="Times New Roman"/>
      <w:lang w:val="en-GB"/>
    </w:rPr>
  </w:style>
  <w:style w:type="paragraph" w:styleId="Heading1">
    <w:name w:val="heading 1"/>
    <w:basedOn w:val="Normal"/>
    <w:next w:val="Normal"/>
    <w:link w:val="Heading1Char"/>
    <w:uiPriority w:val="9"/>
    <w:qFormat/>
    <w:rsid w:val="004E2838"/>
    <w:pPr>
      <w:keepNext/>
      <w:keepLines/>
      <w:spacing w:before="260" w:after="100" w:line="360" w:lineRule="auto"/>
      <w:outlineLvl w:val="0"/>
    </w:pPr>
    <w:rPr>
      <w:rFonts w:ascii="Times New Roman" w:hAnsi="Times New Roman"/>
      <w:b/>
      <w:bCs/>
      <w:kern w:val="44"/>
      <w:sz w:val="26"/>
      <w:szCs w:val="44"/>
    </w:rPr>
  </w:style>
  <w:style w:type="paragraph" w:styleId="Heading2">
    <w:name w:val="heading 2"/>
    <w:basedOn w:val="Normal"/>
    <w:next w:val="Normal"/>
    <w:link w:val="Heading2Char"/>
    <w:uiPriority w:val="9"/>
    <w:unhideWhenUsed/>
    <w:qFormat/>
    <w:rsid w:val="004E2838"/>
    <w:pPr>
      <w:keepNext/>
      <w:keepLines/>
      <w:spacing w:before="260" w:line="360" w:lineRule="auto"/>
      <w:outlineLvl w:val="1"/>
    </w:pPr>
    <w:rPr>
      <w:rFonts w:ascii="Times New Roman" w:eastAsia="Times New Roman" w:hAnsi="Times New Roman"/>
      <w:b/>
      <w:bCs/>
      <w:sz w:val="24"/>
      <w:szCs w:val="32"/>
    </w:rPr>
  </w:style>
  <w:style w:type="paragraph" w:styleId="Heading3">
    <w:name w:val="heading 3"/>
    <w:basedOn w:val="Normal"/>
    <w:next w:val="Normal"/>
    <w:link w:val="Heading3Char"/>
    <w:uiPriority w:val="9"/>
    <w:unhideWhenUsed/>
    <w:qFormat/>
    <w:rsid w:val="004E2838"/>
    <w:pPr>
      <w:keepNext/>
      <w:keepLines/>
      <w:spacing w:before="200" w:line="360" w:lineRule="auto"/>
      <w:outlineLvl w:val="2"/>
    </w:pPr>
    <w:rPr>
      <w:rFonts w:ascii="Times New Roman" w:eastAsia="DengXian Light" w:hAnsi="Times New Roman"/>
      <w:b/>
      <w:kern w:val="0"/>
      <w:sz w:val="24"/>
      <w:szCs w:val="24"/>
      <w:lang w:eastAsia="en-US"/>
    </w:rPr>
  </w:style>
  <w:style w:type="paragraph" w:styleId="Heading4">
    <w:name w:val="heading 4"/>
    <w:basedOn w:val="Normal"/>
    <w:next w:val="Normal"/>
    <w:link w:val="Heading4Char"/>
    <w:uiPriority w:val="9"/>
    <w:unhideWhenUsed/>
    <w:qFormat/>
    <w:rsid w:val="004E2838"/>
    <w:pPr>
      <w:keepNext/>
      <w:keepLines/>
      <w:spacing w:before="280" w:after="290" w:line="376" w:lineRule="auto"/>
      <w:outlineLvl w:val="3"/>
    </w:pPr>
    <w:rPr>
      <w:rFonts w:ascii="Times New Roman" w:eastAsia="DengXian Light" w:hAnsi="Times New Roman"/>
      <w:b/>
      <w:bCs/>
      <w:kern w:val="0"/>
      <w:sz w:val="24"/>
      <w:szCs w:val="28"/>
      <w:lang w:eastAsia="en-US"/>
    </w:rPr>
  </w:style>
  <w:style w:type="paragraph" w:styleId="Heading5">
    <w:name w:val="heading 5"/>
    <w:next w:val="Normal"/>
    <w:link w:val="Heading5Char"/>
    <w:uiPriority w:val="9"/>
    <w:unhideWhenUsed/>
    <w:qFormat/>
    <w:rsid w:val="004E2838"/>
    <w:pPr>
      <w:keepNext/>
      <w:keepLines/>
      <w:spacing w:line="259" w:lineRule="auto"/>
      <w:ind w:left="10" w:hanging="10"/>
      <w:outlineLvl w:val="4"/>
    </w:pPr>
    <w:rPr>
      <w:rFonts w:ascii="Verdana" w:eastAsia="Verdana" w:hAnsi="Verdana" w:cs="Verdana"/>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838"/>
    <w:rPr>
      <w:rFonts w:ascii="Times New Roman" w:eastAsia="DengXian" w:hAnsi="Times New Roman" w:cs="Times New Roman"/>
      <w:b/>
      <w:bCs/>
      <w:kern w:val="44"/>
      <w:sz w:val="26"/>
      <w:szCs w:val="44"/>
      <w:lang w:val="en-GB"/>
    </w:rPr>
  </w:style>
  <w:style w:type="character" w:customStyle="1" w:styleId="Heading2Char">
    <w:name w:val="Heading 2 Char"/>
    <w:basedOn w:val="DefaultParagraphFont"/>
    <w:link w:val="Heading2"/>
    <w:uiPriority w:val="9"/>
    <w:rsid w:val="004E2838"/>
    <w:rPr>
      <w:rFonts w:ascii="Times New Roman" w:eastAsia="Times New Roman" w:hAnsi="Times New Roman" w:cs="Times New Roman"/>
      <w:b/>
      <w:bCs/>
      <w:sz w:val="24"/>
      <w:szCs w:val="32"/>
      <w:lang w:val="en-GB"/>
    </w:rPr>
  </w:style>
  <w:style w:type="character" w:customStyle="1" w:styleId="Heading3Char">
    <w:name w:val="Heading 3 Char"/>
    <w:basedOn w:val="DefaultParagraphFont"/>
    <w:link w:val="Heading3"/>
    <w:uiPriority w:val="9"/>
    <w:rsid w:val="004E2838"/>
    <w:rPr>
      <w:rFonts w:ascii="Times New Roman" w:eastAsia="DengXian Light" w:hAnsi="Times New Roman" w:cs="Times New Roman"/>
      <w:b/>
      <w:kern w:val="0"/>
      <w:sz w:val="24"/>
      <w:szCs w:val="24"/>
      <w:lang w:val="en-GB" w:eastAsia="en-US"/>
    </w:rPr>
  </w:style>
  <w:style w:type="character" w:customStyle="1" w:styleId="Heading4Char">
    <w:name w:val="Heading 4 Char"/>
    <w:basedOn w:val="DefaultParagraphFont"/>
    <w:link w:val="Heading4"/>
    <w:uiPriority w:val="9"/>
    <w:rsid w:val="004E2838"/>
    <w:rPr>
      <w:rFonts w:ascii="Times New Roman" w:eastAsia="DengXian Light" w:hAnsi="Times New Roman" w:cs="Times New Roman"/>
      <w:b/>
      <w:bCs/>
      <w:kern w:val="0"/>
      <w:sz w:val="24"/>
      <w:szCs w:val="28"/>
      <w:lang w:val="en-GB" w:eastAsia="en-US"/>
    </w:rPr>
  </w:style>
  <w:style w:type="character" w:customStyle="1" w:styleId="Heading5Char">
    <w:name w:val="Heading 5 Char"/>
    <w:basedOn w:val="DefaultParagraphFont"/>
    <w:link w:val="Heading5"/>
    <w:uiPriority w:val="9"/>
    <w:rsid w:val="004E2838"/>
    <w:rPr>
      <w:rFonts w:ascii="Verdana" w:eastAsia="Verdana" w:hAnsi="Verdana" w:cs="Verdana"/>
      <w:i/>
      <w:color w:val="000000"/>
      <w:sz w:val="20"/>
    </w:rPr>
  </w:style>
  <w:style w:type="paragraph" w:styleId="TOCHeading">
    <w:name w:val="TOC Heading"/>
    <w:basedOn w:val="Heading1"/>
    <w:next w:val="Normal"/>
    <w:uiPriority w:val="39"/>
    <w:unhideWhenUsed/>
    <w:qFormat/>
    <w:rsid w:val="004E2838"/>
    <w:pPr>
      <w:spacing w:before="240" w:after="0" w:line="259" w:lineRule="auto"/>
      <w:outlineLvl w:val="9"/>
    </w:pPr>
    <w:rPr>
      <w:rFonts w:ascii="DengXian Light" w:eastAsia="DengXian Light" w:hAnsi="DengXian Light"/>
      <w:b w:val="0"/>
      <w:bCs w:val="0"/>
      <w:color w:val="2E74B5"/>
      <w:kern w:val="0"/>
      <w:sz w:val="32"/>
      <w:szCs w:val="32"/>
    </w:rPr>
  </w:style>
  <w:style w:type="paragraph" w:styleId="TOC2">
    <w:name w:val="toc 2"/>
    <w:basedOn w:val="Normal"/>
    <w:next w:val="Normal"/>
    <w:autoRedefine/>
    <w:uiPriority w:val="39"/>
    <w:unhideWhenUsed/>
    <w:rsid w:val="004E2838"/>
    <w:pPr>
      <w:tabs>
        <w:tab w:val="right" w:leader="middleDot" w:pos="8296"/>
      </w:tabs>
      <w:spacing w:after="100"/>
      <w:ind w:left="220"/>
    </w:pPr>
    <w:rPr>
      <w:kern w:val="0"/>
      <w:sz w:val="22"/>
    </w:rPr>
  </w:style>
  <w:style w:type="paragraph" w:styleId="TOC1">
    <w:name w:val="toc 1"/>
    <w:basedOn w:val="Normal"/>
    <w:next w:val="Normal"/>
    <w:autoRedefine/>
    <w:uiPriority w:val="39"/>
    <w:unhideWhenUsed/>
    <w:rsid w:val="004E2838"/>
    <w:pPr>
      <w:spacing w:after="100"/>
      <w:jc w:val="center"/>
      <w:outlineLvl w:val="0"/>
    </w:pPr>
    <w:rPr>
      <w:rFonts w:ascii="Times New Roman" w:hAnsi="Times New Roman"/>
      <w:kern w:val="0"/>
      <w:sz w:val="24"/>
    </w:rPr>
  </w:style>
  <w:style w:type="paragraph" w:styleId="TOC3">
    <w:name w:val="toc 3"/>
    <w:basedOn w:val="Normal"/>
    <w:next w:val="Normal"/>
    <w:autoRedefine/>
    <w:uiPriority w:val="39"/>
    <w:unhideWhenUsed/>
    <w:rsid w:val="004E2838"/>
    <w:pPr>
      <w:spacing w:after="100" w:line="259" w:lineRule="auto"/>
      <w:ind w:left="440"/>
    </w:pPr>
    <w:rPr>
      <w:kern w:val="0"/>
      <w:sz w:val="22"/>
    </w:rPr>
  </w:style>
  <w:style w:type="paragraph" w:styleId="ListParagraph">
    <w:name w:val="List Paragraph"/>
    <w:basedOn w:val="Normal"/>
    <w:uiPriority w:val="34"/>
    <w:qFormat/>
    <w:rsid w:val="004E2838"/>
    <w:pPr>
      <w:ind w:firstLineChars="200" w:firstLine="420"/>
    </w:pPr>
  </w:style>
  <w:style w:type="character" w:styleId="Hyperlink">
    <w:name w:val="Hyperlink"/>
    <w:uiPriority w:val="99"/>
    <w:unhideWhenUsed/>
    <w:qFormat/>
    <w:rsid w:val="004E2838"/>
    <w:rPr>
      <w:color w:val="0563C1"/>
      <w:u w:val="single"/>
    </w:rPr>
  </w:style>
  <w:style w:type="table" w:styleId="TableGrid">
    <w:name w:val="Table Grid"/>
    <w:basedOn w:val="TableNormal"/>
    <w:uiPriority w:val="39"/>
    <w:rsid w:val="004E2838"/>
    <w:rPr>
      <w:rFonts w:ascii="DengXian" w:eastAsia="DengXian" w:hAnsi="DengXian" w:cs="Times New Roman"/>
      <w:kern w:val="0"/>
      <w:sz w:val="22"/>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E2838"/>
    <w:rPr>
      <w:sz w:val="16"/>
      <w:szCs w:val="16"/>
    </w:rPr>
  </w:style>
  <w:style w:type="paragraph" w:styleId="CommentText">
    <w:name w:val="annotation text"/>
    <w:basedOn w:val="Normal"/>
    <w:link w:val="CommentTextChar"/>
    <w:uiPriority w:val="99"/>
    <w:unhideWhenUsed/>
    <w:qFormat/>
    <w:rsid w:val="004E2838"/>
    <w:pPr>
      <w:spacing w:after="160"/>
    </w:pPr>
    <w:rPr>
      <w:kern w:val="0"/>
      <w:sz w:val="20"/>
      <w:szCs w:val="20"/>
      <w:lang w:eastAsia="en-US"/>
    </w:rPr>
  </w:style>
  <w:style w:type="character" w:customStyle="1" w:styleId="CommentTextChar">
    <w:name w:val="Comment Text Char"/>
    <w:basedOn w:val="DefaultParagraphFont"/>
    <w:link w:val="CommentText"/>
    <w:uiPriority w:val="99"/>
    <w:qFormat/>
    <w:rsid w:val="004E2838"/>
    <w:rPr>
      <w:rFonts w:ascii="DengXian" w:eastAsia="DengXian" w:hAnsi="DengXian" w:cs="Times New Roman"/>
      <w:kern w:val="0"/>
      <w:sz w:val="20"/>
      <w:szCs w:val="20"/>
      <w:lang w:val="en-GB" w:eastAsia="en-US"/>
    </w:rPr>
  </w:style>
  <w:style w:type="character" w:customStyle="1" w:styleId="CommentSubjectChar">
    <w:name w:val="Comment Subject Char"/>
    <w:link w:val="CommentSubject"/>
    <w:uiPriority w:val="99"/>
    <w:semiHidden/>
    <w:rsid w:val="004E2838"/>
    <w:rPr>
      <w:b/>
      <w:bCs/>
      <w:kern w:val="0"/>
      <w:sz w:val="20"/>
      <w:szCs w:val="20"/>
      <w:lang w:val="en-GB" w:eastAsia="en-US"/>
    </w:rPr>
  </w:style>
  <w:style w:type="paragraph" w:styleId="CommentSubject">
    <w:name w:val="annotation subject"/>
    <w:basedOn w:val="CommentText"/>
    <w:next w:val="CommentText"/>
    <w:link w:val="CommentSubjectChar"/>
    <w:uiPriority w:val="99"/>
    <w:semiHidden/>
    <w:unhideWhenUsed/>
    <w:rsid w:val="004E2838"/>
    <w:rPr>
      <w:rFonts w:asciiTheme="minorHAnsi" w:eastAsiaTheme="minorEastAsia" w:hAnsiTheme="minorHAnsi" w:cstheme="minorBidi"/>
      <w:b/>
      <w:bCs/>
    </w:rPr>
  </w:style>
  <w:style w:type="character" w:customStyle="1" w:styleId="1">
    <w:name w:val="批注主题 字符1"/>
    <w:basedOn w:val="CommentTextChar"/>
    <w:uiPriority w:val="99"/>
    <w:semiHidden/>
    <w:rsid w:val="004E2838"/>
    <w:rPr>
      <w:rFonts w:ascii="DengXian" w:eastAsia="DengXian" w:hAnsi="DengXian" w:cs="Times New Roman"/>
      <w:b/>
      <w:bCs/>
      <w:kern w:val="0"/>
      <w:sz w:val="20"/>
      <w:szCs w:val="20"/>
      <w:lang w:val="en-GB" w:eastAsia="en-US"/>
    </w:rPr>
  </w:style>
  <w:style w:type="paragraph" w:styleId="BalloonText">
    <w:name w:val="Balloon Text"/>
    <w:basedOn w:val="Normal"/>
    <w:link w:val="BalloonTextChar"/>
    <w:uiPriority w:val="99"/>
    <w:semiHidden/>
    <w:unhideWhenUsed/>
    <w:rsid w:val="004E2838"/>
    <w:rPr>
      <w:rFonts w:ascii="Segoe UI" w:hAnsi="Segoe UI" w:cs="Segoe UI"/>
      <w:kern w:val="0"/>
      <w:sz w:val="18"/>
      <w:szCs w:val="18"/>
      <w:lang w:eastAsia="en-US"/>
    </w:rPr>
  </w:style>
  <w:style w:type="character" w:customStyle="1" w:styleId="BalloonTextChar">
    <w:name w:val="Balloon Text Char"/>
    <w:basedOn w:val="DefaultParagraphFont"/>
    <w:link w:val="BalloonText"/>
    <w:uiPriority w:val="99"/>
    <w:semiHidden/>
    <w:rsid w:val="004E2838"/>
    <w:rPr>
      <w:rFonts w:ascii="Segoe UI" w:eastAsia="DengXian" w:hAnsi="Segoe UI" w:cs="Segoe UI"/>
      <w:kern w:val="0"/>
      <w:sz w:val="18"/>
      <w:szCs w:val="18"/>
      <w:lang w:val="en-GB" w:eastAsia="en-US"/>
    </w:rPr>
  </w:style>
  <w:style w:type="character" w:customStyle="1" w:styleId="HeaderChar">
    <w:name w:val="Header Char"/>
    <w:link w:val="Header"/>
    <w:uiPriority w:val="99"/>
    <w:rsid w:val="004E2838"/>
    <w:rPr>
      <w:kern w:val="0"/>
      <w:sz w:val="18"/>
      <w:szCs w:val="18"/>
      <w:lang w:eastAsia="en-US"/>
    </w:rPr>
  </w:style>
  <w:style w:type="paragraph" w:styleId="Header">
    <w:name w:val="header"/>
    <w:basedOn w:val="Normal"/>
    <w:link w:val="HeaderChar"/>
    <w:uiPriority w:val="99"/>
    <w:unhideWhenUsed/>
    <w:rsid w:val="004E2838"/>
    <w:pPr>
      <w:pBdr>
        <w:bottom w:val="single" w:sz="6" w:space="1" w:color="auto"/>
      </w:pBdr>
      <w:tabs>
        <w:tab w:val="center" w:pos="4153"/>
        <w:tab w:val="right" w:pos="8306"/>
      </w:tabs>
      <w:snapToGrid w:val="0"/>
      <w:spacing w:after="160"/>
      <w:jc w:val="center"/>
    </w:pPr>
    <w:rPr>
      <w:rFonts w:asciiTheme="minorHAnsi" w:eastAsiaTheme="minorEastAsia" w:hAnsiTheme="minorHAnsi" w:cstheme="minorBidi"/>
      <w:kern w:val="0"/>
      <w:sz w:val="18"/>
      <w:szCs w:val="18"/>
      <w:lang w:val="en-US" w:eastAsia="en-US"/>
    </w:rPr>
  </w:style>
  <w:style w:type="character" w:customStyle="1" w:styleId="10">
    <w:name w:val="页眉 字符1"/>
    <w:basedOn w:val="DefaultParagraphFont"/>
    <w:uiPriority w:val="99"/>
    <w:semiHidden/>
    <w:rsid w:val="004E2838"/>
    <w:rPr>
      <w:rFonts w:ascii="DengXian" w:eastAsia="DengXian" w:hAnsi="DengXian" w:cs="Times New Roman"/>
      <w:sz w:val="18"/>
      <w:szCs w:val="18"/>
      <w:lang w:val="en-GB"/>
    </w:rPr>
  </w:style>
  <w:style w:type="character" w:customStyle="1" w:styleId="FooterChar">
    <w:name w:val="Footer Char"/>
    <w:link w:val="Footer"/>
    <w:uiPriority w:val="99"/>
    <w:rsid w:val="004E2838"/>
    <w:rPr>
      <w:kern w:val="0"/>
      <w:sz w:val="18"/>
      <w:szCs w:val="18"/>
      <w:lang w:eastAsia="en-US"/>
    </w:rPr>
  </w:style>
  <w:style w:type="paragraph" w:styleId="Footer">
    <w:name w:val="footer"/>
    <w:basedOn w:val="Normal"/>
    <w:link w:val="FooterChar"/>
    <w:uiPriority w:val="99"/>
    <w:unhideWhenUsed/>
    <w:rsid w:val="004E2838"/>
    <w:pPr>
      <w:tabs>
        <w:tab w:val="center" w:pos="4153"/>
        <w:tab w:val="right" w:pos="8306"/>
      </w:tabs>
      <w:snapToGrid w:val="0"/>
      <w:spacing w:after="160"/>
    </w:pPr>
    <w:rPr>
      <w:rFonts w:asciiTheme="minorHAnsi" w:eastAsiaTheme="minorEastAsia" w:hAnsiTheme="minorHAnsi" w:cstheme="minorBidi"/>
      <w:kern w:val="0"/>
      <w:sz w:val="18"/>
      <w:szCs w:val="18"/>
      <w:lang w:val="en-US" w:eastAsia="en-US"/>
    </w:rPr>
  </w:style>
  <w:style w:type="character" w:customStyle="1" w:styleId="11">
    <w:name w:val="页脚 字符1"/>
    <w:basedOn w:val="DefaultParagraphFont"/>
    <w:uiPriority w:val="99"/>
    <w:semiHidden/>
    <w:rsid w:val="004E2838"/>
    <w:rPr>
      <w:rFonts w:ascii="DengXian" w:eastAsia="DengXian" w:hAnsi="DengXian" w:cs="Times New Roman"/>
      <w:sz w:val="18"/>
      <w:szCs w:val="18"/>
      <w:lang w:val="en-GB"/>
    </w:rPr>
  </w:style>
  <w:style w:type="paragraph" w:customStyle="1" w:styleId="EndNoteBibliographyTitle">
    <w:name w:val="EndNote Bibliography Title"/>
    <w:basedOn w:val="Normal"/>
    <w:link w:val="EndNoteBibliographyTitle0"/>
    <w:rsid w:val="004E2838"/>
    <w:pPr>
      <w:spacing w:line="259" w:lineRule="auto"/>
      <w:jc w:val="center"/>
    </w:pPr>
    <w:rPr>
      <w:rFonts w:cs="Calibri"/>
      <w:noProof/>
      <w:kern w:val="0"/>
      <w:sz w:val="20"/>
      <w:lang w:eastAsia="en-US"/>
    </w:rPr>
  </w:style>
  <w:style w:type="character" w:customStyle="1" w:styleId="EndNoteBibliographyTitle0">
    <w:name w:val="EndNote Bibliography Title 字符"/>
    <w:link w:val="EndNoteBibliographyTitle"/>
    <w:rsid w:val="004E2838"/>
    <w:rPr>
      <w:rFonts w:ascii="DengXian" w:eastAsia="DengXian" w:hAnsi="DengXian" w:cs="Calibri"/>
      <w:noProof/>
      <w:kern w:val="0"/>
      <w:sz w:val="20"/>
      <w:lang w:val="en-GB" w:eastAsia="en-US"/>
    </w:rPr>
  </w:style>
  <w:style w:type="paragraph" w:customStyle="1" w:styleId="EndNoteBibliography">
    <w:name w:val="EndNote Bibliography"/>
    <w:basedOn w:val="Normal"/>
    <w:link w:val="EndNoteBibliography0"/>
    <w:rsid w:val="004E2838"/>
    <w:pPr>
      <w:spacing w:after="160"/>
    </w:pPr>
    <w:rPr>
      <w:rFonts w:cs="Calibri"/>
      <w:noProof/>
      <w:kern w:val="0"/>
      <w:sz w:val="20"/>
      <w:lang w:eastAsia="en-US"/>
    </w:rPr>
  </w:style>
  <w:style w:type="character" w:customStyle="1" w:styleId="EndNoteBibliography0">
    <w:name w:val="EndNote Bibliography 字符"/>
    <w:link w:val="EndNoteBibliography"/>
    <w:rsid w:val="004E2838"/>
    <w:rPr>
      <w:rFonts w:ascii="DengXian" w:eastAsia="DengXian" w:hAnsi="DengXian" w:cs="Calibri"/>
      <w:noProof/>
      <w:kern w:val="0"/>
      <w:sz w:val="20"/>
      <w:lang w:val="en-GB" w:eastAsia="en-US"/>
    </w:rPr>
  </w:style>
  <w:style w:type="character" w:styleId="Strong">
    <w:name w:val="Strong"/>
    <w:uiPriority w:val="22"/>
    <w:qFormat/>
    <w:rsid w:val="004E2838"/>
    <w:rPr>
      <w:b/>
      <w:bCs/>
    </w:rPr>
  </w:style>
  <w:style w:type="character" w:styleId="Emphasis">
    <w:name w:val="Emphasis"/>
    <w:uiPriority w:val="20"/>
    <w:qFormat/>
    <w:rsid w:val="004E2838"/>
    <w:rPr>
      <w:i/>
      <w:iCs/>
    </w:rPr>
  </w:style>
  <w:style w:type="character" w:customStyle="1" w:styleId="NichtaufgelsteErwhnung1">
    <w:name w:val="Nicht aufgelöste Erwähnung1"/>
    <w:uiPriority w:val="99"/>
    <w:semiHidden/>
    <w:unhideWhenUsed/>
    <w:rsid w:val="004E2838"/>
    <w:rPr>
      <w:color w:val="605E5C"/>
      <w:shd w:val="clear" w:color="auto" w:fill="E1DFDD"/>
    </w:rPr>
  </w:style>
  <w:style w:type="character" w:customStyle="1" w:styleId="title-text">
    <w:name w:val="title-text"/>
    <w:basedOn w:val="DefaultParagraphFont"/>
    <w:rsid w:val="004E2838"/>
  </w:style>
  <w:style w:type="character" w:customStyle="1" w:styleId="sr-only">
    <w:name w:val="sr-only"/>
    <w:basedOn w:val="DefaultParagraphFont"/>
    <w:rsid w:val="004E2838"/>
  </w:style>
  <w:style w:type="character" w:customStyle="1" w:styleId="text">
    <w:name w:val="text"/>
    <w:basedOn w:val="DefaultParagraphFont"/>
    <w:rsid w:val="004E2838"/>
  </w:style>
  <w:style w:type="character" w:customStyle="1" w:styleId="author-ref">
    <w:name w:val="author-ref"/>
    <w:basedOn w:val="DefaultParagraphFont"/>
    <w:rsid w:val="004E2838"/>
  </w:style>
  <w:style w:type="character" w:customStyle="1" w:styleId="ref-overlay2">
    <w:name w:val="ref-overlay2"/>
    <w:rsid w:val="004E2838"/>
    <w:rPr>
      <w:shd w:val="clear" w:color="auto" w:fill="FFFFFF"/>
    </w:rPr>
  </w:style>
  <w:style w:type="character" w:customStyle="1" w:styleId="hlfld-contribauthor">
    <w:name w:val="hlfld-contribauthor"/>
    <w:basedOn w:val="DefaultParagraphFont"/>
    <w:rsid w:val="004E2838"/>
  </w:style>
  <w:style w:type="character" w:customStyle="1" w:styleId="nlmgiven-names">
    <w:name w:val="nlm_given-names"/>
    <w:basedOn w:val="DefaultParagraphFont"/>
    <w:rsid w:val="004E2838"/>
  </w:style>
  <w:style w:type="character" w:customStyle="1" w:styleId="nlmyear">
    <w:name w:val="nlm_year"/>
    <w:basedOn w:val="DefaultParagraphFont"/>
    <w:rsid w:val="004E2838"/>
  </w:style>
  <w:style w:type="character" w:customStyle="1" w:styleId="nlmarticle-title">
    <w:name w:val="nlm_article-title"/>
    <w:basedOn w:val="DefaultParagraphFont"/>
    <w:rsid w:val="004E2838"/>
  </w:style>
  <w:style w:type="character" w:customStyle="1" w:styleId="nlmfpage">
    <w:name w:val="nlm_fpage"/>
    <w:basedOn w:val="DefaultParagraphFont"/>
    <w:rsid w:val="004E2838"/>
  </w:style>
  <w:style w:type="character" w:customStyle="1" w:styleId="nlmlpage">
    <w:name w:val="nlm_lpage"/>
    <w:basedOn w:val="DefaultParagraphFont"/>
    <w:rsid w:val="004E2838"/>
  </w:style>
  <w:style w:type="character" w:customStyle="1" w:styleId="ref-journal">
    <w:name w:val="ref-journal"/>
    <w:basedOn w:val="DefaultParagraphFont"/>
    <w:rsid w:val="004E2838"/>
  </w:style>
  <w:style w:type="character" w:customStyle="1" w:styleId="ref-vol">
    <w:name w:val="ref-vol"/>
    <w:basedOn w:val="DefaultParagraphFont"/>
    <w:rsid w:val="004E2838"/>
  </w:style>
  <w:style w:type="character" w:customStyle="1" w:styleId="nowrap">
    <w:name w:val="nowrap"/>
    <w:basedOn w:val="DefaultParagraphFont"/>
    <w:rsid w:val="004E2838"/>
  </w:style>
  <w:style w:type="character" w:customStyle="1" w:styleId="element-citation">
    <w:name w:val="element-citation"/>
    <w:basedOn w:val="DefaultParagraphFont"/>
    <w:rsid w:val="004E2838"/>
  </w:style>
  <w:style w:type="table" w:customStyle="1" w:styleId="12">
    <w:name w:val="网格型1"/>
    <w:basedOn w:val="TableNormal"/>
    <w:next w:val="TableGrid"/>
    <w:uiPriority w:val="39"/>
    <w:rsid w:val="004E2838"/>
    <w:rPr>
      <w:rFonts w:ascii="DengXian" w:eastAsia="DengXian" w:hAnsi="DengXian" w:cs="Times New Roman"/>
      <w:kern w:val="0"/>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lnk">
    <w:name w:val="ref-lnk"/>
    <w:basedOn w:val="DefaultParagraphFont"/>
    <w:rsid w:val="004E2838"/>
  </w:style>
  <w:style w:type="character" w:customStyle="1" w:styleId="epub-state">
    <w:name w:val="epub-state"/>
    <w:basedOn w:val="DefaultParagraphFont"/>
    <w:rsid w:val="004E2838"/>
  </w:style>
  <w:style w:type="character" w:customStyle="1" w:styleId="epub-date">
    <w:name w:val="epub-date"/>
    <w:basedOn w:val="DefaultParagraphFont"/>
    <w:rsid w:val="004E2838"/>
  </w:style>
  <w:style w:type="paragraph" w:styleId="Revision">
    <w:name w:val="Revision"/>
    <w:hidden/>
    <w:uiPriority w:val="99"/>
    <w:semiHidden/>
    <w:rsid w:val="004E2838"/>
    <w:rPr>
      <w:rFonts w:ascii="DengXian" w:eastAsia="DengXian" w:hAnsi="DengXian" w:cs="Times New Roman"/>
    </w:rPr>
  </w:style>
  <w:style w:type="paragraph" w:styleId="NormalWeb">
    <w:name w:val="Normal (Web)"/>
    <w:basedOn w:val="Normal"/>
    <w:uiPriority w:val="99"/>
    <w:unhideWhenUsed/>
    <w:rsid w:val="004E2838"/>
    <w:pPr>
      <w:spacing w:before="100" w:beforeAutospacing="1" w:after="100" w:afterAutospacing="1"/>
    </w:pPr>
    <w:rPr>
      <w:rFonts w:ascii="SimSun" w:eastAsia="SimSun" w:hAnsi="SimSun" w:cs="SimSun"/>
      <w:kern w:val="0"/>
      <w:sz w:val="24"/>
      <w:szCs w:val="24"/>
    </w:rPr>
  </w:style>
  <w:style w:type="character" w:styleId="LineNumber">
    <w:name w:val="line number"/>
    <w:basedOn w:val="DefaultParagraphFont"/>
    <w:uiPriority w:val="99"/>
    <w:semiHidden/>
    <w:unhideWhenUsed/>
    <w:rsid w:val="004E2838"/>
  </w:style>
  <w:style w:type="paragraph" w:customStyle="1" w:styleId="a">
    <w:name w:val="大论文"/>
    <w:basedOn w:val="Title"/>
    <w:link w:val="a0"/>
    <w:qFormat/>
    <w:rsid w:val="004E2838"/>
    <w:pPr>
      <w:spacing w:after="100" w:line="360" w:lineRule="auto"/>
      <w:jc w:val="both"/>
      <w:outlineLvl w:val="9"/>
    </w:pPr>
    <w:rPr>
      <w:rFonts w:ascii="Times New Roman" w:eastAsia="Times New Roman" w:hAnsi="Times New Roman"/>
      <w:b w:val="0"/>
      <w:sz w:val="24"/>
    </w:rPr>
  </w:style>
  <w:style w:type="paragraph" w:styleId="Title">
    <w:name w:val="Title"/>
    <w:basedOn w:val="Normal"/>
    <w:next w:val="Normal"/>
    <w:link w:val="TitleChar"/>
    <w:uiPriority w:val="10"/>
    <w:qFormat/>
    <w:rsid w:val="004E2838"/>
    <w:pPr>
      <w:spacing w:before="240" w:after="60"/>
      <w:jc w:val="center"/>
      <w:outlineLvl w:val="0"/>
    </w:pPr>
    <w:rPr>
      <w:rFonts w:ascii="DengXian Light" w:eastAsia="DengXian Light" w:hAnsi="DengXian Light"/>
      <w:b/>
      <w:bCs/>
      <w:sz w:val="32"/>
      <w:szCs w:val="32"/>
    </w:rPr>
  </w:style>
  <w:style w:type="character" w:customStyle="1" w:styleId="TitleChar">
    <w:name w:val="Title Char"/>
    <w:basedOn w:val="DefaultParagraphFont"/>
    <w:link w:val="Title"/>
    <w:uiPriority w:val="10"/>
    <w:rsid w:val="004E2838"/>
    <w:rPr>
      <w:rFonts w:ascii="DengXian Light" w:eastAsia="DengXian Light" w:hAnsi="DengXian Light" w:cs="Times New Roman"/>
      <w:b/>
      <w:bCs/>
      <w:sz w:val="32"/>
      <w:szCs w:val="32"/>
      <w:lang w:val="en-GB"/>
    </w:rPr>
  </w:style>
  <w:style w:type="character" w:customStyle="1" w:styleId="a0">
    <w:name w:val="大论文 字符"/>
    <w:link w:val="a"/>
    <w:rsid w:val="004E2838"/>
    <w:rPr>
      <w:rFonts w:ascii="Times New Roman" w:eastAsia="Times New Roman" w:hAnsi="Times New Roman" w:cs="Times New Roman"/>
      <w:bCs/>
      <w:sz w:val="24"/>
      <w:szCs w:val="32"/>
      <w:lang w:val="en-GB"/>
    </w:rPr>
  </w:style>
  <w:style w:type="paragraph" w:styleId="NoSpacing">
    <w:name w:val="No Spacing"/>
    <w:uiPriority w:val="1"/>
    <w:qFormat/>
    <w:rsid w:val="004E2838"/>
    <w:pPr>
      <w:widowControl w:val="0"/>
      <w:jc w:val="both"/>
    </w:pPr>
    <w:rPr>
      <w:rFonts w:ascii="DengXian" w:eastAsia="DengXian" w:hAnsi="DengXian" w:cs="Times New Roman"/>
      <w:lang w:val="en-GB"/>
    </w:rPr>
  </w:style>
  <w:style w:type="character" w:styleId="SubtleEmphasis">
    <w:name w:val="Subtle Emphasis"/>
    <w:uiPriority w:val="19"/>
    <w:qFormat/>
    <w:rsid w:val="004E2838"/>
    <w:rPr>
      <w:i/>
      <w:iCs/>
      <w:color w:val="404040"/>
    </w:rPr>
  </w:style>
  <w:style w:type="paragraph" w:styleId="TOC4">
    <w:name w:val="toc 4"/>
    <w:basedOn w:val="Normal"/>
    <w:next w:val="Normal"/>
    <w:autoRedefine/>
    <w:uiPriority w:val="39"/>
    <w:unhideWhenUsed/>
    <w:rsid w:val="004E2838"/>
    <w:pPr>
      <w:spacing w:after="100" w:line="259" w:lineRule="auto"/>
      <w:ind w:left="660"/>
    </w:pPr>
    <w:rPr>
      <w:kern w:val="0"/>
      <w:sz w:val="22"/>
      <w:lang w:val="de-DE"/>
    </w:rPr>
  </w:style>
  <w:style w:type="paragraph" w:styleId="TOC5">
    <w:name w:val="toc 5"/>
    <w:basedOn w:val="Normal"/>
    <w:next w:val="Normal"/>
    <w:autoRedefine/>
    <w:uiPriority w:val="39"/>
    <w:unhideWhenUsed/>
    <w:rsid w:val="004E2838"/>
    <w:pPr>
      <w:spacing w:after="100" w:line="259" w:lineRule="auto"/>
      <w:ind w:left="880"/>
    </w:pPr>
    <w:rPr>
      <w:kern w:val="0"/>
      <w:sz w:val="22"/>
      <w:lang w:val="de-DE"/>
    </w:rPr>
  </w:style>
  <w:style w:type="paragraph" w:styleId="TOC6">
    <w:name w:val="toc 6"/>
    <w:basedOn w:val="Normal"/>
    <w:next w:val="Normal"/>
    <w:autoRedefine/>
    <w:uiPriority w:val="39"/>
    <w:unhideWhenUsed/>
    <w:rsid w:val="004E2838"/>
    <w:pPr>
      <w:spacing w:after="100" w:line="259" w:lineRule="auto"/>
      <w:ind w:left="1100"/>
    </w:pPr>
    <w:rPr>
      <w:kern w:val="0"/>
      <w:sz w:val="22"/>
      <w:lang w:val="de-DE"/>
    </w:rPr>
  </w:style>
  <w:style w:type="paragraph" w:styleId="TOC7">
    <w:name w:val="toc 7"/>
    <w:basedOn w:val="Normal"/>
    <w:next w:val="Normal"/>
    <w:autoRedefine/>
    <w:uiPriority w:val="39"/>
    <w:unhideWhenUsed/>
    <w:rsid w:val="004E2838"/>
    <w:pPr>
      <w:spacing w:after="100" w:line="259" w:lineRule="auto"/>
      <w:ind w:left="1320"/>
    </w:pPr>
    <w:rPr>
      <w:kern w:val="0"/>
      <w:sz w:val="22"/>
      <w:lang w:val="de-DE"/>
    </w:rPr>
  </w:style>
  <w:style w:type="paragraph" w:styleId="TOC8">
    <w:name w:val="toc 8"/>
    <w:basedOn w:val="Normal"/>
    <w:next w:val="Normal"/>
    <w:autoRedefine/>
    <w:uiPriority w:val="39"/>
    <w:unhideWhenUsed/>
    <w:rsid w:val="004E2838"/>
    <w:pPr>
      <w:spacing w:after="100" w:line="259" w:lineRule="auto"/>
      <w:ind w:left="1540"/>
    </w:pPr>
    <w:rPr>
      <w:kern w:val="0"/>
      <w:sz w:val="22"/>
      <w:lang w:val="de-DE"/>
    </w:rPr>
  </w:style>
  <w:style w:type="paragraph" w:styleId="TOC9">
    <w:name w:val="toc 9"/>
    <w:basedOn w:val="Normal"/>
    <w:next w:val="Normal"/>
    <w:autoRedefine/>
    <w:uiPriority w:val="39"/>
    <w:unhideWhenUsed/>
    <w:rsid w:val="004E2838"/>
    <w:pPr>
      <w:spacing w:after="100" w:line="259" w:lineRule="auto"/>
      <w:ind w:left="1760"/>
    </w:pPr>
    <w:rPr>
      <w:kern w:val="0"/>
      <w:sz w:val="22"/>
      <w:lang w:val="de-DE"/>
    </w:rPr>
  </w:style>
  <w:style w:type="character" w:customStyle="1" w:styleId="UnresolvedMention1">
    <w:name w:val="Unresolved Mention1"/>
    <w:uiPriority w:val="99"/>
    <w:semiHidden/>
    <w:unhideWhenUsed/>
    <w:rsid w:val="004E2838"/>
    <w:rPr>
      <w:color w:val="605E5C"/>
      <w:shd w:val="clear" w:color="auto" w:fill="E1DFDD"/>
    </w:rPr>
  </w:style>
  <w:style w:type="character" w:customStyle="1" w:styleId="normaltextrun">
    <w:name w:val="normaltextrun"/>
    <w:basedOn w:val="DefaultParagraphFont"/>
    <w:qFormat/>
    <w:rsid w:val="004E2838"/>
  </w:style>
  <w:style w:type="paragraph" w:styleId="BodyText2">
    <w:name w:val="Body Text 2"/>
    <w:basedOn w:val="Normal"/>
    <w:link w:val="BodyText2Char"/>
    <w:uiPriority w:val="99"/>
    <w:qFormat/>
    <w:rsid w:val="004E2838"/>
    <w:pPr>
      <w:spacing w:after="120" w:line="480" w:lineRule="auto"/>
    </w:pPr>
    <w:rPr>
      <w:rFonts w:ascii="Calibri" w:eastAsia="Calibri" w:hAnsi="Calibri" w:cs="Calibri"/>
      <w:kern w:val="0"/>
      <w:sz w:val="22"/>
      <w:lang w:eastAsia="en-US"/>
    </w:rPr>
  </w:style>
  <w:style w:type="character" w:customStyle="1" w:styleId="BodyText2Char">
    <w:name w:val="Body Text 2 Char"/>
    <w:basedOn w:val="DefaultParagraphFont"/>
    <w:link w:val="BodyText2"/>
    <w:uiPriority w:val="99"/>
    <w:qFormat/>
    <w:rsid w:val="004E2838"/>
    <w:rPr>
      <w:rFonts w:ascii="Calibri" w:eastAsia="Calibri" w:hAnsi="Calibri" w:cs="Calibri"/>
      <w:kern w:val="0"/>
      <w:sz w:val="22"/>
      <w:lang w:val="en-GB" w:eastAsia="en-US"/>
    </w:rPr>
  </w:style>
  <w:style w:type="table" w:customStyle="1" w:styleId="2">
    <w:name w:val="网格型2"/>
    <w:basedOn w:val="TableNormal"/>
    <w:next w:val="TableGrid"/>
    <w:uiPriority w:val="39"/>
    <w:rsid w:val="004E2838"/>
    <w:rPr>
      <w:rFonts w:ascii="DengXian" w:eastAsia="DengXian" w:hAnsi="DengXi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rsid w:val="004E2838"/>
    <w:rPr>
      <w:rFonts w:ascii="DengXian" w:eastAsia="DengXian" w:hAnsi="DengXi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39"/>
    <w:qFormat/>
    <w:rsid w:val="004E2838"/>
    <w:pPr>
      <w:spacing w:after="160" w:line="259" w:lineRule="auto"/>
    </w:pPr>
    <w:rPr>
      <w:rFonts w:ascii="Times New Roman" w:eastAsia="SimSun" w:hAnsi="Times New Roman" w:cs="Times New Roman"/>
      <w:kern w:val="0"/>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网格型5"/>
    <w:basedOn w:val="TableNormal"/>
    <w:next w:val="TableGrid"/>
    <w:uiPriority w:val="39"/>
    <w:rsid w:val="004E2838"/>
    <w:rPr>
      <w:rFonts w:ascii="DengXian" w:eastAsia="DengXian" w:hAnsi="DengXi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无列表1"/>
    <w:next w:val="NoList"/>
    <w:uiPriority w:val="99"/>
    <w:semiHidden/>
    <w:unhideWhenUsed/>
    <w:rsid w:val="004E2838"/>
  </w:style>
  <w:style w:type="paragraph" w:styleId="Bibliography">
    <w:name w:val="Bibliography"/>
    <w:basedOn w:val="Normal"/>
    <w:next w:val="Normal"/>
    <w:uiPriority w:val="37"/>
    <w:semiHidden/>
    <w:unhideWhenUsed/>
    <w:rsid w:val="004E2838"/>
  </w:style>
  <w:style w:type="paragraph" w:customStyle="1" w:styleId="paragraph">
    <w:name w:val="paragraph"/>
    <w:basedOn w:val="Normal"/>
    <w:rsid w:val="004E2838"/>
    <w:pPr>
      <w:spacing w:before="100" w:beforeAutospacing="1" w:after="100" w:afterAutospacing="1"/>
    </w:pPr>
    <w:rPr>
      <w:rFonts w:ascii="Times New Roman" w:eastAsia="Times New Roman" w:hAnsi="Times New Roman"/>
      <w:kern w:val="0"/>
      <w:sz w:val="24"/>
      <w:szCs w:val="24"/>
      <w:lang w:eastAsia="en-GB"/>
    </w:rPr>
  </w:style>
  <w:style w:type="character" w:customStyle="1" w:styleId="eop">
    <w:name w:val="eop"/>
    <w:basedOn w:val="DefaultParagraphFont"/>
    <w:rsid w:val="004E2838"/>
  </w:style>
  <w:style w:type="character" w:customStyle="1" w:styleId="apple-tab-span">
    <w:name w:val="apple-tab-span"/>
    <w:qFormat/>
    <w:rsid w:val="004E2838"/>
    <w:rPr>
      <w:lang w:val="en-US"/>
    </w:rPr>
  </w:style>
  <w:style w:type="table" w:customStyle="1" w:styleId="TableGrid0">
    <w:name w:val="TableGrid"/>
    <w:rsid w:val="004E2838"/>
    <w:rPr>
      <w:rFonts w:ascii="DengXian" w:eastAsia="DengXian" w:hAnsi="DengXian" w:cs="Times New Roman"/>
    </w:rPr>
    <w:tblPr>
      <w:tblCellMar>
        <w:top w:w="0" w:type="dxa"/>
        <w:left w:w="0" w:type="dxa"/>
        <w:bottom w:w="0" w:type="dxa"/>
        <w:right w:w="0" w:type="dxa"/>
      </w:tblCellMar>
    </w:tblPr>
  </w:style>
  <w:style w:type="character" w:customStyle="1" w:styleId="UnresolvedMention2">
    <w:name w:val="Unresolved Mention2"/>
    <w:uiPriority w:val="99"/>
    <w:semiHidden/>
    <w:unhideWhenUsed/>
    <w:rsid w:val="004E2838"/>
    <w:rPr>
      <w:color w:val="605E5C"/>
      <w:shd w:val="clear" w:color="auto" w:fill="E1DFDD"/>
    </w:rPr>
  </w:style>
  <w:style w:type="character" w:customStyle="1" w:styleId="article-doi">
    <w:name w:val="article-doi"/>
    <w:basedOn w:val="DefaultParagraphFont"/>
    <w:rsid w:val="007B6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66699">
      <w:bodyDiv w:val="1"/>
      <w:marLeft w:val="0"/>
      <w:marRight w:val="0"/>
      <w:marTop w:val="0"/>
      <w:marBottom w:val="0"/>
      <w:divBdr>
        <w:top w:val="none" w:sz="0" w:space="0" w:color="auto"/>
        <w:left w:val="none" w:sz="0" w:space="0" w:color="auto"/>
        <w:bottom w:val="none" w:sz="0" w:space="0" w:color="auto"/>
        <w:right w:val="none" w:sz="0" w:space="0" w:color="auto"/>
      </w:divBdr>
    </w:div>
    <w:div w:id="84478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nursing-and-health-professions/taxonom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2202/1548-923X.21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mcmededuc.biomedcentral.com/articles/10.1186/s12909-018-1119-0" TargetMode="External"/><Relationship Id="rId5" Type="http://schemas.openxmlformats.org/officeDocument/2006/relationships/webSettings" Target="webSettings.xml"/><Relationship Id="rId10" Type="http://schemas.openxmlformats.org/officeDocument/2006/relationships/hyperlink" Target="https://doi.org/10.12968/bjon.2017.26.1.43" TargetMode="External"/><Relationship Id="rId4" Type="http://schemas.openxmlformats.org/officeDocument/2006/relationships/settings" Target="settings.xml"/><Relationship Id="rId9" Type="http://schemas.openxmlformats.org/officeDocument/2006/relationships/hyperlink" Target="https://dx.doi.org/10.4314%2Fpamj.v8i1.71083"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E17D3-AEED-4416-BEDC-4FE4B77EC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6380</Words>
  <Characters>36366</Characters>
  <Application>Microsoft Office Word</Application>
  <DocSecurity>0</DocSecurity>
  <Lines>303</Lines>
  <Paragraphs>85</Paragraphs>
  <ScaleCrop>false</ScaleCrop>
  <Company/>
  <LinksUpToDate>false</LinksUpToDate>
  <CharactersWithSpaces>42661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状双</dc:creator>
  <cp:keywords/>
  <dc:description/>
  <cp:lastModifiedBy>Mallon, Marie</cp:lastModifiedBy>
  <cp:revision>4</cp:revision>
  <dcterms:created xsi:type="dcterms:W3CDTF">2020-06-25T15:43:00Z</dcterms:created>
  <dcterms:modified xsi:type="dcterms:W3CDTF">2020-08-13T14:11:00Z</dcterms:modified>
</cp:coreProperties>
</file>