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DBD4F" w14:textId="7061F7DD" w:rsidR="00D43B3C" w:rsidRDefault="00D43B3C" w:rsidP="1967DFE2">
      <w:pPr>
        <w:spacing w:after="0" w:line="360" w:lineRule="auto"/>
        <w:jc w:val="both"/>
        <w:rPr>
          <w:rFonts w:ascii="Times New Roman" w:eastAsia="Times New Roman" w:hAnsi="Times New Roman"/>
          <w:b/>
          <w:bCs/>
          <w:sz w:val="28"/>
          <w:szCs w:val="28"/>
        </w:rPr>
      </w:pPr>
      <w:bookmarkStart w:id="0" w:name="_GoBack"/>
      <w:bookmarkEnd w:id="0"/>
    </w:p>
    <w:p w14:paraId="472828FD" w14:textId="2DD7020F" w:rsidR="00D43B3C" w:rsidRDefault="7CC8C994" w:rsidP="7CC8C994">
      <w:pPr>
        <w:spacing w:after="0" w:line="240" w:lineRule="auto"/>
        <w:rPr>
          <w:rFonts w:ascii="Times New Roman" w:eastAsia="Times New Roman" w:hAnsi="Times New Roman"/>
          <w:b/>
          <w:bCs/>
          <w:sz w:val="28"/>
          <w:szCs w:val="28"/>
        </w:rPr>
      </w:pPr>
      <w:r w:rsidRPr="7CC8C994">
        <w:rPr>
          <w:rFonts w:ascii="Times New Roman" w:eastAsia="Times New Roman" w:hAnsi="Times New Roman"/>
          <w:b/>
          <w:bCs/>
          <w:sz w:val="28"/>
          <w:szCs w:val="28"/>
        </w:rPr>
        <w:t xml:space="preserve">From Ridicule to Legitimacy? ‘Contested languages’ and Devolved Language Planning </w:t>
      </w:r>
    </w:p>
    <w:p w14:paraId="2635DE1A" w14:textId="77777777" w:rsidR="00D43B3C" w:rsidRDefault="00D43B3C">
      <w:pPr>
        <w:spacing w:after="0" w:line="240" w:lineRule="auto"/>
        <w:rPr>
          <w:rFonts w:ascii="Times New Roman" w:eastAsia="Times New Roman" w:hAnsi="Times New Roman"/>
          <w:b/>
          <w:bCs/>
          <w:sz w:val="28"/>
          <w:szCs w:val="28"/>
        </w:rPr>
      </w:pPr>
    </w:p>
    <w:p w14:paraId="63E35C2B" w14:textId="77777777" w:rsidR="00D43B3C" w:rsidRDefault="00D43B3C">
      <w:pPr>
        <w:spacing w:after="0" w:line="240" w:lineRule="auto"/>
        <w:rPr>
          <w:rFonts w:ascii="Times New Roman" w:eastAsia="Times New Roman" w:hAnsi="Times New Roman"/>
          <w:b/>
          <w:bCs/>
          <w:sz w:val="28"/>
          <w:szCs w:val="28"/>
        </w:rPr>
      </w:pPr>
    </w:p>
    <w:p w14:paraId="366D9322" w14:textId="77777777" w:rsidR="00F63F60" w:rsidRDefault="00F63F60">
      <w:pPr>
        <w:spacing w:after="0" w:line="240" w:lineRule="auto"/>
        <w:rPr>
          <w:rFonts w:ascii="Times New Roman" w:eastAsia="Times New Roman" w:hAnsi="Times New Roman"/>
          <w:b/>
          <w:bCs/>
          <w:sz w:val="28"/>
          <w:szCs w:val="28"/>
        </w:rPr>
      </w:pPr>
    </w:p>
    <w:p w14:paraId="1FAE25E5" w14:textId="1AD41C67" w:rsidR="000B7F9E" w:rsidRDefault="7CC8C994" w:rsidP="7CC8C994">
      <w:pPr>
        <w:spacing w:after="0" w:line="240" w:lineRule="auto"/>
        <w:jc w:val="both"/>
        <w:rPr>
          <w:rFonts w:ascii="Times New Roman" w:eastAsia="Times New Roman" w:hAnsi="Times New Roman"/>
          <w:b/>
          <w:bCs/>
          <w:sz w:val="24"/>
          <w:szCs w:val="24"/>
        </w:rPr>
      </w:pPr>
      <w:r w:rsidRPr="7CC8C994">
        <w:rPr>
          <w:rFonts w:ascii="Times New Roman" w:eastAsia="Times New Roman" w:hAnsi="Times New Roman"/>
          <w:b/>
          <w:bCs/>
          <w:sz w:val="24"/>
          <w:szCs w:val="24"/>
        </w:rPr>
        <w:t>Philip McDermott, School of Applied Social and Policy Sciences, Ulster University</w:t>
      </w:r>
    </w:p>
    <w:p w14:paraId="62A5DE5D" w14:textId="72529F29" w:rsidR="000B7F9E" w:rsidRDefault="000B7F9E" w:rsidP="7CC8C994">
      <w:pPr>
        <w:spacing w:after="0" w:line="240" w:lineRule="auto"/>
        <w:jc w:val="both"/>
        <w:rPr>
          <w:rFonts w:ascii="Times New Roman" w:eastAsia="Times New Roman" w:hAnsi="Times New Roman"/>
          <w:i/>
          <w:iCs/>
          <w:sz w:val="24"/>
          <w:szCs w:val="24"/>
        </w:rPr>
      </w:pPr>
    </w:p>
    <w:p w14:paraId="20483553" w14:textId="77777777" w:rsidR="000B7F9E" w:rsidRDefault="000B7F9E" w:rsidP="00D43B3C">
      <w:pPr>
        <w:spacing w:after="0" w:line="240" w:lineRule="auto"/>
        <w:jc w:val="both"/>
        <w:rPr>
          <w:rFonts w:ascii="Times New Roman" w:eastAsia="Times New Roman" w:hAnsi="Times New Roman"/>
          <w:i/>
          <w:iCs/>
          <w:sz w:val="24"/>
          <w:szCs w:val="24"/>
        </w:rPr>
      </w:pPr>
    </w:p>
    <w:p w14:paraId="19DD75DE" w14:textId="08EABFB9" w:rsidR="00D43B3C" w:rsidRPr="008731CE" w:rsidRDefault="7CC8C994" w:rsidP="7CC8C994">
      <w:pPr>
        <w:spacing w:after="0" w:line="240" w:lineRule="auto"/>
        <w:jc w:val="both"/>
        <w:rPr>
          <w:rFonts w:ascii="Times New Roman" w:eastAsia="Times New Roman" w:hAnsi="Times New Roman"/>
          <w:i/>
          <w:iCs/>
          <w:sz w:val="24"/>
          <w:szCs w:val="24"/>
        </w:rPr>
      </w:pPr>
      <w:r w:rsidRPr="7CC8C994">
        <w:rPr>
          <w:rFonts w:ascii="Times New Roman" w:eastAsia="Times New Roman" w:hAnsi="Times New Roman"/>
          <w:i/>
          <w:iCs/>
          <w:sz w:val="24"/>
          <w:szCs w:val="24"/>
        </w:rPr>
        <w:t xml:space="preserve">This research was supported under the Royal Irish Academy’s Charlemont Scholarship which facilitated a period of study at the Intercultural Research Centre, Heriot Watt University, Edinburgh. </w:t>
      </w:r>
    </w:p>
    <w:p w14:paraId="611D5EDC" w14:textId="77777777" w:rsidR="00071371" w:rsidRDefault="00071371" w:rsidP="00FA51DD">
      <w:pPr>
        <w:spacing w:after="0" w:line="240" w:lineRule="auto"/>
        <w:jc w:val="both"/>
        <w:rPr>
          <w:rFonts w:ascii="Times New Roman" w:eastAsia="Times New Roman" w:hAnsi="Times New Roman"/>
          <w:sz w:val="24"/>
          <w:szCs w:val="24"/>
        </w:rPr>
      </w:pPr>
    </w:p>
    <w:p w14:paraId="1F7D947F" w14:textId="77777777" w:rsidR="000B7F9E" w:rsidRDefault="000B7F9E">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38B90DC8" w14:textId="16DC60E3" w:rsidR="00C070C9" w:rsidRPr="007A7050" w:rsidRDefault="7CC8C994" w:rsidP="7CC8C994">
      <w:pPr>
        <w:spacing w:after="0" w:line="360" w:lineRule="auto"/>
        <w:jc w:val="both"/>
        <w:rPr>
          <w:rFonts w:ascii="Times New Roman" w:eastAsia="Times New Roman" w:hAnsi="Times New Roman"/>
          <w:b/>
          <w:bCs/>
          <w:sz w:val="24"/>
          <w:szCs w:val="24"/>
        </w:rPr>
      </w:pPr>
      <w:r w:rsidRPr="7CC8C994">
        <w:rPr>
          <w:rFonts w:ascii="Times New Roman" w:eastAsia="Times New Roman" w:hAnsi="Times New Roman"/>
          <w:b/>
          <w:bCs/>
          <w:sz w:val="24"/>
          <w:szCs w:val="24"/>
        </w:rPr>
        <w:lastRenderedPageBreak/>
        <w:t>Abstract</w:t>
      </w:r>
    </w:p>
    <w:p w14:paraId="19BE7311" w14:textId="606C844E" w:rsidR="00E535D4" w:rsidRPr="007A7050" w:rsidRDefault="1967DFE2" w:rsidP="7CC8C994">
      <w:pPr>
        <w:spacing w:after="0" w:line="360" w:lineRule="auto"/>
        <w:jc w:val="both"/>
        <w:rPr>
          <w:rFonts w:ascii="Times New Roman" w:eastAsia="Times New Roman" w:hAnsi="Times New Roman"/>
          <w:sz w:val="24"/>
          <w:szCs w:val="24"/>
        </w:rPr>
      </w:pPr>
      <w:r w:rsidRPr="1967DFE2">
        <w:rPr>
          <w:rFonts w:ascii="Times New Roman" w:eastAsia="Times New Roman" w:hAnsi="Times New Roman"/>
          <w:sz w:val="24"/>
          <w:szCs w:val="24"/>
        </w:rPr>
        <w:t>In 1999</w:t>
      </w:r>
      <w:r w:rsidR="00D051F5">
        <w:rPr>
          <w:rFonts w:ascii="Times New Roman" w:eastAsia="Times New Roman" w:hAnsi="Times New Roman"/>
          <w:sz w:val="24"/>
          <w:szCs w:val="24"/>
        </w:rPr>
        <w:t>,</w:t>
      </w:r>
      <w:r w:rsidRPr="1967DFE2">
        <w:rPr>
          <w:rFonts w:ascii="Times New Roman" w:eastAsia="Times New Roman" w:hAnsi="Times New Roman"/>
          <w:sz w:val="24"/>
          <w:szCs w:val="24"/>
        </w:rPr>
        <w:t xml:space="preserve"> devolved governance was established in Wales, Scotland and Northern Ireland which altered the contours of language recognition in </w:t>
      </w:r>
      <w:r w:rsidR="00364C00">
        <w:rPr>
          <w:rFonts w:ascii="Times New Roman" w:eastAsia="Times New Roman" w:hAnsi="Times New Roman"/>
          <w:sz w:val="24"/>
          <w:szCs w:val="24"/>
        </w:rPr>
        <w:t>the United Kingdom</w:t>
      </w:r>
      <w:r w:rsidRPr="1967DFE2">
        <w:rPr>
          <w:rFonts w:ascii="Times New Roman" w:eastAsia="Times New Roman" w:hAnsi="Times New Roman"/>
          <w:sz w:val="24"/>
          <w:szCs w:val="24"/>
        </w:rPr>
        <w:t xml:space="preserve">. Whilst much focus has been placed on how devolution </w:t>
      </w:r>
      <w:r w:rsidR="00241890">
        <w:rPr>
          <w:rFonts w:ascii="Times New Roman" w:eastAsia="Times New Roman" w:hAnsi="Times New Roman"/>
          <w:sz w:val="24"/>
          <w:szCs w:val="24"/>
        </w:rPr>
        <w:t>improved the status of</w:t>
      </w:r>
      <w:r w:rsidRPr="1967DFE2">
        <w:rPr>
          <w:rFonts w:ascii="Times New Roman" w:eastAsia="Times New Roman" w:hAnsi="Times New Roman"/>
          <w:sz w:val="24"/>
          <w:szCs w:val="24"/>
        </w:rPr>
        <w:t xml:space="preserve"> </w:t>
      </w:r>
      <w:r w:rsidR="00241890">
        <w:rPr>
          <w:rFonts w:ascii="Times New Roman" w:eastAsia="Times New Roman" w:hAnsi="Times New Roman"/>
          <w:sz w:val="24"/>
          <w:szCs w:val="24"/>
        </w:rPr>
        <w:t>Welsh, Scottish Gaelic and Irish</w:t>
      </w:r>
      <w:r w:rsidRPr="1967DFE2">
        <w:rPr>
          <w:rFonts w:ascii="Times New Roman" w:eastAsia="Times New Roman" w:hAnsi="Times New Roman"/>
          <w:sz w:val="24"/>
          <w:szCs w:val="24"/>
        </w:rPr>
        <w:t>, less attention</w:t>
      </w:r>
      <w:r w:rsidR="003D7BCC">
        <w:rPr>
          <w:rFonts w:ascii="Times New Roman" w:eastAsia="Times New Roman" w:hAnsi="Times New Roman"/>
          <w:sz w:val="24"/>
          <w:szCs w:val="24"/>
        </w:rPr>
        <w:t xml:space="preserve"> has been</w:t>
      </w:r>
      <w:r w:rsidRPr="1967DFE2">
        <w:rPr>
          <w:rFonts w:ascii="Times New Roman" w:eastAsia="Times New Roman" w:hAnsi="Times New Roman"/>
          <w:sz w:val="24"/>
          <w:szCs w:val="24"/>
        </w:rPr>
        <w:t xml:space="preserve"> </w:t>
      </w:r>
      <w:r w:rsidR="00241890">
        <w:rPr>
          <w:rFonts w:ascii="Times New Roman" w:eastAsia="Times New Roman" w:hAnsi="Times New Roman"/>
          <w:sz w:val="24"/>
          <w:szCs w:val="24"/>
        </w:rPr>
        <w:t>placed on</w:t>
      </w:r>
      <w:r w:rsidRPr="1967DFE2">
        <w:rPr>
          <w:rFonts w:ascii="Times New Roman" w:eastAsia="Times New Roman" w:hAnsi="Times New Roman"/>
          <w:sz w:val="24"/>
          <w:szCs w:val="24"/>
        </w:rPr>
        <w:t xml:space="preserve"> </w:t>
      </w:r>
      <w:r w:rsidR="00241890">
        <w:rPr>
          <w:rFonts w:ascii="Times New Roman" w:eastAsia="Times New Roman" w:hAnsi="Times New Roman"/>
          <w:sz w:val="24"/>
          <w:szCs w:val="24"/>
        </w:rPr>
        <w:t xml:space="preserve">those </w:t>
      </w:r>
      <w:r w:rsidRPr="1967DFE2">
        <w:rPr>
          <w:rFonts w:ascii="Times New Roman" w:eastAsia="Times New Roman" w:hAnsi="Times New Roman"/>
          <w:sz w:val="24"/>
          <w:szCs w:val="24"/>
        </w:rPr>
        <w:t xml:space="preserve">minority vernaculars </w:t>
      </w:r>
      <w:r w:rsidR="003D7BCC">
        <w:rPr>
          <w:rFonts w:ascii="Times New Roman" w:eastAsia="Times New Roman" w:hAnsi="Times New Roman"/>
          <w:sz w:val="24"/>
          <w:szCs w:val="24"/>
        </w:rPr>
        <w:t xml:space="preserve">with ‘contested’ </w:t>
      </w:r>
      <w:r w:rsidRPr="1967DFE2">
        <w:rPr>
          <w:rFonts w:ascii="Times New Roman" w:eastAsia="Times New Roman" w:hAnsi="Times New Roman"/>
          <w:sz w:val="24"/>
          <w:szCs w:val="24"/>
        </w:rPr>
        <w:t>linguistic status.</w:t>
      </w:r>
      <w:r w:rsidR="00673BB2">
        <w:rPr>
          <w:rFonts w:ascii="Times New Roman" w:eastAsia="Times New Roman" w:hAnsi="Times New Roman"/>
          <w:sz w:val="24"/>
          <w:szCs w:val="24"/>
        </w:rPr>
        <w:t xml:space="preserve"> </w:t>
      </w:r>
      <w:r w:rsidR="00D051F5">
        <w:rPr>
          <w:rFonts w:ascii="Times New Roman" w:eastAsia="Times New Roman" w:hAnsi="Times New Roman"/>
          <w:sz w:val="24"/>
          <w:szCs w:val="24"/>
        </w:rPr>
        <w:t>Scots in Scotland and Ulster-Scots in Northern Ireland</w:t>
      </w:r>
      <w:r w:rsidR="00FA27DE">
        <w:rPr>
          <w:rFonts w:ascii="Times New Roman" w:eastAsia="Times New Roman" w:hAnsi="Times New Roman"/>
          <w:sz w:val="24"/>
          <w:szCs w:val="24"/>
        </w:rPr>
        <w:t xml:space="preserve"> </w:t>
      </w:r>
      <w:r w:rsidR="00D051F5">
        <w:rPr>
          <w:rFonts w:ascii="Times New Roman" w:eastAsia="Times New Roman" w:hAnsi="Times New Roman"/>
          <w:sz w:val="24"/>
          <w:szCs w:val="24"/>
        </w:rPr>
        <w:t xml:space="preserve">fall into </w:t>
      </w:r>
      <w:r w:rsidR="00364C00">
        <w:rPr>
          <w:rFonts w:ascii="Times New Roman" w:eastAsia="Times New Roman" w:hAnsi="Times New Roman"/>
          <w:sz w:val="24"/>
          <w:szCs w:val="24"/>
        </w:rPr>
        <w:t xml:space="preserve">such a category as they are </w:t>
      </w:r>
      <w:r w:rsidR="00C33662">
        <w:rPr>
          <w:rFonts w:ascii="Times New Roman" w:eastAsia="Times New Roman" w:hAnsi="Times New Roman"/>
          <w:sz w:val="24"/>
          <w:szCs w:val="24"/>
        </w:rPr>
        <w:t>considered by some as merely</w:t>
      </w:r>
      <w:r w:rsidR="00673BB2">
        <w:rPr>
          <w:rFonts w:ascii="Times New Roman" w:eastAsia="Times New Roman" w:hAnsi="Times New Roman"/>
          <w:sz w:val="24"/>
          <w:szCs w:val="24"/>
        </w:rPr>
        <w:t xml:space="preserve"> ‘dialects’ of English </w:t>
      </w:r>
      <w:r w:rsidR="00FA27DE">
        <w:rPr>
          <w:rFonts w:ascii="Times New Roman" w:eastAsia="Times New Roman" w:hAnsi="Times New Roman"/>
          <w:sz w:val="24"/>
          <w:szCs w:val="24"/>
        </w:rPr>
        <w:t xml:space="preserve">but by others as independent </w:t>
      </w:r>
      <w:r w:rsidR="00364C00">
        <w:rPr>
          <w:rFonts w:ascii="Times New Roman" w:eastAsia="Times New Roman" w:hAnsi="Times New Roman"/>
          <w:sz w:val="24"/>
          <w:szCs w:val="24"/>
        </w:rPr>
        <w:t xml:space="preserve">regional </w:t>
      </w:r>
      <w:r w:rsidR="00FA27DE">
        <w:rPr>
          <w:rFonts w:ascii="Times New Roman" w:eastAsia="Times New Roman" w:hAnsi="Times New Roman"/>
          <w:sz w:val="24"/>
          <w:szCs w:val="24"/>
        </w:rPr>
        <w:t>languages</w:t>
      </w:r>
      <w:r w:rsidR="00673BB2">
        <w:rPr>
          <w:rFonts w:ascii="Times New Roman" w:eastAsia="Times New Roman" w:hAnsi="Times New Roman"/>
          <w:sz w:val="24"/>
          <w:szCs w:val="24"/>
        </w:rPr>
        <w:t xml:space="preserve">. </w:t>
      </w:r>
      <w:r w:rsidR="00D76CFD" w:rsidRPr="007A7050">
        <w:rPr>
          <w:rFonts w:ascii="Times New Roman" w:eastAsia="Times New Roman" w:hAnsi="Times New Roman"/>
          <w:sz w:val="24"/>
          <w:szCs w:val="24"/>
        </w:rPr>
        <w:t>T</w:t>
      </w:r>
      <w:r w:rsidR="00D80B45" w:rsidRPr="00D76CFD">
        <w:rPr>
          <w:rFonts w:ascii="Times New Roman" w:eastAsia="Times New Roman" w:hAnsi="Times New Roman"/>
          <w:sz w:val="24"/>
          <w:szCs w:val="24"/>
        </w:rPr>
        <w:t xml:space="preserve">he </w:t>
      </w:r>
      <w:r w:rsidR="006C5643" w:rsidRPr="00D76CFD">
        <w:rPr>
          <w:rFonts w:ascii="Times New Roman" w:eastAsia="Times New Roman" w:hAnsi="Times New Roman"/>
          <w:sz w:val="24"/>
          <w:szCs w:val="24"/>
        </w:rPr>
        <w:t xml:space="preserve">formation of </w:t>
      </w:r>
      <w:r w:rsidR="00FA27DE" w:rsidRPr="00D76CFD">
        <w:rPr>
          <w:rFonts w:ascii="Times New Roman" w:eastAsia="Times New Roman" w:hAnsi="Times New Roman"/>
          <w:sz w:val="24"/>
          <w:szCs w:val="24"/>
        </w:rPr>
        <w:t>the Edinburgh and Belfast legislatures</w:t>
      </w:r>
      <w:r w:rsidR="000D63AA" w:rsidRPr="00D76CFD">
        <w:rPr>
          <w:rFonts w:ascii="Times New Roman" w:eastAsia="Times New Roman" w:hAnsi="Times New Roman"/>
          <w:sz w:val="24"/>
          <w:szCs w:val="24"/>
        </w:rPr>
        <w:t xml:space="preserve"> created policy process</w:t>
      </w:r>
      <w:r w:rsidR="00845634">
        <w:rPr>
          <w:rFonts w:ascii="Times New Roman" w:eastAsia="Times New Roman" w:hAnsi="Times New Roman"/>
          <w:sz w:val="24"/>
          <w:szCs w:val="24"/>
        </w:rPr>
        <w:t>e</w:t>
      </w:r>
      <w:r w:rsidR="69901143">
        <w:rPr>
          <w:rFonts w:ascii="Times New Roman" w:eastAsia="Times New Roman" w:hAnsi="Times New Roman"/>
          <w:sz w:val="24"/>
          <w:szCs w:val="24"/>
        </w:rPr>
        <w:t>s</w:t>
      </w:r>
      <w:r w:rsidR="179B1EE5">
        <w:rPr>
          <w:rFonts w:ascii="Times New Roman" w:eastAsia="Times New Roman" w:hAnsi="Times New Roman"/>
          <w:sz w:val="24"/>
          <w:szCs w:val="24"/>
        </w:rPr>
        <w:t xml:space="preserve"> </w:t>
      </w:r>
      <w:r w:rsidR="00845634">
        <w:rPr>
          <w:rFonts w:ascii="Times New Roman" w:eastAsia="Times New Roman" w:hAnsi="Times New Roman"/>
          <w:sz w:val="24"/>
          <w:szCs w:val="24"/>
        </w:rPr>
        <w:t>closer</w:t>
      </w:r>
      <w:r w:rsidR="000D63AA" w:rsidRPr="00D76CFD">
        <w:rPr>
          <w:rFonts w:ascii="Times New Roman" w:eastAsia="Times New Roman" w:hAnsi="Times New Roman"/>
          <w:sz w:val="24"/>
          <w:szCs w:val="24"/>
        </w:rPr>
        <w:t xml:space="preserve"> to the point of application</w:t>
      </w:r>
      <w:r w:rsidR="00D76CFD" w:rsidRPr="007A7050">
        <w:rPr>
          <w:rFonts w:ascii="Times New Roman" w:eastAsia="Times New Roman" w:hAnsi="Times New Roman"/>
          <w:sz w:val="24"/>
          <w:szCs w:val="24"/>
        </w:rPr>
        <w:t xml:space="preserve"> and </w:t>
      </w:r>
      <w:r w:rsidR="00C823B1">
        <w:rPr>
          <w:rFonts w:ascii="Times New Roman" w:eastAsia="Times New Roman" w:hAnsi="Times New Roman"/>
          <w:sz w:val="24"/>
          <w:szCs w:val="24"/>
        </w:rPr>
        <w:t>has</w:t>
      </w:r>
      <w:r w:rsidR="00BC4728">
        <w:rPr>
          <w:rFonts w:ascii="Times New Roman" w:eastAsia="Times New Roman" w:hAnsi="Times New Roman"/>
          <w:sz w:val="24"/>
          <w:szCs w:val="24"/>
        </w:rPr>
        <w:t xml:space="preserve"> </w:t>
      </w:r>
      <w:r w:rsidR="00D76CFD" w:rsidRPr="007A7050">
        <w:rPr>
          <w:rFonts w:ascii="Times New Roman" w:eastAsia="Times New Roman" w:hAnsi="Times New Roman"/>
          <w:sz w:val="24"/>
          <w:szCs w:val="24"/>
        </w:rPr>
        <w:t>e</w:t>
      </w:r>
      <w:r w:rsidR="00D80B45" w:rsidRPr="00D76CFD">
        <w:rPr>
          <w:rFonts w:ascii="Times New Roman" w:eastAsia="Times New Roman" w:hAnsi="Times New Roman"/>
          <w:sz w:val="24"/>
          <w:szCs w:val="24"/>
        </w:rPr>
        <w:t>nsured that</w:t>
      </w:r>
      <w:r w:rsidR="00FA27DE" w:rsidRPr="00D76CFD">
        <w:rPr>
          <w:rFonts w:ascii="Times New Roman" w:eastAsia="Times New Roman" w:hAnsi="Times New Roman"/>
          <w:sz w:val="24"/>
          <w:szCs w:val="24"/>
        </w:rPr>
        <w:t xml:space="preserve"> policy </w:t>
      </w:r>
      <w:r w:rsidR="00D80B45" w:rsidRPr="00D76CFD">
        <w:rPr>
          <w:rFonts w:ascii="Times New Roman" w:eastAsia="Times New Roman" w:hAnsi="Times New Roman"/>
          <w:sz w:val="24"/>
          <w:szCs w:val="24"/>
        </w:rPr>
        <w:t>decisions, including those relating to language</w:t>
      </w:r>
      <w:r w:rsidR="00C823B1">
        <w:rPr>
          <w:rFonts w:ascii="Times New Roman" w:eastAsia="Times New Roman" w:hAnsi="Times New Roman"/>
          <w:sz w:val="24"/>
          <w:szCs w:val="24"/>
        </w:rPr>
        <w:t>, ha</w:t>
      </w:r>
      <w:r w:rsidR="00845634">
        <w:rPr>
          <w:rFonts w:ascii="Times New Roman" w:eastAsia="Times New Roman" w:hAnsi="Times New Roman"/>
          <w:sz w:val="24"/>
          <w:szCs w:val="24"/>
        </w:rPr>
        <w:t>ve</w:t>
      </w:r>
      <w:r w:rsidR="00C823B1">
        <w:rPr>
          <w:rFonts w:ascii="Times New Roman" w:eastAsia="Times New Roman" w:hAnsi="Times New Roman"/>
          <w:sz w:val="24"/>
          <w:szCs w:val="24"/>
        </w:rPr>
        <w:t xml:space="preserve"> been</w:t>
      </w:r>
      <w:r w:rsidR="00D76CFD">
        <w:rPr>
          <w:rFonts w:ascii="Times New Roman" w:eastAsia="Times New Roman" w:hAnsi="Times New Roman"/>
          <w:sz w:val="24"/>
          <w:szCs w:val="24"/>
        </w:rPr>
        <w:t xml:space="preserve"> </w:t>
      </w:r>
      <w:r w:rsidR="00D76CFD" w:rsidRPr="007A7050">
        <w:rPr>
          <w:rFonts w:ascii="Times New Roman" w:eastAsia="Times New Roman" w:hAnsi="Times New Roman"/>
          <w:sz w:val="24"/>
          <w:szCs w:val="24"/>
        </w:rPr>
        <w:t>inf</w:t>
      </w:r>
      <w:r w:rsidR="00D76CFD">
        <w:rPr>
          <w:rFonts w:ascii="Times New Roman" w:eastAsia="Times New Roman" w:hAnsi="Times New Roman"/>
          <w:sz w:val="24"/>
          <w:szCs w:val="24"/>
        </w:rPr>
        <w:t>luenced</w:t>
      </w:r>
      <w:r w:rsidR="00D76CFD" w:rsidRPr="007A7050">
        <w:rPr>
          <w:rFonts w:ascii="Times New Roman" w:eastAsia="Times New Roman" w:hAnsi="Times New Roman"/>
          <w:sz w:val="24"/>
          <w:szCs w:val="24"/>
        </w:rPr>
        <w:t xml:space="preserve"> by</w:t>
      </w:r>
      <w:r w:rsidR="00434367" w:rsidRPr="00D76CFD">
        <w:rPr>
          <w:rFonts w:ascii="Times New Roman" w:eastAsia="Times New Roman" w:hAnsi="Times New Roman"/>
          <w:sz w:val="24"/>
          <w:szCs w:val="24"/>
        </w:rPr>
        <w:t xml:space="preserve"> </w:t>
      </w:r>
      <w:r w:rsidR="00D76CFD" w:rsidRPr="007A7050">
        <w:rPr>
          <w:rFonts w:ascii="Times New Roman" w:eastAsia="Times New Roman" w:hAnsi="Times New Roman"/>
          <w:sz w:val="24"/>
          <w:szCs w:val="24"/>
        </w:rPr>
        <w:t xml:space="preserve">the nuances of </w:t>
      </w:r>
      <w:r w:rsidR="00D25323">
        <w:rPr>
          <w:rFonts w:ascii="Times New Roman" w:eastAsia="Times New Roman" w:hAnsi="Times New Roman"/>
          <w:sz w:val="24"/>
          <w:szCs w:val="24"/>
        </w:rPr>
        <w:t xml:space="preserve">local </w:t>
      </w:r>
      <w:r w:rsidR="00364C00" w:rsidRPr="00D76CFD">
        <w:rPr>
          <w:rFonts w:ascii="Times New Roman" w:eastAsia="Times New Roman" w:hAnsi="Times New Roman"/>
          <w:sz w:val="24"/>
          <w:szCs w:val="24"/>
        </w:rPr>
        <w:t>identity</w:t>
      </w:r>
      <w:r w:rsidR="00425B30" w:rsidRPr="00D76CFD">
        <w:rPr>
          <w:rFonts w:ascii="Times New Roman" w:eastAsia="Times New Roman" w:hAnsi="Times New Roman"/>
          <w:sz w:val="24"/>
          <w:szCs w:val="24"/>
        </w:rPr>
        <w:t xml:space="preserve"> </w:t>
      </w:r>
      <w:r w:rsidR="00434367" w:rsidRPr="00D76CFD">
        <w:rPr>
          <w:rFonts w:ascii="Times New Roman" w:eastAsia="Times New Roman" w:hAnsi="Times New Roman"/>
          <w:sz w:val="24"/>
          <w:szCs w:val="24"/>
        </w:rPr>
        <w:t>(Birrell, 2009).</w:t>
      </w:r>
      <w:r w:rsidR="00434367">
        <w:rPr>
          <w:rFonts w:ascii="Times New Roman" w:eastAsia="Times New Roman" w:hAnsi="Times New Roman"/>
          <w:sz w:val="24"/>
          <w:szCs w:val="24"/>
        </w:rPr>
        <w:t xml:space="preserve"> </w:t>
      </w:r>
      <w:r w:rsidR="00FA27DE">
        <w:rPr>
          <w:rFonts w:ascii="Times New Roman" w:eastAsia="Times New Roman" w:hAnsi="Times New Roman"/>
          <w:sz w:val="24"/>
          <w:szCs w:val="24"/>
        </w:rPr>
        <w:t>T</w:t>
      </w:r>
      <w:r w:rsidR="00FA27DE" w:rsidRPr="1967DFE2">
        <w:rPr>
          <w:rFonts w:ascii="Times New Roman" w:eastAsia="Times New Roman" w:hAnsi="Times New Roman"/>
          <w:sz w:val="24"/>
          <w:szCs w:val="24"/>
        </w:rPr>
        <w:t xml:space="preserve">his article, therefore, </w:t>
      </w:r>
      <w:r w:rsidR="00FA27DE">
        <w:rPr>
          <w:rFonts w:ascii="Times New Roman" w:eastAsia="Times New Roman" w:hAnsi="Times New Roman"/>
          <w:sz w:val="24"/>
          <w:szCs w:val="24"/>
        </w:rPr>
        <w:t>explores the extent to which devo</w:t>
      </w:r>
      <w:r w:rsidR="00E470B0">
        <w:rPr>
          <w:rFonts w:ascii="Times New Roman" w:eastAsia="Times New Roman" w:hAnsi="Times New Roman"/>
          <w:sz w:val="24"/>
          <w:szCs w:val="24"/>
        </w:rPr>
        <w:t xml:space="preserve">lution </w:t>
      </w:r>
      <w:r w:rsidR="00FA27DE">
        <w:rPr>
          <w:rFonts w:ascii="Times New Roman" w:eastAsia="Times New Roman" w:hAnsi="Times New Roman"/>
          <w:sz w:val="24"/>
          <w:szCs w:val="24"/>
        </w:rPr>
        <w:t>in Scotland and Northern Ireland</w:t>
      </w:r>
      <w:r w:rsidR="00C823B1">
        <w:rPr>
          <w:rStyle w:val="EndnoteReference"/>
          <w:rFonts w:ascii="Times New Roman" w:eastAsia="Times New Roman" w:hAnsi="Times New Roman"/>
          <w:sz w:val="24"/>
          <w:szCs w:val="24"/>
        </w:rPr>
        <w:endnoteReference w:id="2"/>
      </w:r>
      <w:r w:rsidR="00FA27DE">
        <w:rPr>
          <w:rFonts w:ascii="Times New Roman" w:eastAsia="Times New Roman" w:hAnsi="Times New Roman"/>
          <w:sz w:val="24"/>
          <w:szCs w:val="24"/>
        </w:rPr>
        <w:t xml:space="preserve"> has </w:t>
      </w:r>
      <w:r w:rsidR="00845634">
        <w:rPr>
          <w:rFonts w:ascii="Times New Roman" w:eastAsia="Times New Roman" w:hAnsi="Times New Roman"/>
          <w:sz w:val="24"/>
          <w:szCs w:val="24"/>
        </w:rPr>
        <w:t xml:space="preserve">enhanced the </w:t>
      </w:r>
      <w:r w:rsidR="00FA27DE">
        <w:rPr>
          <w:rFonts w:ascii="Times New Roman" w:eastAsia="Times New Roman" w:hAnsi="Times New Roman"/>
          <w:sz w:val="24"/>
          <w:szCs w:val="24"/>
        </w:rPr>
        <w:t xml:space="preserve">status </w:t>
      </w:r>
      <w:r w:rsidR="00845634">
        <w:rPr>
          <w:rFonts w:ascii="Times New Roman" w:eastAsia="Times New Roman" w:hAnsi="Times New Roman"/>
          <w:sz w:val="24"/>
          <w:szCs w:val="24"/>
        </w:rPr>
        <w:t xml:space="preserve">of </w:t>
      </w:r>
      <w:r w:rsidR="00FA27DE">
        <w:rPr>
          <w:rFonts w:ascii="Times New Roman" w:eastAsia="Times New Roman" w:hAnsi="Times New Roman"/>
          <w:sz w:val="24"/>
          <w:szCs w:val="24"/>
        </w:rPr>
        <w:t>Scots and Ulster-Scots in a</w:t>
      </w:r>
      <w:r w:rsidR="00FA27DE" w:rsidRPr="1967DFE2">
        <w:rPr>
          <w:rFonts w:ascii="Times New Roman" w:eastAsia="Times New Roman" w:hAnsi="Times New Roman"/>
          <w:sz w:val="24"/>
          <w:szCs w:val="24"/>
        </w:rPr>
        <w:t>reas such as broadcasting, education and the arts</w:t>
      </w:r>
      <w:r w:rsidR="00FA27DE">
        <w:rPr>
          <w:rFonts w:ascii="Times New Roman" w:eastAsia="Times New Roman" w:hAnsi="Times New Roman"/>
          <w:sz w:val="24"/>
          <w:szCs w:val="24"/>
        </w:rPr>
        <w:t xml:space="preserve">. </w:t>
      </w:r>
      <w:r w:rsidR="00976B97">
        <w:rPr>
          <w:rFonts w:ascii="Times New Roman" w:eastAsia="Times New Roman" w:hAnsi="Times New Roman"/>
          <w:sz w:val="24"/>
          <w:szCs w:val="24"/>
        </w:rPr>
        <w:t>Whilst</w:t>
      </w:r>
      <w:r w:rsidR="00845634">
        <w:rPr>
          <w:rFonts w:ascii="Times New Roman" w:eastAsia="Times New Roman" w:hAnsi="Times New Roman"/>
          <w:sz w:val="24"/>
          <w:szCs w:val="24"/>
        </w:rPr>
        <w:t xml:space="preserve"> supporters</w:t>
      </w:r>
      <w:r w:rsidR="00976B97">
        <w:rPr>
          <w:rFonts w:ascii="Times New Roman" w:eastAsia="Times New Roman" w:hAnsi="Times New Roman"/>
          <w:sz w:val="24"/>
          <w:szCs w:val="24"/>
        </w:rPr>
        <w:t xml:space="preserve"> in both regions</w:t>
      </w:r>
      <w:r w:rsidR="00845634">
        <w:rPr>
          <w:rFonts w:ascii="Times New Roman" w:eastAsia="Times New Roman" w:hAnsi="Times New Roman"/>
          <w:sz w:val="24"/>
          <w:szCs w:val="24"/>
        </w:rPr>
        <w:t xml:space="preserve"> continue to champion better policy coverage, </w:t>
      </w:r>
      <w:r w:rsidR="00D76CFD">
        <w:rPr>
          <w:rFonts w:ascii="Times New Roman" w:eastAsia="Times New Roman" w:hAnsi="Times New Roman"/>
          <w:sz w:val="24"/>
          <w:szCs w:val="24"/>
        </w:rPr>
        <w:t xml:space="preserve">changes since 1999 </w:t>
      </w:r>
      <w:r w:rsidR="00E535D4">
        <w:rPr>
          <w:rFonts w:ascii="Times New Roman" w:eastAsia="Times New Roman" w:hAnsi="Times New Roman"/>
          <w:sz w:val="24"/>
          <w:szCs w:val="24"/>
        </w:rPr>
        <w:t xml:space="preserve">illustrate </w:t>
      </w:r>
      <w:r w:rsidR="00673BB2">
        <w:rPr>
          <w:rFonts w:ascii="Times New Roman" w:eastAsia="Times New Roman" w:hAnsi="Times New Roman"/>
          <w:sz w:val="24"/>
          <w:szCs w:val="24"/>
        </w:rPr>
        <w:t>how</w:t>
      </w:r>
      <w:r w:rsidR="00E535D4">
        <w:rPr>
          <w:rFonts w:ascii="Times New Roman" w:eastAsia="Times New Roman" w:hAnsi="Times New Roman"/>
          <w:sz w:val="24"/>
          <w:szCs w:val="24"/>
        </w:rPr>
        <w:t xml:space="preserve"> </w:t>
      </w:r>
      <w:r w:rsidR="00434367">
        <w:rPr>
          <w:rFonts w:ascii="Times New Roman" w:eastAsia="Times New Roman" w:hAnsi="Times New Roman"/>
          <w:sz w:val="24"/>
          <w:szCs w:val="24"/>
        </w:rPr>
        <w:t xml:space="preserve">the </w:t>
      </w:r>
      <w:r w:rsidR="00E535D4">
        <w:rPr>
          <w:rFonts w:ascii="Times New Roman" w:eastAsia="Times New Roman" w:hAnsi="Times New Roman"/>
          <w:sz w:val="24"/>
          <w:szCs w:val="24"/>
        </w:rPr>
        <w:t xml:space="preserve">devolved administrations have </w:t>
      </w:r>
      <w:r w:rsidR="00425B30">
        <w:rPr>
          <w:rFonts w:ascii="Times New Roman" w:eastAsia="Times New Roman" w:hAnsi="Times New Roman"/>
          <w:sz w:val="24"/>
          <w:szCs w:val="24"/>
        </w:rPr>
        <w:t>facilitated</w:t>
      </w:r>
      <w:r w:rsidR="00434367">
        <w:rPr>
          <w:rFonts w:ascii="Times New Roman" w:eastAsia="Times New Roman" w:hAnsi="Times New Roman"/>
          <w:sz w:val="24"/>
          <w:szCs w:val="24"/>
        </w:rPr>
        <w:t xml:space="preserve"> incremental change</w:t>
      </w:r>
      <w:r w:rsidR="00CA122E">
        <w:rPr>
          <w:rFonts w:ascii="Times New Roman" w:eastAsia="Times New Roman" w:hAnsi="Times New Roman"/>
          <w:sz w:val="24"/>
          <w:szCs w:val="24"/>
        </w:rPr>
        <w:t xml:space="preserve"> and evolving policy</w:t>
      </w:r>
      <w:r w:rsidR="00434367">
        <w:rPr>
          <w:rFonts w:ascii="Times New Roman" w:eastAsia="Times New Roman" w:hAnsi="Times New Roman"/>
          <w:sz w:val="24"/>
          <w:szCs w:val="24"/>
        </w:rPr>
        <w:t xml:space="preserve">. </w:t>
      </w:r>
    </w:p>
    <w:p w14:paraId="1C60A8FA" w14:textId="77777777" w:rsidR="008F1885" w:rsidRDefault="008F1885" w:rsidP="00A36DCB">
      <w:pPr>
        <w:spacing w:after="0" w:line="360" w:lineRule="auto"/>
        <w:jc w:val="both"/>
        <w:rPr>
          <w:rFonts w:ascii="Times New Roman" w:eastAsia="Times New Roman" w:hAnsi="Times New Roman"/>
          <w:sz w:val="24"/>
          <w:szCs w:val="24"/>
        </w:rPr>
      </w:pPr>
    </w:p>
    <w:p w14:paraId="0A62D57E" w14:textId="77777777" w:rsidR="00E535D4" w:rsidRDefault="00E535D4" w:rsidP="1967DFE2">
      <w:pPr>
        <w:spacing w:after="0" w:line="360" w:lineRule="auto"/>
        <w:jc w:val="both"/>
        <w:rPr>
          <w:rFonts w:ascii="Times New Roman" w:eastAsia="Times New Roman" w:hAnsi="Times New Roman"/>
          <w:sz w:val="24"/>
          <w:szCs w:val="24"/>
        </w:rPr>
      </w:pPr>
    </w:p>
    <w:p w14:paraId="11C2A5BA" w14:textId="419B9408" w:rsidR="000B7F9E" w:rsidRDefault="1967DFE2" w:rsidP="1967DFE2">
      <w:pPr>
        <w:spacing w:after="0" w:line="360" w:lineRule="auto"/>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 </w:t>
      </w:r>
    </w:p>
    <w:p w14:paraId="65D7596B" w14:textId="65716B94" w:rsidR="000B7F9E" w:rsidRDefault="000B7F9E" w:rsidP="00673BB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br w:type="page"/>
      </w:r>
    </w:p>
    <w:p w14:paraId="56E4D1AF" w14:textId="7F7A250E" w:rsidR="00985C8B" w:rsidRPr="008731CE" w:rsidRDefault="7CC8C994" w:rsidP="7CC8C994">
      <w:pPr>
        <w:spacing w:after="0" w:line="360" w:lineRule="auto"/>
        <w:jc w:val="both"/>
        <w:rPr>
          <w:rFonts w:ascii="Times New Roman" w:eastAsia="Times New Roman" w:hAnsi="Times New Roman"/>
          <w:b/>
          <w:bCs/>
          <w:i/>
          <w:iCs/>
          <w:sz w:val="24"/>
          <w:szCs w:val="24"/>
        </w:rPr>
      </w:pPr>
      <w:r w:rsidRPr="7CC8C994">
        <w:rPr>
          <w:rFonts w:ascii="Times New Roman" w:eastAsia="Times New Roman" w:hAnsi="Times New Roman"/>
          <w:b/>
          <w:bCs/>
          <w:i/>
          <w:iCs/>
          <w:sz w:val="24"/>
          <w:szCs w:val="24"/>
        </w:rPr>
        <w:lastRenderedPageBreak/>
        <w:t xml:space="preserve">Introduction </w:t>
      </w:r>
    </w:p>
    <w:p w14:paraId="525E71E0" w14:textId="77777777" w:rsidR="003056FF" w:rsidRPr="0014018E" w:rsidRDefault="003056FF" w:rsidP="00B653D8">
      <w:pPr>
        <w:spacing w:after="0" w:line="360" w:lineRule="auto"/>
        <w:jc w:val="both"/>
        <w:rPr>
          <w:rFonts w:ascii="Times New Roman" w:eastAsia="Times New Roman" w:hAnsi="Times New Roman"/>
          <w:b/>
          <w:i/>
          <w:sz w:val="24"/>
          <w:szCs w:val="24"/>
        </w:rPr>
      </w:pPr>
    </w:p>
    <w:p w14:paraId="21055BD5" w14:textId="511E240D" w:rsidR="00F52DA3" w:rsidRDefault="002D7EB8" w:rsidP="7CC8C994">
      <w:pPr>
        <w:spacing w:after="0" w:line="360" w:lineRule="auto"/>
        <w:jc w:val="both"/>
        <w:rPr>
          <w:rFonts w:ascii="Times New Roman" w:eastAsia="Times New Roman" w:hAnsi="Times New Roman"/>
          <w:sz w:val="24"/>
          <w:szCs w:val="24"/>
        </w:rPr>
      </w:pPr>
      <w:r w:rsidRPr="00C36981">
        <w:rPr>
          <w:rFonts w:ascii="Times New Roman" w:eastAsia="Times New Roman" w:hAnsi="Times New Roman"/>
          <w:sz w:val="24"/>
          <w:szCs w:val="24"/>
        </w:rPr>
        <w:t>In the late 1990s,</w:t>
      </w:r>
      <w:r>
        <w:rPr>
          <w:rFonts w:ascii="Times New Roman" w:eastAsia="Times New Roman" w:hAnsi="Times New Roman"/>
          <w:sz w:val="24"/>
          <w:szCs w:val="24"/>
        </w:rPr>
        <w:t xml:space="preserve"> under the Blair administration,</w:t>
      </w:r>
      <w:r w:rsidR="006A1EE2">
        <w:rPr>
          <w:rFonts w:ascii="Times New Roman" w:eastAsia="Times New Roman" w:hAnsi="Times New Roman"/>
          <w:sz w:val="24"/>
          <w:szCs w:val="24"/>
        </w:rPr>
        <w:t xml:space="preserve"> devolved governments were established in</w:t>
      </w:r>
      <w:r w:rsidRPr="00C36981">
        <w:rPr>
          <w:rFonts w:ascii="Times New Roman" w:eastAsia="Times New Roman" w:hAnsi="Times New Roman"/>
          <w:sz w:val="24"/>
          <w:szCs w:val="24"/>
        </w:rPr>
        <w:t xml:space="preserve"> Scotland, Wales and Northern Ireland</w:t>
      </w:r>
      <w:r>
        <w:rPr>
          <w:rFonts w:ascii="Times New Roman" w:eastAsia="Times New Roman" w:hAnsi="Times New Roman"/>
          <w:sz w:val="24"/>
          <w:szCs w:val="24"/>
        </w:rPr>
        <w:t xml:space="preserve">. </w:t>
      </w:r>
      <w:r w:rsidRPr="00C36981">
        <w:rPr>
          <w:rFonts w:ascii="Times New Roman" w:eastAsia="Times New Roman" w:hAnsi="Times New Roman"/>
          <w:sz w:val="24"/>
          <w:szCs w:val="24"/>
        </w:rPr>
        <w:t>Birrell (2009, p. 48)</w:t>
      </w:r>
      <w:r>
        <w:rPr>
          <w:rFonts w:ascii="Times New Roman" w:eastAsia="Times New Roman" w:hAnsi="Times New Roman"/>
          <w:sz w:val="24"/>
          <w:szCs w:val="24"/>
        </w:rPr>
        <w:t xml:space="preserve"> notes that one outcome of</w:t>
      </w:r>
      <w:r w:rsidR="002640C8">
        <w:rPr>
          <w:rFonts w:ascii="Times New Roman" w:eastAsia="Times New Roman" w:hAnsi="Times New Roman"/>
          <w:sz w:val="24"/>
          <w:szCs w:val="24"/>
        </w:rPr>
        <w:t xml:space="preserve"> </w:t>
      </w:r>
      <w:r w:rsidR="002C42A3">
        <w:rPr>
          <w:rFonts w:ascii="Times New Roman" w:eastAsia="Times New Roman" w:hAnsi="Times New Roman"/>
          <w:sz w:val="24"/>
          <w:szCs w:val="24"/>
        </w:rPr>
        <w:t xml:space="preserve">the </w:t>
      </w:r>
      <w:r w:rsidR="00F04BDA">
        <w:rPr>
          <w:rFonts w:ascii="Times New Roman" w:eastAsia="Times New Roman" w:hAnsi="Times New Roman"/>
          <w:sz w:val="24"/>
          <w:szCs w:val="24"/>
        </w:rPr>
        <w:t xml:space="preserve">decentralisation </w:t>
      </w:r>
      <w:r w:rsidR="002640C8">
        <w:rPr>
          <w:rFonts w:ascii="Times New Roman" w:eastAsia="Times New Roman" w:hAnsi="Times New Roman"/>
          <w:sz w:val="24"/>
          <w:szCs w:val="24"/>
        </w:rPr>
        <w:t xml:space="preserve">of power </w:t>
      </w:r>
      <w:r>
        <w:rPr>
          <w:rFonts w:ascii="Times New Roman" w:eastAsia="Times New Roman" w:hAnsi="Times New Roman"/>
          <w:sz w:val="24"/>
          <w:szCs w:val="24"/>
        </w:rPr>
        <w:t>has been the development of policies that have reflected the specific national characters of each of the UK regions</w:t>
      </w:r>
      <w:r w:rsidR="002640C8">
        <w:rPr>
          <w:rFonts w:ascii="Times New Roman" w:eastAsia="Times New Roman" w:hAnsi="Times New Roman"/>
          <w:sz w:val="24"/>
          <w:szCs w:val="24"/>
        </w:rPr>
        <w:t>.</w:t>
      </w:r>
      <w:r>
        <w:rPr>
          <w:rFonts w:ascii="Times New Roman" w:eastAsia="Times New Roman" w:hAnsi="Times New Roman"/>
          <w:sz w:val="24"/>
          <w:szCs w:val="24"/>
        </w:rPr>
        <w:t xml:space="preserve"> </w:t>
      </w:r>
      <w:r w:rsidR="002640C8">
        <w:rPr>
          <w:rFonts w:ascii="Times New Roman" w:eastAsia="Times New Roman" w:hAnsi="Times New Roman"/>
          <w:sz w:val="24"/>
          <w:szCs w:val="24"/>
        </w:rPr>
        <w:t>L</w:t>
      </w:r>
      <w:r>
        <w:rPr>
          <w:rFonts w:ascii="Times New Roman" w:eastAsia="Times New Roman" w:hAnsi="Times New Roman"/>
          <w:sz w:val="24"/>
          <w:szCs w:val="24"/>
        </w:rPr>
        <w:t>ang</w:t>
      </w:r>
      <w:r w:rsidR="002640C8">
        <w:rPr>
          <w:rFonts w:ascii="Times New Roman" w:eastAsia="Times New Roman" w:hAnsi="Times New Roman"/>
          <w:sz w:val="24"/>
          <w:szCs w:val="24"/>
        </w:rPr>
        <w:t>ua</w:t>
      </w:r>
      <w:r>
        <w:rPr>
          <w:rFonts w:ascii="Times New Roman" w:eastAsia="Times New Roman" w:hAnsi="Times New Roman"/>
          <w:sz w:val="24"/>
          <w:szCs w:val="24"/>
        </w:rPr>
        <w:t>ge policy provid</w:t>
      </w:r>
      <w:r w:rsidR="002640C8">
        <w:rPr>
          <w:rFonts w:ascii="Times New Roman" w:eastAsia="Times New Roman" w:hAnsi="Times New Roman"/>
          <w:sz w:val="24"/>
          <w:szCs w:val="24"/>
        </w:rPr>
        <w:t xml:space="preserve">es </w:t>
      </w:r>
      <w:r>
        <w:rPr>
          <w:rFonts w:ascii="Times New Roman" w:eastAsia="Times New Roman" w:hAnsi="Times New Roman"/>
          <w:sz w:val="24"/>
          <w:szCs w:val="24"/>
        </w:rPr>
        <w:t>a clear example of this</w:t>
      </w:r>
      <w:r w:rsidR="002640C8">
        <w:rPr>
          <w:rFonts w:ascii="Times New Roman" w:eastAsia="Times New Roman" w:hAnsi="Times New Roman"/>
          <w:sz w:val="24"/>
          <w:szCs w:val="24"/>
        </w:rPr>
        <w:t xml:space="preserve"> </w:t>
      </w:r>
      <w:r w:rsidR="00F04BDA">
        <w:rPr>
          <w:rFonts w:ascii="Times New Roman" w:eastAsia="Times New Roman" w:hAnsi="Times New Roman"/>
          <w:sz w:val="24"/>
          <w:szCs w:val="24"/>
        </w:rPr>
        <w:t xml:space="preserve">and a body of academic literature has emerged </w:t>
      </w:r>
      <w:r w:rsidRPr="00C36981">
        <w:rPr>
          <w:rFonts w:ascii="Times New Roman" w:eastAsia="Times New Roman" w:hAnsi="Times New Roman"/>
          <w:sz w:val="24"/>
          <w:szCs w:val="24"/>
        </w:rPr>
        <w:t>focus</w:t>
      </w:r>
      <w:r w:rsidR="002640C8">
        <w:rPr>
          <w:rFonts w:ascii="Times New Roman" w:eastAsia="Times New Roman" w:hAnsi="Times New Roman"/>
          <w:sz w:val="24"/>
          <w:szCs w:val="24"/>
        </w:rPr>
        <w:t>ing</w:t>
      </w:r>
      <w:r w:rsidR="00BC4728">
        <w:rPr>
          <w:rFonts w:ascii="Times New Roman" w:eastAsia="Times New Roman" w:hAnsi="Times New Roman"/>
          <w:sz w:val="24"/>
          <w:szCs w:val="24"/>
        </w:rPr>
        <w:t xml:space="preserve"> largely </w:t>
      </w:r>
      <w:r w:rsidR="002640C8">
        <w:rPr>
          <w:rFonts w:ascii="Times New Roman" w:eastAsia="Times New Roman" w:hAnsi="Times New Roman"/>
          <w:sz w:val="24"/>
          <w:szCs w:val="24"/>
        </w:rPr>
        <w:t xml:space="preserve">on </w:t>
      </w:r>
      <w:r w:rsidR="274E2B35">
        <w:rPr>
          <w:rFonts w:ascii="Times New Roman" w:eastAsia="Times New Roman" w:hAnsi="Times New Roman"/>
          <w:sz w:val="24"/>
          <w:szCs w:val="24"/>
        </w:rPr>
        <w:t xml:space="preserve">improvements </w:t>
      </w:r>
      <w:r w:rsidR="002640C8">
        <w:rPr>
          <w:rFonts w:ascii="Times New Roman" w:eastAsia="Times New Roman" w:hAnsi="Times New Roman"/>
          <w:sz w:val="24"/>
          <w:szCs w:val="24"/>
        </w:rPr>
        <w:t xml:space="preserve">for </w:t>
      </w:r>
      <w:r>
        <w:rPr>
          <w:rFonts w:ascii="Times New Roman" w:eastAsia="Times New Roman" w:hAnsi="Times New Roman"/>
          <w:sz w:val="24"/>
          <w:szCs w:val="24"/>
        </w:rPr>
        <w:t>Welsh, Scottish Gaelic and Irish</w:t>
      </w:r>
      <w:r w:rsidR="00FC04C4">
        <w:rPr>
          <w:rStyle w:val="EndnoteReference"/>
          <w:rFonts w:ascii="Times New Roman" w:eastAsia="Times New Roman" w:hAnsi="Times New Roman"/>
          <w:sz w:val="24"/>
          <w:szCs w:val="24"/>
        </w:rPr>
        <w:endnoteReference w:id="3"/>
      </w:r>
      <w:r w:rsidR="00FC04C4">
        <w:rPr>
          <w:rFonts w:ascii="Times New Roman" w:eastAsia="Times New Roman" w:hAnsi="Times New Roman"/>
          <w:sz w:val="24"/>
          <w:szCs w:val="24"/>
        </w:rPr>
        <w:t>. However, additional features of</w:t>
      </w:r>
      <w:r w:rsidR="00F04BDA">
        <w:rPr>
          <w:rFonts w:ascii="Times New Roman" w:eastAsia="Times New Roman" w:hAnsi="Times New Roman"/>
          <w:sz w:val="24"/>
          <w:szCs w:val="24"/>
        </w:rPr>
        <w:t xml:space="preserve"> the language debate </w:t>
      </w:r>
      <w:r w:rsidR="00FC04C4">
        <w:rPr>
          <w:rFonts w:ascii="Times New Roman" w:eastAsia="Times New Roman" w:hAnsi="Times New Roman"/>
          <w:sz w:val="24"/>
          <w:szCs w:val="24"/>
        </w:rPr>
        <w:t xml:space="preserve">in these regions </w:t>
      </w:r>
      <w:r w:rsidR="00F04BDA">
        <w:rPr>
          <w:rFonts w:ascii="Times New Roman" w:eastAsia="Times New Roman" w:hAnsi="Times New Roman"/>
          <w:sz w:val="24"/>
          <w:szCs w:val="24"/>
        </w:rPr>
        <w:t xml:space="preserve">relate to the vernaculars of </w:t>
      </w:r>
      <w:r w:rsidR="00FC04C4">
        <w:rPr>
          <w:rFonts w:ascii="Times New Roman" w:eastAsia="Times New Roman" w:hAnsi="Times New Roman"/>
          <w:sz w:val="24"/>
          <w:szCs w:val="24"/>
        </w:rPr>
        <w:t xml:space="preserve">Scots in Scotland and Ulster-Scots in Northern Ireland. </w:t>
      </w:r>
      <w:r w:rsidR="00F04BDA">
        <w:rPr>
          <w:rFonts w:ascii="Times New Roman" w:eastAsia="Times New Roman" w:hAnsi="Times New Roman"/>
          <w:sz w:val="24"/>
          <w:szCs w:val="24"/>
        </w:rPr>
        <w:t xml:space="preserve">Whilst some view these as separate languages </w:t>
      </w:r>
      <w:r w:rsidR="00602271">
        <w:rPr>
          <w:rFonts w:ascii="Times New Roman" w:eastAsia="Times New Roman" w:hAnsi="Times New Roman"/>
          <w:sz w:val="24"/>
          <w:szCs w:val="24"/>
        </w:rPr>
        <w:t xml:space="preserve">with </w:t>
      </w:r>
      <w:r w:rsidR="00F04BDA">
        <w:rPr>
          <w:rFonts w:ascii="Times New Roman" w:eastAsia="Times New Roman" w:hAnsi="Times New Roman"/>
          <w:sz w:val="24"/>
          <w:szCs w:val="24"/>
        </w:rPr>
        <w:t>vibrant communities of native speakers</w:t>
      </w:r>
      <w:r w:rsidR="00F04BDA">
        <w:rPr>
          <w:rStyle w:val="EndnoteReference"/>
          <w:rFonts w:ascii="Times New Roman" w:eastAsia="Times New Roman" w:hAnsi="Times New Roman"/>
          <w:sz w:val="24"/>
          <w:szCs w:val="24"/>
        </w:rPr>
        <w:endnoteReference w:id="4"/>
      </w:r>
      <w:r w:rsidR="00F04BDA">
        <w:rPr>
          <w:rFonts w:ascii="Times New Roman" w:eastAsia="Times New Roman" w:hAnsi="Times New Roman"/>
          <w:sz w:val="24"/>
          <w:szCs w:val="24"/>
        </w:rPr>
        <w:t>, this</w:t>
      </w:r>
      <w:r w:rsidR="00FC04C4">
        <w:rPr>
          <w:rFonts w:ascii="Times New Roman" w:eastAsia="Times New Roman" w:hAnsi="Times New Roman"/>
          <w:sz w:val="24"/>
          <w:szCs w:val="24"/>
        </w:rPr>
        <w:t xml:space="preserve"> h</w:t>
      </w:r>
      <w:r w:rsidR="00FC04C4" w:rsidRPr="00BD6132">
        <w:rPr>
          <w:rFonts w:ascii="Times New Roman" w:eastAsia="Times New Roman" w:hAnsi="Times New Roman"/>
          <w:sz w:val="24"/>
          <w:szCs w:val="24"/>
        </w:rPr>
        <w:t xml:space="preserve">as </w:t>
      </w:r>
      <w:r w:rsidR="00FC04C4">
        <w:rPr>
          <w:rFonts w:ascii="Times New Roman" w:eastAsia="Times New Roman" w:hAnsi="Times New Roman"/>
          <w:sz w:val="24"/>
          <w:szCs w:val="24"/>
        </w:rPr>
        <w:t xml:space="preserve">been rendered as problematic by </w:t>
      </w:r>
      <w:r w:rsidR="00F04BDA">
        <w:rPr>
          <w:rFonts w:ascii="Times New Roman" w:eastAsia="Times New Roman" w:hAnsi="Times New Roman"/>
          <w:sz w:val="24"/>
          <w:szCs w:val="24"/>
        </w:rPr>
        <w:t>others</w:t>
      </w:r>
      <w:r w:rsidR="00FC04C4">
        <w:rPr>
          <w:rFonts w:ascii="Times New Roman" w:eastAsia="Times New Roman" w:hAnsi="Times New Roman"/>
          <w:sz w:val="24"/>
          <w:szCs w:val="24"/>
        </w:rPr>
        <w:t xml:space="preserve"> due to t</w:t>
      </w:r>
      <w:r w:rsidR="00FC04C4" w:rsidRPr="00BD6132">
        <w:rPr>
          <w:rFonts w:ascii="Times New Roman" w:eastAsia="Times New Roman" w:hAnsi="Times New Roman"/>
          <w:sz w:val="24"/>
          <w:szCs w:val="24"/>
        </w:rPr>
        <w:t xml:space="preserve">heir close relationship </w:t>
      </w:r>
      <w:r w:rsidR="00FC04C4">
        <w:rPr>
          <w:rFonts w:ascii="Times New Roman" w:eastAsia="Times New Roman" w:hAnsi="Times New Roman"/>
          <w:sz w:val="24"/>
          <w:szCs w:val="24"/>
        </w:rPr>
        <w:t xml:space="preserve">and mutual intelligibility </w:t>
      </w:r>
      <w:r w:rsidR="00FC04C4" w:rsidRPr="00BD6132">
        <w:rPr>
          <w:rFonts w:ascii="Times New Roman" w:eastAsia="Times New Roman" w:hAnsi="Times New Roman"/>
          <w:sz w:val="24"/>
          <w:szCs w:val="24"/>
        </w:rPr>
        <w:t>with English</w:t>
      </w:r>
      <w:r w:rsidR="00FC04C4">
        <w:rPr>
          <w:rFonts w:ascii="Times New Roman" w:eastAsia="Times New Roman" w:hAnsi="Times New Roman"/>
          <w:sz w:val="24"/>
          <w:szCs w:val="24"/>
        </w:rPr>
        <w:t>.</w:t>
      </w:r>
      <w:r w:rsidR="00F04BDA">
        <w:rPr>
          <w:rFonts w:ascii="Times New Roman" w:eastAsia="Times New Roman" w:hAnsi="Times New Roman"/>
          <w:sz w:val="24"/>
          <w:szCs w:val="24"/>
        </w:rPr>
        <w:t xml:space="preserve"> A middle-ground and perhaps </w:t>
      </w:r>
      <w:r w:rsidR="00FC04C4">
        <w:rPr>
          <w:rFonts w:ascii="Times New Roman" w:eastAsia="Times New Roman" w:hAnsi="Times New Roman"/>
          <w:sz w:val="24"/>
          <w:szCs w:val="24"/>
        </w:rPr>
        <w:t>more common</w:t>
      </w:r>
      <w:r w:rsidR="00FC04C4" w:rsidRPr="00BD6132">
        <w:rPr>
          <w:rFonts w:ascii="Times New Roman" w:eastAsia="Times New Roman" w:hAnsi="Times New Roman"/>
          <w:sz w:val="24"/>
          <w:szCs w:val="24"/>
        </w:rPr>
        <w:t xml:space="preserve"> point of view notes that they are something in-between, perhaps spoken</w:t>
      </w:r>
      <w:r w:rsidR="00FC04C4">
        <w:rPr>
          <w:rFonts w:ascii="Times New Roman" w:eastAsia="Times New Roman" w:hAnsi="Times New Roman"/>
          <w:sz w:val="24"/>
          <w:szCs w:val="24"/>
        </w:rPr>
        <w:t xml:space="preserve"> </w:t>
      </w:r>
      <w:r w:rsidR="00FC04C4" w:rsidRPr="00BD6132">
        <w:rPr>
          <w:rFonts w:ascii="Times New Roman" w:eastAsia="Times New Roman" w:hAnsi="Times New Roman"/>
          <w:sz w:val="24"/>
          <w:szCs w:val="24"/>
        </w:rPr>
        <w:t>traditions of their respective regions</w:t>
      </w:r>
      <w:r w:rsidR="00E422B3">
        <w:rPr>
          <w:rStyle w:val="EndnoteReference"/>
          <w:rFonts w:ascii="Times New Roman" w:eastAsia="Times New Roman" w:hAnsi="Times New Roman"/>
          <w:sz w:val="24"/>
          <w:szCs w:val="24"/>
        </w:rPr>
        <w:endnoteReference w:id="5"/>
      </w:r>
      <w:r w:rsidR="00FC04C4" w:rsidRPr="00BD6132">
        <w:rPr>
          <w:rFonts w:ascii="Times New Roman" w:eastAsia="Times New Roman" w:hAnsi="Times New Roman"/>
          <w:sz w:val="24"/>
          <w:szCs w:val="24"/>
        </w:rPr>
        <w:t>.</w:t>
      </w:r>
      <w:r w:rsidR="00B52BA2">
        <w:rPr>
          <w:rFonts w:ascii="Times New Roman" w:eastAsia="Times New Roman" w:hAnsi="Times New Roman"/>
          <w:sz w:val="24"/>
          <w:szCs w:val="24"/>
        </w:rPr>
        <w:t xml:space="preserve"> </w:t>
      </w:r>
      <w:r w:rsidR="00586F1A">
        <w:rPr>
          <w:rFonts w:ascii="Times New Roman" w:eastAsia="Times New Roman" w:hAnsi="Times New Roman"/>
          <w:sz w:val="24"/>
          <w:szCs w:val="24"/>
        </w:rPr>
        <w:t xml:space="preserve">Despite the breadth of opinion on Scots and Ulster-Scots, both have witnessed policy development in the two decades since the decentralisation of power from Westminster. </w:t>
      </w:r>
      <w:r w:rsidR="007E6D70">
        <w:rPr>
          <w:rFonts w:ascii="Times New Roman" w:eastAsia="Times New Roman" w:hAnsi="Times New Roman"/>
          <w:sz w:val="24"/>
          <w:szCs w:val="24"/>
        </w:rPr>
        <w:t>I</w:t>
      </w:r>
      <w:r w:rsidR="00BC4728">
        <w:rPr>
          <w:rFonts w:ascii="Times New Roman" w:eastAsia="Times New Roman" w:hAnsi="Times New Roman"/>
          <w:sz w:val="24"/>
          <w:szCs w:val="24"/>
        </w:rPr>
        <w:t>n this piece,</w:t>
      </w:r>
      <w:r w:rsidR="00D01359" w:rsidRPr="007A7050">
        <w:rPr>
          <w:rFonts w:ascii="Times New Roman" w:eastAsia="Times New Roman" w:hAnsi="Times New Roman"/>
          <w:sz w:val="24"/>
          <w:szCs w:val="24"/>
        </w:rPr>
        <w:t xml:space="preserve"> therefore,</w:t>
      </w:r>
      <w:r w:rsidR="00BC4728">
        <w:rPr>
          <w:rFonts w:ascii="Times New Roman" w:eastAsia="Times New Roman" w:hAnsi="Times New Roman"/>
          <w:sz w:val="24"/>
          <w:szCs w:val="24"/>
        </w:rPr>
        <w:t xml:space="preserve"> I</w:t>
      </w:r>
      <w:r w:rsidR="00D01359" w:rsidRPr="007A7050">
        <w:rPr>
          <w:rFonts w:ascii="Times New Roman" w:eastAsia="Times New Roman" w:hAnsi="Times New Roman"/>
          <w:sz w:val="24"/>
          <w:szCs w:val="24"/>
        </w:rPr>
        <w:t xml:space="preserve"> </w:t>
      </w:r>
      <w:r w:rsidR="00CA122E" w:rsidRPr="007A7050">
        <w:rPr>
          <w:rFonts w:ascii="Times New Roman" w:eastAsia="Times New Roman" w:hAnsi="Times New Roman"/>
          <w:sz w:val="24"/>
          <w:szCs w:val="24"/>
        </w:rPr>
        <w:t xml:space="preserve">consider how devolution </w:t>
      </w:r>
      <w:r w:rsidR="00F241CA">
        <w:rPr>
          <w:rFonts w:ascii="Times New Roman" w:eastAsia="Times New Roman" w:hAnsi="Times New Roman"/>
          <w:sz w:val="24"/>
          <w:szCs w:val="24"/>
        </w:rPr>
        <w:t xml:space="preserve">in the past 20 years </w:t>
      </w:r>
      <w:r w:rsidR="00CA122E" w:rsidRPr="007A7050">
        <w:rPr>
          <w:rFonts w:ascii="Times New Roman" w:eastAsia="Times New Roman" w:hAnsi="Times New Roman"/>
          <w:sz w:val="24"/>
          <w:szCs w:val="24"/>
        </w:rPr>
        <w:t xml:space="preserve">has </w:t>
      </w:r>
      <w:r w:rsidR="00F241CA">
        <w:rPr>
          <w:rFonts w:ascii="Times New Roman" w:eastAsia="Times New Roman" w:hAnsi="Times New Roman"/>
          <w:sz w:val="24"/>
          <w:szCs w:val="24"/>
        </w:rPr>
        <w:t xml:space="preserve">acted as </w:t>
      </w:r>
      <w:r w:rsidR="00F52DA3">
        <w:rPr>
          <w:rFonts w:ascii="Times New Roman" w:eastAsia="Times New Roman" w:hAnsi="Times New Roman"/>
          <w:sz w:val="24"/>
          <w:szCs w:val="24"/>
        </w:rPr>
        <w:t xml:space="preserve">a </w:t>
      </w:r>
      <w:r w:rsidR="00F241CA">
        <w:rPr>
          <w:rFonts w:ascii="Times New Roman" w:eastAsia="Times New Roman" w:hAnsi="Times New Roman"/>
          <w:sz w:val="24"/>
          <w:szCs w:val="24"/>
        </w:rPr>
        <w:t xml:space="preserve">key catalyst in the </w:t>
      </w:r>
      <w:r w:rsidR="008030E6">
        <w:rPr>
          <w:rFonts w:ascii="Times New Roman" w:eastAsia="Times New Roman" w:hAnsi="Times New Roman"/>
          <w:sz w:val="24"/>
          <w:szCs w:val="24"/>
        </w:rPr>
        <w:t xml:space="preserve">manifestation </w:t>
      </w:r>
      <w:r w:rsidR="003359B0" w:rsidRPr="007A7050">
        <w:rPr>
          <w:rFonts w:ascii="Times New Roman" w:eastAsia="Times New Roman" w:hAnsi="Times New Roman"/>
          <w:sz w:val="24"/>
          <w:szCs w:val="24"/>
        </w:rPr>
        <w:t>of</w:t>
      </w:r>
      <w:r w:rsidR="00F52DA3">
        <w:rPr>
          <w:rFonts w:ascii="Times New Roman" w:eastAsia="Times New Roman" w:hAnsi="Times New Roman"/>
          <w:sz w:val="24"/>
          <w:szCs w:val="24"/>
        </w:rPr>
        <w:t xml:space="preserve"> more formal</w:t>
      </w:r>
      <w:r w:rsidR="003359B0" w:rsidRPr="007A7050">
        <w:rPr>
          <w:rFonts w:ascii="Times New Roman" w:eastAsia="Times New Roman" w:hAnsi="Times New Roman"/>
          <w:sz w:val="24"/>
          <w:szCs w:val="24"/>
        </w:rPr>
        <w:t xml:space="preserve"> language </w:t>
      </w:r>
      <w:r w:rsidR="004A4971">
        <w:rPr>
          <w:rFonts w:ascii="Times New Roman" w:eastAsia="Times New Roman" w:hAnsi="Times New Roman"/>
          <w:sz w:val="24"/>
          <w:szCs w:val="24"/>
        </w:rPr>
        <w:t xml:space="preserve">planning </w:t>
      </w:r>
      <w:r w:rsidR="002D4E6A" w:rsidRPr="00171601">
        <w:rPr>
          <w:rFonts w:ascii="Times New Roman" w:eastAsia="Times New Roman" w:hAnsi="Times New Roman"/>
          <w:sz w:val="24"/>
          <w:szCs w:val="24"/>
        </w:rPr>
        <w:t>for Scots and Ulster-Scots</w:t>
      </w:r>
      <w:r w:rsidR="003359B0" w:rsidRPr="007A7050">
        <w:rPr>
          <w:rFonts w:ascii="Times New Roman" w:eastAsia="Times New Roman" w:hAnsi="Times New Roman"/>
          <w:sz w:val="24"/>
          <w:szCs w:val="24"/>
        </w:rPr>
        <w:t xml:space="preserve"> in areas such as broadcasting, education and the arts</w:t>
      </w:r>
      <w:r w:rsidR="00586F1A" w:rsidRPr="007A7050">
        <w:rPr>
          <w:rFonts w:ascii="Times New Roman" w:eastAsia="Times New Roman" w:hAnsi="Times New Roman"/>
          <w:sz w:val="24"/>
          <w:szCs w:val="24"/>
        </w:rPr>
        <w:t xml:space="preserve">. </w:t>
      </w:r>
      <w:r w:rsidR="00B30D94" w:rsidRPr="00B30D94">
        <w:rPr>
          <w:rFonts w:ascii="Times New Roman" w:eastAsia="Times New Roman" w:hAnsi="Times New Roman"/>
          <w:sz w:val="24"/>
          <w:szCs w:val="24"/>
        </w:rPr>
        <w:t>Whil</w:t>
      </w:r>
      <w:r w:rsidR="00BA0ABA">
        <w:rPr>
          <w:rFonts w:ascii="Times New Roman" w:eastAsia="Times New Roman" w:hAnsi="Times New Roman"/>
          <w:sz w:val="24"/>
          <w:szCs w:val="24"/>
        </w:rPr>
        <w:t>st</w:t>
      </w:r>
      <w:r w:rsidR="00B30D94" w:rsidRPr="00B30D94">
        <w:rPr>
          <w:rFonts w:ascii="Times New Roman" w:eastAsia="Times New Roman" w:hAnsi="Times New Roman"/>
          <w:sz w:val="24"/>
          <w:szCs w:val="24"/>
        </w:rPr>
        <w:t xml:space="preserve"> moderate in </w:t>
      </w:r>
      <w:r w:rsidR="00BA0ABA">
        <w:rPr>
          <w:rFonts w:ascii="Times New Roman" w:eastAsia="Times New Roman" w:hAnsi="Times New Roman"/>
          <w:sz w:val="24"/>
          <w:szCs w:val="24"/>
        </w:rPr>
        <w:t xml:space="preserve">relation to </w:t>
      </w:r>
      <w:r w:rsidR="008030E6">
        <w:rPr>
          <w:rFonts w:ascii="Times New Roman" w:eastAsia="Times New Roman" w:hAnsi="Times New Roman"/>
          <w:sz w:val="24"/>
          <w:szCs w:val="24"/>
        </w:rPr>
        <w:t xml:space="preserve">enhancements </w:t>
      </w:r>
      <w:r w:rsidR="00B30D94" w:rsidRPr="00B30D94">
        <w:rPr>
          <w:rFonts w:ascii="Times New Roman" w:eastAsia="Times New Roman" w:hAnsi="Times New Roman"/>
          <w:sz w:val="24"/>
          <w:szCs w:val="24"/>
        </w:rPr>
        <w:t>for the Celtic languages</w:t>
      </w:r>
      <w:r w:rsidR="00BA0ABA">
        <w:rPr>
          <w:rFonts w:ascii="Times New Roman" w:eastAsia="Times New Roman" w:hAnsi="Times New Roman"/>
          <w:sz w:val="24"/>
          <w:szCs w:val="24"/>
        </w:rPr>
        <w:t xml:space="preserve">, the implementation of Scots and Ulster-Scots policy </w:t>
      </w:r>
      <w:r w:rsidR="00B30D94" w:rsidRPr="00B30D94">
        <w:rPr>
          <w:rFonts w:ascii="Times New Roman" w:eastAsia="Times New Roman" w:hAnsi="Times New Roman"/>
          <w:sz w:val="24"/>
          <w:szCs w:val="24"/>
        </w:rPr>
        <w:t>provide</w:t>
      </w:r>
      <w:r w:rsidR="00BA0ABA">
        <w:rPr>
          <w:rFonts w:ascii="Times New Roman" w:eastAsia="Times New Roman" w:hAnsi="Times New Roman"/>
          <w:sz w:val="24"/>
          <w:szCs w:val="24"/>
        </w:rPr>
        <w:t>s</w:t>
      </w:r>
      <w:r w:rsidR="00B30D94" w:rsidRPr="00B30D94">
        <w:rPr>
          <w:rFonts w:ascii="Times New Roman" w:eastAsia="Times New Roman" w:hAnsi="Times New Roman"/>
          <w:sz w:val="24"/>
          <w:szCs w:val="24"/>
        </w:rPr>
        <w:t xml:space="preserve"> useful case studies on how disputed </w:t>
      </w:r>
      <w:r w:rsidR="00C112F9">
        <w:rPr>
          <w:rFonts w:ascii="Times New Roman" w:eastAsia="Times New Roman" w:hAnsi="Times New Roman"/>
          <w:sz w:val="24"/>
          <w:szCs w:val="24"/>
        </w:rPr>
        <w:t xml:space="preserve">varieties </w:t>
      </w:r>
      <w:r w:rsidR="00BA0ABA">
        <w:rPr>
          <w:rFonts w:ascii="Times New Roman" w:eastAsia="Times New Roman" w:hAnsi="Times New Roman"/>
          <w:sz w:val="24"/>
          <w:szCs w:val="24"/>
        </w:rPr>
        <w:t>can make inroads towards recognition in</w:t>
      </w:r>
      <w:r w:rsidR="00B30D94" w:rsidRPr="00B30D94">
        <w:rPr>
          <w:rFonts w:ascii="Times New Roman" w:eastAsia="Times New Roman" w:hAnsi="Times New Roman"/>
          <w:sz w:val="24"/>
          <w:szCs w:val="24"/>
        </w:rPr>
        <w:t xml:space="preserve"> devolved contexts.</w:t>
      </w:r>
      <w:r w:rsidR="00B30D94">
        <w:rPr>
          <w:rFonts w:ascii="Times New Roman" w:eastAsia="Times New Roman" w:hAnsi="Times New Roman"/>
          <w:sz w:val="24"/>
          <w:szCs w:val="24"/>
        </w:rPr>
        <w:t xml:space="preserve"> </w:t>
      </w:r>
    </w:p>
    <w:p w14:paraId="6241272D" w14:textId="12939585" w:rsidR="003359B0" w:rsidRDefault="7CC8C994" w:rsidP="7CC8C994">
      <w:pPr>
        <w:spacing w:after="0" w:line="360" w:lineRule="auto"/>
        <w:ind w:firstLine="720"/>
        <w:jc w:val="both"/>
        <w:rPr>
          <w:rFonts w:ascii="Times New Roman" w:eastAsia="Times New Roman" w:hAnsi="Times New Roman"/>
          <w:sz w:val="24"/>
          <w:szCs w:val="24"/>
        </w:rPr>
      </w:pPr>
      <w:r w:rsidRPr="7CC8C994">
        <w:rPr>
          <w:rFonts w:ascii="Times New Roman" w:eastAsia="Times New Roman" w:hAnsi="Times New Roman"/>
          <w:sz w:val="24"/>
          <w:szCs w:val="24"/>
        </w:rPr>
        <w:t xml:space="preserve">The article first provides a brief overview which considers how Scots and Ulster-Scots have been defined, both in the past and the present, by the politically constructed distinctions between language and dialect. This is followed by a debate on the growth of decentralised governance in other regions of Europe and how increasing connections with the ‘local’ have enhanced policy for ‘contested’ languages elsewhere. Finally, by focusing on Scots and Ulster-Scots before and after devolution the article illustrates how decentralised authority since the late 1990s has facilitated policies which are more sympathetic to regional linguistic traditions. In considering these changes, attention is given to how questions of identity in both regions continue to shape political culture and thus impact on the very nature of policy itself. This analysis aims to address a gap in the literature where comparative work on Scots and Ulster-Scots has principally focused on the philological relationship (Kirk, 2011) but largely ignored their comparative development in language policy. This is surprising given the impact that devolution has had on both cases.  </w:t>
      </w:r>
    </w:p>
    <w:p w14:paraId="0D1066C1" w14:textId="77777777" w:rsidR="008030E6" w:rsidRDefault="008030E6" w:rsidP="00B62751">
      <w:pPr>
        <w:spacing w:after="0" w:line="360" w:lineRule="auto"/>
        <w:jc w:val="both"/>
        <w:rPr>
          <w:rFonts w:ascii="Times New Roman" w:eastAsia="Times New Roman" w:hAnsi="Times New Roman"/>
          <w:b/>
          <w:bCs/>
          <w:i/>
          <w:iCs/>
          <w:sz w:val="24"/>
          <w:szCs w:val="24"/>
        </w:rPr>
      </w:pPr>
    </w:p>
    <w:p w14:paraId="36E31A2F" w14:textId="13465AA7" w:rsidR="002D4E6A" w:rsidRDefault="7CC8C994" w:rsidP="7CC8C994">
      <w:pPr>
        <w:spacing w:after="0" w:line="360" w:lineRule="auto"/>
        <w:jc w:val="both"/>
        <w:rPr>
          <w:rFonts w:ascii="Times New Roman" w:eastAsia="Times New Roman" w:hAnsi="Times New Roman"/>
          <w:sz w:val="24"/>
          <w:szCs w:val="24"/>
        </w:rPr>
      </w:pPr>
      <w:r w:rsidRPr="7CC8C994">
        <w:rPr>
          <w:rFonts w:ascii="Times New Roman" w:eastAsia="Times New Roman" w:hAnsi="Times New Roman"/>
          <w:b/>
          <w:bCs/>
          <w:i/>
          <w:iCs/>
          <w:sz w:val="24"/>
          <w:szCs w:val="24"/>
        </w:rPr>
        <w:lastRenderedPageBreak/>
        <w:t>Hierarchies of Linguistic Legitimacies?</w:t>
      </w:r>
    </w:p>
    <w:p w14:paraId="26111B42" w14:textId="12998970" w:rsidR="00FC04C4" w:rsidRPr="00B83E54" w:rsidRDefault="7CC8C994" w:rsidP="7CC8C994">
      <w:pPr>
        <w:spacing w:after="0" w:line="360" w:lineRule="auto"/>
        <w:jc w:val="both"/>
        <w:rPr>
          <w:rFonts w:ascii="Times New Roman" w:eastAsia="Times New Roman" w:hAnsi="Times New Roman"/>
          <w:sz w:val="24"/>
          <w:szCs w:val="24"/>
        </w:rPr>
      </w:pPr>
      <w:r w:rsidRPr="7CC8C994">
        <w:rPr>
          <w:rFonts w:ascii="Times New Roman" w:eastAsia="Times New Roman" w:hAnsi="Times New Roman"/>
          <w:sz w:val="24"/>
          <w:szCs w:val="24"/>
        </w:rPr>
        <w:t xml:space="preserve">The contours between ‘dialect’ and ‘language’ have often been coterminous with disputes on linguistic status. Sociological interpretations note that concepts such as ‘language’ and ‘dialect’ are social constructs which are normalised and legitimated via wider power structures (Bourdieu, 1991). Use and possession of power have a key role, therefore, in shaping what is viewed by the wider populace as ‘a language’. Normalisation of ‘standard’ French post-1789 is perhaps the most famous instance of this where the Parisian dialect was elevated to ‘national language’ in a deliberate political choice which seemingly championed unity but which also centralised cultural and civic power to the north (Judge, 2000). Consequently, regional variants were rendered inferior, marginal and widely discouraged by processes from above. Such practices also extended to other regions like Britain where vernaculars considered as dialects were often usurped under the wider linguistic umbrella of Standard English. </w:t>
      </w:r>
    </w:p>
    <w:p w14:paraId="2DF6C8FD" w14:textId="3592EA2C" w:rsidR="001100DD" w:rsidRDefault="7CC8C994" w:rsidP="7CC8C994">
      <w:pPr>
        <w:spacing w:after="0" w:line="360" w:lineRule="auto"/>
        <w:ind w:firstLine="720"/>
        <w:jc w:val="both"/>
        <w:rPr>
          <w:rFonts w:ascii="Times New Roman" w:eastAsia="Times New Roman" w:hAnsi="Times New Roman"/>
          <w:sz w:val="24"/>
          <w:szCs w:val="24"/>
        </w:rPr>
      </w:pPr>
      <w:r w:rsidRPr="7CC8C994">
        <w:rPr>
          <w:rFonts w:ascii="Times New Roman" w:eastAsia="Times New Roman" w:hAnsi="Times New Roman"/>
          <w:sz w:val="24"/>
          <w:szCs w:val="24"/>
        </w:rPr>
        <w:t>Likewise, processes from below are fundamentally important in defining the contours of what we consider as ‘language’. Norwegian’s linguistic status in the 21</w:t>
      </w:r>
      <w:r w:rsidRPr="7CC8C994">
        <w:rPr>
          <w:rFonts w:ascii="Times New Roman" w:eastAsia="Times New Roman" w:hAnsi="Times New Roman"/>
          <w:sz w:val="24"/>
          <w:szCs w:val="24"/>
          <w:vertAlign w:val="superscript"/>
        </w:rPr>
        <w:t>st</w:t>
      </w:r>
      <w:r w:rsidRPr="7CC8C994">
        <w:rPr>
          <w:rFonts w:ascii="Times New Roman" w:eastAsia="Times New Roman" w:hAnsi="Times New Roman"/>
          <w:sz w:val="24"/>
          <w:szCs w:val="24"/>
        </w:rPr>
        <w:t xml:space="preserve"> century is hardly under question, yet this has not always been so. Prior to Norway’s independence, Norwegian’s position was largely viewed as that of a Danish dialect.  However, 19</w:t>
      </w:r>
      <w:r w:rsidRPr="7CC8C994">
        <w:rPr>
          <w:rFonts w:ascii="Times New Roman" w:eastAsia="Times New Roman" w:hAnsi="Times New Roman"/>
          <w:sz w:val="24"/>
          <w:szCs w:val="24"/>
          <w:vertAlign w:val="superscript"/>
        </w:rPr>
        <w:t>th</w:t>
      </w:r>
      <w:r w:rsidRPr="7CC8C994">
        <w:rPr>
          <w:rFonts w:ascii="Times New Roman" w:eastAsia="Times New Roman" w:hAnsi="Times New Roman"/>
          <w:sz w:val="24"/>
          <w:szCs w:val="24"/>
        </w:rPr>
        <w:t xml:space="preserve"> and 20</w:t>
      </w:r>
      <w:r w:rsidRPr="7CC8C994">
        <w:rPr>
          <w:rFonts w:ascii="Times New Roman" w:eastAsia="Times New Roman" w:hAnsi="Times New Roman"/>
          <w:sz w:val="24"/>
          <w:szCs w:val="24"/>
          <w:vertAlign w:val="superscript"/>
        </w:rPr>
        <w:t>th</w:t>
      </w:r>
      <w:r w:rsidRPr="7CC8C994">
        <w:rPr>
          <w:rFonts w:ascii="Times New Roman" w:eastAsia="Times New Roman" w:hAnsi="Times New Roman"/>
          <w:sz w:val="24"/>
          <w:szCs w:val="24"/>
        </w:rPr>
        <w:t xml:space="preserve"> centuries literary and folk movements which were associated with the quest for independence effectively raised the cultural capital of this ‘dialect’ into that of a ‘language’. More recently, Serbo-Croat fragmented amid nationalist tensions in Yugoslavia from the 1980s. Cultural and political elites in Croatia, Serbia and Slovenia set about deliberate processes of corpus and status planning to re-define previously accepted regional varieties/dialects into languages distinct in their own right. In these cases, because of political change, previously accepted ‘variants’ or ‘dialects’ were consciously moulded into ‘national languages’ deemed suitable for sovereign states. </w:t>
      </w:r>
    </w:p>
    <w:p w14:paraId="7BDCDF77" w14:textId="5D23981A" w:rsidR="00FC04C4" w:rsidRPr="00953E0E" w:rsidRDefault="7CC8C994" w:rsidP="7CC8C994">
      <w:pPr>
        <w:spacing w:after="0" w:line="360" w:lineRule="auto"/>
        <w:ind w:firstLine="720"/>
        <w:jc w:val="both"/>
        <w:rPr>
          <w:rFonts w:ascii="Times New Roman," w:eastAsia="Times New Roman," w:hAnsi="Times New Roman," w:cs="Times New Roman,"/>
          <w:sz w:val="24"/>
          <w:szCs w:val="24"/>
        </w:rPr>
      </w:pPr>
      <w:r w:rsidRPr="7CC8C994">
        <w:rPr>
          <w:rFonts w:ascii="Times New Roman" w:eastAsia="Times New Roman" w:hAnsi="Times New Roman"/>
          <w:sz w:val="24"/>
          <w:szCs w:val="24"/>
        </w:rPr>
        <w:t>Power and ideology are, therefore, central in defining and legitimising what constitutes a language (Greenberg, 2004), which relates directly to Scots and Ulster-Scots. McClure (1988), for example, claims that Scots originated from speech brought to Scotland by the Angles in the Middle Ages and was well-embedded within court and government prior to the union with England (McClure, 1988, p. 8). Realignment of power to London after the Act of Union led to the promotion of Standard English within the British state which influenced Scots’ decline. The development of mass education in the 19</w:t>
      </w:r>
      <w:r w:rsidRPr="7CC8C994">
        <w:rPr>
          <w:rFonts w:ascii="Times New Roman" w:eastAsia="Times New Roman" w:hAnsi="Times New Roman"/>
          <w:sz w:val="24"/>
          <w:szCs w:val="24"/>
          <w:vertAlign w:val="superscript"/>
        </w:rPr>
        <w:t>th</w:t>
      </w:r>
      <w:r w:rsidRPr="7CC8C994">
        <w:rPr>
          <w:rFonts w:ascii="Times New Roman" w:eastAsia="Times New Roman" w:hAnsi="Times New Roman"/>
          <w:sz w:val="24"/>
          <w:szCs w:val="24"/>
        </w:rPr>
        <w:t xml:space="preserve"> century was perhaps most significant in cementing a marginal status for Scots vis-à-vis English. A subsequent increase in literacy in Standard English both hastened and legitimised this decline. As Unger (2008, pp. 96-7) notes, “as a written standard (almost always English) became increasingly accessible to the population it brought with it the weight and authority of ‘proper’, ‘correct’ language”. Even though writers and poets in this period maintained what McClure (1988, p. 36) argues was a distinguished national literature this was only partly successful in establishing “national pride in the Scots tongue”. Instead, at the end of the 20</w:t>
      </w:r>
      <w:r w:rsidRPr="7CC8C994">
        <w:rPr>
          <w:rFonts w:ascii="Times New Roman" w:eastAsia="Times New Roman" w:hAnsi="Times New Roman"/>
          <w:sz w:val="24"/>
          <w:szCs w:val="24"/>
          <w:vertAlign w:val="superscript"/>
        </w:rPr>
        <w:t>th</w:t>
      </w:r>
      <w:r w:rsidRPr="7CC8C994">
        <w:rPr>
          <w:rFonts w:ascii="Times New Roman" w:eastAsia="Times New Roman" w:hAnsi="Times New Roman"/>
          <w:sz w:val="24"/>
          <w:szCs w:val="24"/>
        </w:rPr>
        <w:t xml:space="preserve"> century there was a “general absence of any conception of Scots as a distinct speech form” (p21). Nihtinen notes that institutional processes cemented Scots’ status as an English dialect or as colloquial/improper English (2008: 71). </w:t>
      </w:r>
    </w:p>
    <w:p w14:paraId="6375D3EF" w14:textId="471A4572" w:rsidR="00FC04C4" w:rsidRDefault="00FC04C4" w:rsidP="7CC8C994">
      <w:pPr>
        <w:spacing w:after="0" w:line="360" w:lineRule="auto"/>
        <w:ind w:firstLine="720"/>
        <w:jc w:val="both"/>
        <w:rPr>
          <w:rFonts w:ascii="Times New Roman," w:eastAsia="Times New Roman," w:hAnsi="Times New Roman," w:cs="Times New Roman,"/>
          <w:sz w:val="24"/>
          <w:szCs w:val="24"/>
        </w:rPr>
      </w:pPr>
      <w:r w:rsidRPr="1967DFE2">
        <w:rPr>
          <w:rFonts w:ascii="Times New Roman" w:eastAsia="Times New Roman" w:hAnsi="Times New Roman"/>
          <w:sz w:val="24"/>
          <w:szCs w:val="24"/>
        </w:rPr>
        <w:t xml:space="preserve"> </w:t>
      </w:r>
      <w:r w:rsidR="007638B2">
        <w:rPr>
          <w:rFonts w:ascii="Times New Roman" w:eastAsia="Times New Roman" w:hAnsi="Times New Roman"/>
          <w:sz w:val="24"/>
          <w:szCs w:val="24"/>
        </w:rPr>
        <w:t>T</w:t>
      </w:r>
      <w:r w:rsidRPr="1967DFE2">
        <w:rPr>
          <w:rFonts w:ascii="Times New Roman" w:eastAsia="Times New Roman" w:hAnsi="Times New Roman"/>
          <w:sz w:val="24"/>
          <w:szCs w:val="24"/>
        </w:rPr>
        <w:t>he contemporary status of Ulster-Scots in the north of Ireland</w:t>
      </w:r>
      <w:r w:rsidR="007638B2">
        <w:rPr>
          <w:rFonts w:ascii="Times New Roman" w:eastAsia="Times New Roman" w:hAnsi="Times New Roman"/>
          <w:sz w:val="24"/>
          <w:szCs w:val="24"/>
        </w:rPr>
        <w:t xml:space="preserve"> raises similar</w:t>
      </w:r>
      <w:r w:rsidR="00B60E46">
        <w:rPr>
          <w:rFonts w:ascii="Times New Roman" w:eastAsia="Times New Roman" w:hAnsi="Times New Roman"/>
          <w:sz w:val="24"/>
          <w:szCs w:val="24"/>
        </w:rPr>
        <w:t xml:space="preserve"> questions</w:t>
      </w:r>
      <w:r w:rsidRPr="1967DFE2">
        <w:rPr>
          <w:rFonts w:ascii="Times New Roman" w:eastAsia="Times New Roman" w:hAnsi="Times New Roman"/>
          <w:sz w:val="24"/>
          <w:szCs w:val="24"/>
        </w:rPr>
        <w:t xml:space="preserve">. In the 17th Century a series of economic schemes attracted thousands of Scottish Protestants to Ulster in a period referred to as ‘the Plantation’. Given that the planters were often Scots-speaking, </w:t>
      </w:r>
      <w:r w:rsidR="007638B2">
        <w:rPr>
          <w:rFonts w:ascii="Times New Roman" w:eastAsia="Times New Roman" w:hAnsi="Times New Roman"/>
          <w:sz w:val="24"/>
          <w:szCs w:val="24"/>
        </w:rPr>
        <w:t xml:space="preserve">a clear influence remains </w:t>
      </w:r>
      <w:r w:rsidRPr="1967DFE2">
        <w:rPr>
          <w:rFonts w:ascii="Times New Roman" w:eastAsia="Times New Roman" w:hAnsi="Times New Roman"/>
          <w:sz w:val="24"/>
          <w:szCs w:val="24"/>
        </w:rPr>
        <w:t xml:space="preserve">on Ulster’s speech varieties </w:t>
      </w:r>
      <w:r w:rsidR="007638B2">
        <w:rPr>
          <w:rFonts w:ascii="Times New Roman" w:eastAsia="Times New Roman" w:hAnsi="Times New Roman"/>
          <w:sz w:val="24"/>
          <w:szCs w:val="24"/>
        </w:rPr>
        <w:t>today</w:t>
      </w:r>
      <w:r w:rsidRPr="1967DFE2">
        <w:rPr>
          <w:rFonts w:ascii="Times New Roman" w:eastAsia="Times New Roman" w:hAnsi="Times New Roman"/>
          <w:sz w:val="24"/>
          <w:szCs w:val="24"/>
        </w:rPr>
        <w:t xml:space="preserve"> (Corrigan, 2010). For some, original Scots vernaculars brought during the plantation have developed over centuries into Ulster-Scots and continue to be spoken primarily in rural areas (</w:t>
      </w:r>
      <w:r w:rsidR="0032498A">
        <w:rPr>
          <w:rFonts w:ascii="Times New Roman" w:eastAsia="Times New Roman" w:hAnsi="Times New Roman"/>
          <w:sz w:val="24"/>
          <w:szCs w:val="24"/>
        </w:rPr>
        <w:t>See</w:t>
      </w:r>
      <w:r w:rsidRPr="1967DFE2">
        <w:rPr>
          <w:rFonts w:ascii="Times New Roman" w:eastAsia="Times New Roman" w:hAnsi="Times New Roman"/>
          <w:sz w:val="24"/>
          <w:szCs w:val="24"/>
        </w:rPr>
        <w:t xml:space="preserve"> Fenton 1995). However, </w:t>
      </w:r>
      <w:r w:rsidR="007638B2">
        <w:rPr>
          <w:rFonts w:ascii="Times New Roman" w:eastAsia="Times New Roman" w:hAnsi="Times New Roman"/>
          <w:sz w:val="24"/>
          <w:szCs w:val="24"/>
        </w:rPr>
        <w:t xml:space="preserve">intelligibility between Ulster-Scots and </w:t>
      </w:r>
      <w:r w:rsidRPr="1967DFE2">
        <w:rPr>
          <w:rFonts w:ascii="Times New Roman" w:eastAsia="Times New Roman" w:hAnsi="Times New Roman"/>
          <w:sz w:val="24"/>
          <w:szCs w:val="24"/>
        </w:rPr>
        <w:t>English</w:t>
      </w:r>
      <w:r w:rsidR="007638B2">
        <w:rPr>
          <w:rFonts w:ascii="Times New Roman" w:eastAsia="Times New Roman" w:hAnsi="Times New Roman"/>
          <w:sz w:val="24"/>
          <w:szCs w:val="24"/>
        </w:rPr>
        <w:t xml:space="preserve"> has meant that those </w:t>
      </w:r>
      <w:r w:rsidRPr="1967DFE2">
        <w:rPr>
          <w:rFonts w:ascii="Times New Roman" w:eastAsia="Times New Roman" w:hAnsi="Times New Roman"/>
          <w:sz w:val="24"/>
          <w:szCs w:val="24"/>
        </w:rPr>
        <w:t>who support the</w:t>
      </w:r>
      <w:r w:rsidR="007638B2">
        <w:rPr>
          <w:rFonts w:ascii="Times New Roman" w:eastAsia="Times New Roman" w:hAnsi="Times New Roman"/>
          <w:sz w:val="24"/>
          <w:szCs w:val="24"/>
        </w:rPr>
        <w:t xml:space="preserve"> idea of a separate </w:t>
      </w:r>
      <w:r w:rsidRPr="1967DFE2">
        <w:rPr>
          <w:rFonts w:ascii="Times New Roman" w:eastAsia="Times New Roman" w:hAnsi="Times New Roman"/>
          <w:sz w:val="24"/>
          <w:szCs w:val="24"/>
        </w:rPr>
        <w:t xml:space="preserve">language have often faced open ridicule and scorn. </w:t>
      </w:r>
      <w:r w:rsidR="007638B2">
        <w:rPr>
          <w:rFonts w:ascii="Times New Roman" w:eastAsia="Times New Roman" w:hAnsi="Times New Roman"/>
          <w:sz w:val="24"/>
          <w:szCs w:val="24"/>
        </w:rPr>
        <w:t xml:space="preserve">The movement has also </w:t>
      </w:r>
      <w:r w:rsidRPr="1967DFE2">
        <w:rPr>
          <w:rFonts w:ascii="Times New Roman," w:eastAsia="Times New Roman," w:hAnsi="Times New Roman," w:cs="Times New Roman,"/>
          <w:sz w:val="24"/>
          <w:szCs w:val="24"/>
        </w:rPr>
        <w:t>proven contentious because of its</w:t>
      </w:r>
      <w:r w:rsidR="007638B2">
        <w:rPr>
          <w:rFonts w:ascii="Times New Roman," w:eastAsia="Times New Roman," w:hAnsi="Times New Roman," w:cs="Times New Roman,"/>
          <w:sz w:val="24"/>
          <w:szCs w:val="24"/>
        </w:rPr>
        <w:t xml:space="preserve"> connections to the narrative of </w:t>
      </w:r>
      <w:r w:rsidRPr="1967DFE2">
        <w:rPr>
          <w:rFonts w:ascii="Times New Roman," w:eastAsia="Times New Roman," w:hAnsi="Times New Roman," w:cs="Times New Roman,"/>
          <w:sz w:val="24"/>
          <w:szCs w:val="24"/>
        </w:rPr>
        <w:t>the plantation</w:t>
      </w:r>
      <w:r w:rsidR="007638B2">
        <w:rPr>
          <w:rFonts w:ascii="Times New Roman," w:eastAsia="Times New Roman," w:hAnsi="Times New Roman," w:cs="Times New Roman,"/>
          <w:sz w:val="24"/>
          <w:szCs w:val="24"/>
        </w:rPr>
        <w:t xml:space="preserve">, a key element of protestant unionist identity. </w:t>
      </w:r>
      <w:r w:rsidRPr="1967DFE2">
        <w:rPr>
          <w:rFonts w:ascii="Times New Roman," w:eastAsia="Times New Roman," w:hAnsi="Times New Roman," w:cs="Times New Roman,"/>
          <w:sz w:val="24"/>
          <w:szCs w:val="24"/>
        </w:rPr>
        <w:t>By contrast</w:t>
      </w:r>
      <w:r w:rsidR="00D209EF">
        <w:rPr>
          <w:rFonts w:ascii="Times New Roman," w:eastAsia="Times New Roman," w:hAnsi="Times New Roman," w:cs="Times New Roman,"/>
          <w:sz w:val="24"/>
          <w:szCs w:val="24"/>
        </w:rPr>
        <w:t>,</w:t>
      </w:r>
      <w:r w:rsidRPr="1967DFE2">
        <w:rPr>
          <w:rFonts w:ascii="Times New Roman," w:eastAsia="Times New Roman," w:hAnsi="Times New Roman," w:cs="Times New Roman,"/>
          <w:sz w:val="24"/>
          <w:szCs w:val="24"/>
        </w:rPr>
        <w:t xml:space="preserve"> Irish nationalist</w:t>
      </w:r>
      <w:r w:rsidR="007638B2">
        <w:rPr>
          <w:rFonts w:ascii="Times New Roman," w:eastAsia="Times New Roman," w:hAnsi="Times New Roman," w:cs="Times New Roman,"/>
          <w:sz w:val="24"/>
          <w:szCs w:val="24"/>
        </w:rPr>
        <w:t xml:space="preserve"> identity has aligned more c</w:t>
      </w:r>
      <w:r w:rsidRPr="1967DFE2">
        <w:rPr>
          <w:rFonts w:ascii="Times New Roman," w:eastAsia="Times New Roman," w:hAnsi="Times New Roman," w:cs="Times New Roman,"/>
          <w:sz w:val="24"/>
          <w:szCs w:val="24"/>
        </w:rPr>
        <w:t>losely with the Irish language. Affinity to particular</w:t>
      </w:r>
      <w:r w:rsidR="00C112F9">
        <w:rPr>
          <w:rFonts w:ascii="Times New Roman," w:eastAsia="Times New Roman," w:hAnsi="Times New Roman," w:cs="Times New Roman,"/>
          <w:sz w:val="24"/>
          <w:szCs w:val="24"/>
        </w:rPr>
        <w:t xml:space="preserve"> linguistic traditions</w:t>
      </w:r>
      <w:r w:rsidR="00B60E46">
        <w:rPr>
          <w:rFonts w:ascii="Times New Roman," w:eastAsia="Times New Roman," w:hAnsi="Times New Roman," w:cs="Times New Roman,"/>
          <w:sz w:val="24"/>
          <w:szCs w:val="24"/>
        </w:rPr>
        <w:t xml:space="preserve"> in Northern Ireland</w:t>
      </w:r>
      <w:r w:rsidRPr="1967DFE2">
        <w:rPr>
          <w:rFonts w:ascii="Times New Roman," w:eastAsia="Times New Roman," w:hAnsi="Times New Roman," w:cs="Times New Roman,"/>
          <w:sz w:val="24"/>
          <w:szCs w:val="24"/>
        </w:rPr>
        <w:t xml:space="preserve">, therefore, is reflective of </w:t>
      </w:r>
      <w:r w:rsidR="007638B2">
        <w:rPr>
          <w:rFonts w:ascii="Times New Roman," w:eastAsia="Times New Roman," w:hAnsi="Times New Roman," w:cs="Times New Roman,"/>
          <w:sz w:val="24"/>
          <w:szCs w:val="24"/>
        </w:rPr>
        <w:t xml:space="preserve">ethnic </w:t>
      </w:r>
      <w:r w:rsidRPr="1967DFE2">
        <w:rPr>
          <w:rFonts w:ascii="Times New Roman," w:eastAsia="Times New Roman," w:hAnsi="Times New Roman," w:cs="Times New Roman,"/>
          <w:sz w:val="24"/>
          <w:szCs w:val="24"/>
        </w:rPr>
        <w:t>allegiances and representative of ongoing community differences</w:t>
      </w:r>
      <w:r w:rsidR="00803EDC">
        <w:rPr>
          <w:rFonts w:ascii="Times New Roman," w:eastAsia="Times New Roman," w:hAnsi="Times New Roman," w:cs="Times New Roman,"/>
          <w:sz w:val="24"/>
          <w:szCs w:val="24"/>
        </w:rPr>
        <w:t xml:space="preserve"> which </w:t>
      </w:r>
      <w:r w:rsidR="001100DD">
        <w:rPr>
          <w:rFonts w:ascii="Times New Roman," w:eastAsia="Times New Roman," w:hAnsi="Times New Roman," w:cs="Times New Roman,"/>
          <w:sz w:val="24"/>
          <w:szCs w:val="24"/>
        </w:rPr>
        <w:t>were</w:t>
      </w:r>
      <w:r w:rsidR="00803EDC">
        <w:rPr>
          <w:rFonts w:ascii="Times New Roman," w:eastAsia="Times New Roman," w:hAnsi="Times New Roman," w:cs="Times New Roman,"/>
          <w:sz w:val="24"/>
          <w:szCs w:val="24"/>
        </w:rPr>
        <w:t xml:space="preserve"> most intense during </w:t>
      </w:r>
      <w:r w:rsidR="001100DD">
        <w:rPr>
          <w:rFonts w:ascii="Times New Roman," w:eastAsia="Times New Roman," w:hAnsi="Times New Roman," w:cs="Times New Roman,"/>
          <w:sz w:val="24"/>
          <w:szCs w:val="24"/>
        </w:rPr>
        <w:t xml:space="preserve">the </w:t>
      </w:r>
      <w:r w:rsidR="00803EDC">
        <w:rPr>
          <w:rFonts w:ascii="Times New Roman," w:eastAsia="Times New Roman," w:hAnsi="Times New Roman," w:cs="Times New Roman,"/>
          <w:sz w:val="24"/>
          <w:szCs w:val="24"/>
        </w:rPr>
        <w:t xml:space="preserve">violent conflict </w:t>
      </w:r>
      <w:r w:rsidR="001100DD">
        <w:rPr>
          <w:rFonts w:ascii="Times New Roman," w:eastAsia="Times New Roman," w:hAnsi="Times New Roman," w:cs="Times New Roman,"/>
          <w:sz w:val="24"/>
          <w:szCs w:val="24"/>
        </w:rPr>
        <w:t xml:space="preserve">of the 1960s-1990s </w:t>
      </w:r>
      <w:r w:rsidR="00803EDC">
        <w:rPr>
          <w:rFonts w:ascii="Times New Roman," w:eastAsia="Times New Roman," w:hAnsi="Times New Roman," w:cs="Times New Roman,"/>
          <w:sz w:val="24"/>
          <w:szCs w:val="24"/>
        </w:rPr>
        <w:t xml:space="preserve">known colloquially as ‘the Troubles’ </w:t>
      </w:r>
      <w:r w:rsidRPr="1967DFE2">
        <w:rPr>
          <w:rFonts w:ascii="Times New Roman," w:eastAsia="Times New Roman," w:hAnsi="Times New Roman," w:cs="Times New Roman,"/>
          <w:sz w:val="24"/>
          <w:szCs w:val="24"/>
        </w:rPr>
        <w:t>(McMonagle &amp; McDermott, 2014)</w:t>
      </w:r>
      <w:r w:rsidR="00803EDC">
        <w:rPr>
          <w:rFonts w:ascii="Times New Roman," w:eastAsia="Times New Roman," w:hAnsi="Times New Roman," w:cs="Times New Roman,"/>
          <w:sz w:val="24"/>
          <w:szCs w:val="24"/>
        </w:rPr>
        <w:t>.</w:t>
      </w:r>
      <w:r w:rsidR="00803EDC">
        <w:rPr>
          <w:rStyle w:val="EndnoteReference"/>
          <w:rFonts w:ascii="Times New Roman," w:eastAsia="Times New Roman," w:hAnsi="Times New Roman," w:cs="Times New Roman,"/>
          <w:sz w:val="24"/>
          <w:szCs w:val="24"/>
        </w:rPr>
        <w:endnoteReference w:id="6"/>
      </w:r>
      <w:r w:rsidRPr="1967DFE2">
        <w:rPr>
          <w:rFonts w:ascii="Times New Roman," w:eastAsia="Times New Roman," w:hAnsi="Times New Roman," w:cs="Times New Roman,"/>
          <w:sz w:val="24"/>
          <w:szCs w:val="24"/>
        </w:rPr>
        <w:t xml:space="preserve"> </w:t>
      </w:r>
    </w:p>
    <w:p w14:paraId="1871CB7F" w14:textId="77777777" w:rsidR="00FC04C4" w:rsidRDefault="00FC04C4" w:rsidP="00B653D8">
      <w:pPr>
        <w:spacing w:after="0" w:line="360" w:lineRule="auto"/>
        <w:jc w:val="both"/>
        <w:rPr>
          <w:rFonts w:ascii="Times New Roman" w:hAnsi="Times New Roman"/>
          <w:sz w:val="24"/>
          <w:szCs w:val="24"/>
        </w:rPr>
      </w:pPr>
    </w:p>
    <w:p w14:paraId="60988061" w14:textId="2A2934A3" w:rsidR="00FC04C4" w:rsidRPr="008731CE" w:rsidRDefault="7CC8C994" w:rsidP="7CC8C994">
      <w:pPr>
        <w:spacing w:after="0" w:line="360" w:lineRule="auto"/>
        <w:jc w:val="both"/>
        <w:rPr>
          <w:rFonts w:ascii="Times New Roman" w:eastAsia="Times New Roman" w:hAnsi="Times New Roman"/>
          <w:b/>
          <w:bCs/>
          <w:i/>
          <w:iCs/>
          <w:sz w:val="24"/>
          <w:szCs w:val="24"/>
        </w:rPr>
      </w:pPr>
      <w:r w:rsidRPr="7CC8C994">
        <w:rPr>
          <w:rFonts w:ascii="Times New Roman" w:eastAsia="Times New Roman" w:hAnsi="Times New Roman"/>
          <w:b/>
          <w:bCs/>
          <w:i/>
          <w:iCs/>
          <w:sz w:val="24"/>
          <w:szCs w:val="24"/>
        </w:rPr>
        <w:t>Regional Governance: A Platform for Linguistic Recognition?</w:t>
      </w:r>
    </w:p>
    <w:p w14:paraId="558200BF" w14:textId="77E24F1C" w:rsidR="00FC04C4" w:rsidRDefault="00FC04C4" w:rsidP="00B653D8">
      <w:pPr>
        <w:spacing w:after="0" w:line="360" w:lineRule="auto"/>
        <w:jc w:val="both"/>
        <w:rPr>
          <w:rFonts w:ascii="Times New Roman" w:eastAsia="Times New Roman" w:hAnsi="Times New Roman"/>
          <w:b/>
          <w:bCs/>
          <w:i/>
          <w:iCs/>
          <w:sz w:val="24"/>
          <w:szCs w:val="24"/>
        </w:rPr>
      </w:pPr>
    </w:p>
    <w:p w14:paraId="26ACDBC2" w14:textId="612C06EE" w:rsidR="003B3622" w:rsidRDefault="7CC8C994" w:rsidP="7CC8C994">
      <w:pPr>
        <w:spacing w:after="0" w:line="360" w:lineRule="auto"/>
        <w:jc w:val="both"/>
        <w:rPr>
          <w:rFonts w:ascii="Times New Roman" w:eastAsia="Times New Roman" w:hAnsi="Times New Roman"/>
          <w:sz w:val="24"/>
          <w:szCs w:val="24"/>
        </w:rPr>
      </w:pPr>
      <w:r w:rsidRPr="7CC8C994">
        <w:rPr>
          <w:rFonts w:ascii="Times New Roman" w:eastAsia="Times New Roman" w:hAnsi="Times New Roman"/>
          <w:sz w:val="24"/>
          <w:szCs w:val="24"/>
        </w:rPr>
        <w:t>Throughout the 20</w:t>
      </w:r>
      <w:r w:rsidRPr="7CC8C994">
        <w:rPr>
          <w:rFonts w:ascii="Times New Roman" w:eastAsia="Times New Roman" w:hAnsi="Times New Roman"/>
          <w:sz w:val="24"/>
          <w:szCs w:val="24"/>
          <w:vertAlign w:val="superscript"/>
        </w:rPr>
        <w:t>th</w:t>
      </w:r>
      <w:r w:rsidRPr="7CC8C994">
        <w:rPr>
          <w:rFonts w:ascii="Times New Roman" w:eastAsia="Times New Roman" w:hAnsi="Times New Roman"/>
          <w:sz w:val="24"/>
          <w:szCs w:val="24"/>
        </w:rPr>
        <w:t xml:space="preserve"> century, cultural globalisation has garnered attention from social scientists (Robertson, 1992) with some claiming that the process is a key catalyst in the encroachment of a homogenous global culture incompatible with localised practices and traditions (Tomlinson, 1991). Others contend that cultural imperialist interpretations are one-dimensional. Nederveen-Piertse notes that rather than enforcing homogeneity, globalisation has provided multiple layers where new identities and forms of social organisation can be re/constructed, especially at local level (1994). These perceived opportunities include an increase in supranational and sub-national forms of political organisation which offer opportunities for regional movements to circumvent the central state and consolidate their own positions (Trudgill, 2004), thus providing platforms for local ‘voices’ in public administration (Keating, 2004). For example, the international human rights system, itself a product of globalisation, has facilitated debates on minority issues since WWII. Minority rights mechanisms have even instigated and validated the very processes leading to forms of self-determination or milder forms of local autonomy (Kymlicka, 2007). While for some these processes positively strengthen the ‘local’, for others they negatively weaken the nation state. Nevertheless, what is clear is that regional governance has facilitated a focus on local cultures and languages which central state administrations previously viewed as trivial, unimportant or divisive. </w:t>
      </w:r>
    </w:p>
    <w:p w14:paraId="44615AF9" w14:textId="063F9130" w:rsidR="00F135EA" w:rsidRDefault="7CC8C994" w:rsidP="7CC8C994">
      <w:pPr>
        <w:spacing w:after="0" w:line="360" w:lineRule="auto"/>
        <w:ind w:firstLine="720"/>
        <w:jc w:val="both"/>
        <w:rPr>
          <w:rFonts w:ascii="Times New Roman" w:eastAsia="Times New Roman" w:hAnsi="Times New Roman"/>
          <w:sz w:val="24"/>
          <w:szCs w:val="24"/>
        </w:rPr>
      </w:pPr>
      <w:r w:rsidRPr="7CC8C994">
        <w:rPr>
          <w:rFonts w:ascii="Times New Roman" w:eastAsia="Times New Roman" w:hAnsi="Times New Roman"/>
          <w:sz w:val="24"/>
          <w:szCs w:val="24"/>
        </w:rPr>
        <w:t xml:space="preserve">Constitutional change in the 1970s in Spain, for instance, enabled increased levels of autonomy in Catalonia, the Basque region, Galicia and others which has allowed for the promotion of regional languages within a wider sense of Spanish cohesion (Mar-Molinero, 2000). This was in complete contrast to the centralist policies of the Franco era which were hugely hostile to local cultures and languages and overtly discouraged ‘dialects’ thus forcing communities to maintain their linguistic heritages ‘underground’. Similarly, Sardinian, contested as either a dialect of Italian or a separate language has also witnessed improving status since regional authorities were granted robust powers from the Italian state in the 1970s (Tufi, 2013, p. 149). Such moves have instigated processes such as written standardisation and wider status planning. Regional governance in this example facilitated conversations which enhanced the status of Sardinian in policy. Likewise, in the Netherlands, provincial governance has played an important role since the 1960s prompting debate with central government on the recognition of Frisian as separate from Dutch. Since the late 1980s the provincial government has situated the debates on local languages within wider discourses of European integration –internationalising the issue to some extent and thus utilising global structures for local means (Gorter, 2008, p. 505). Although scepticism remains about the central state’s commitment in implementing Frisian policies, local governance has ensured that language issues remain firmly on the agenda in Friesland itself (Hilton &amp; Gooskens, 2013, p.140). </w:t>
      </w:r>
    </w:p>
    <w:p w14:paraId="0B144BBE" w14:textId="7112BEE3" w:rsidR="00F135EA" w:rsidRDefault="7CC8C994" w:rsidP="7CC8C994">
      <w:pPr>
        <w:spacing w:after="0" w:line="360" w:lineRule="auto"/>
        <w:ind w:firstLine="720"/>
        <w:jc w:val="both"/>
        <w:rPr>
          <w:rFonts w:ascii="Times New Roman" w:eastAsia="Times New Roman" w:hAnsi="Times New Roman"/>
          <w:sz w:val="24"/>
          <w:szCs w:val="24"/>
          <w:highlight w:val="yellow"/>
        </w:rPr>
      </w:pPr>
      <w:r w:rsidRPr="7CC8C994">
        <w:rPr>
          <w:rFonts w:ascii="Times New Roman" w:eastAsia="Times New Roman" w:hAnsi="Times New Roman"/>
          <w:sz w:val="24"/>
          <w:szCs w:val="24"/>
        </w:rPr>
        <w:t xml:space="preserve">The cases above bear similarities with the trajectory of policy development for Scots and Ulster Scots and indicate how enhanced local governance has often driven status planning for minority languages whose very linguistic legitimacy has been questioned by the central state. The following sections now provide more specific discussion on these two cases. First, I discuss the pre-devolution context in Scotland and Northern Ireland which was characterised by informal and grassroots activity and limited recognition. This is then followed by a consideration of policy change in the post-devolution era when more formalised policy initiatives have evolved. </w:t>
      </w:r>
    </w:p>
    <w:p w14:paraId="66C63F33" w14:textId="0372DA92" w:rsidR="00724024" w:rsidRDefault="00724024" w:rsidP="1967DFE2">
      <w:pPr>
        <w:spacing w:after="0" w:line="360" w:lineRule="auto"/>
        <w:jc w:val="both"/>
        <w:rPr>
          <w:rFonts w:ascii="Times New Roman" w:eastAsia="Times New Roman" w:hAnsi="Times New Roman"/>
          <w:sz w:val="24"/>
          <w:szCs w:val="24"/>
        </w:rPr>
      </w:pPr>
    </w:p>
    <w:p w14:paraId="6B2B9EAA" w14:textId="77777777" w:rsidR="00724024" w:rsidRDefault="00724024" w:rsidP="1967DFE2">
      <w:pPr>
        <w:spacing w:after="0" w:line="360" w:lineRule="auto"/>
        <w:jc w:val="both"/>
        <w:rPr>
          <w:rFonts w:ascii="Times New Roman" w:eastAsia="Times New Roman" w:hAnsi="Times New Roman"/>
          <w:sz w:val="24"/>
          <w:szCs w:val="24"/>
        </w:rPr>
      </w:pPr>
    </w:p>
    <w:p w14:paraId="5ECC0291" w14:textId="7E8914EE" w:rsidR="00FC04C4" w:rsidRPr="00754960" w:rsidRDefault="7CC8C994" w:rsidP="7CC8C994">
      <w:pPr>
        <w:spacing w:after="0" w:line="360" w:lineRule="auto"/>
        <w:jc w:val="both"/>
        <w:rPr>
          <w:rFonts w:ascii="Times New Roman" w:hAnsi="Times New Roman"/>
          <w:b/>
          <w:bCs/>
        </w:rPr>
      </w:pPr>
      <w:r w:rsidRPr="7CC8C994">
        <w:rPr>
          <w:rFonts w:ascii="Times New Roman" w:hAnsi="Times New Roman"/>
          <w:b/>
          <w:bCs/>
        </w:rPr>
        <w:t xml:space="preserve">Scots and Ulster-Scots before Devolution    </w:t>
      </w:r>
    </w:p>
    <w:p w14:paraId="24A322C0" w14:textId="77777777" w:rsidR="00CF1D4A" w:rsidRDefault="00CF1D4A" w:rsidP="00575402">
      <w:pPr>
        <w:spacing w:after="0" w:line="360" w:lineRule="auto"/>
        <w:jc w:val="both"/>
        <w:rPr>
          <w:rFonts w:ascii="Times New Roman" w:eastAsia="Times New Roman" w:hAnsi="Times New Roman"/>
          <w:sz w:val="24"/>
          <w:szCs w:val="24"/>
        </w:rPr>
      </w:pPr>
    </w:p>
    <w:p w14:paraId="2400CBCC" w14:textId="4D4D9A31" w:rsidR="00575402" w:rsidRDefault="7CC8C994" w:rsidP="7CC8C994">
      <w:pPr>
        <w:spacing w:after="0" w:line="360" w:lineRule="auto"/>
        <w:jc w:val="both"/>
        <w:rPr>
          <w:rFonts w:ascii="Times New Roman" w:eastAsia="Times New Roman" w:hAnsi="Times New Roman"/>
          <w:sz w:val="24"/>
          <w:szCs w:val="24"/>
        </w:rPr>
      </w:pPr>
      <w:r w:rsidRPr="7CC8C994">
        <w:rPr>
          <w:rFonts w:ascii="Times New Roman" w:eastAsia="Times New Roman" w:hAnsi="Times New Roman"/>
          <w:sz w:val="24"/>
          <w:szCs w:val="24"/>
        </w:rPr>
        <w:t>Prior to devolution, both Scots and Ulster-Scots were largely absent from the public space but championed by small groups of enthusiasts. In Northern Ireland, scholarship on Ulster speech’s distinctiveness emerged during the latter part of the 20</w:t>
      </w:r>
      <w:r w:rsidRPr="7CC8C994">
        <w:rPr>
          <w:rFonts w:ascii="Times New Roman" w:eastAsia="Times New Roman" w:hAnsi="Times New Roman"/>
          <w:sz w:val="24"/>
          <w:szCs w:val="24"/>
          <w:vertAlign w:val="superscript"/>
        </w:rPr>
        <w:t>th</w:t>
      </w:r>
      <w:r w:rsidRPr="7CC8C994">
        <w:rPr>
          <w:rFonts w:ascii="Times New Roman" w:eastAsia="Times New Roman" w:hAnsi="Times New Roman"/>
          <w:sz w:val="24"/>
          <w:szCs w:val="24"/>
        </w:rPr>
        <w:t xml:space="preserve"> century with emphasis placed on a 17</w:t>
      </w:r>
      <w:r w:rsidRPr="7CC8C994">
        <w:rPr>
          <w:rFonts w:ascii="Times New Roman" w:eastAsia="Times New Roman" w:hAnsi="Times New Roman"/>
          <w:sz w:val="24"/>
          <w:szCs w:val="24"/>
          <w:vertAlign w:val="superscript"/>
        </w:rPr>
        <w:t>th</w:t>
      </w:r>
      <w:r w:rsidRPr="7CC8C994">
        <w:rPr>
          <w:rFonts w:ascii="Times New Roman" w:eastAsia="Times New Roman" w:hAnsi="Times New Roman"/>
          <w:sz w:val="24"/>
          <w:szCs w:val="24"/>
        </w:rPr>
        <w:t xml:space="preserve"> century historical literary tradition (Hewitt, 1974). In Scotland, sociolinguistic debates on Scots were arguably more advanced than in Northern Ireland (Macafee, 1983; McClure, 1988) but likewise placed emphasis on historical traditions in poetry and literature. Nonetheless, supporters of Scots and Ulster-Scots increasingly mobilised during the 1970s and 1980s. </w:t>
      </w:r>
    </w:p>
    <w:p w14:paraId="22612EDA" w14:textId="2D557A63" w:rsidR="00FC04C4" w:rsidRPr="007A7050" w:rsidRDefault="7CC8C994" w:rsidP="7CC8C994">
      <w:pPr>
        <w:spacing w:after="0" w:line="360" w:lineRule="auto"/>
        <w:ind w:firstLine="720"/>
        <w:jc w:val="both"/>
        <w:rPr>
          <w:rFonts w:ascii="Times New Roman" w:eastAsia="Times New Roman" w:hAnsi="Times New Roman"/>
          <w:sz w:val="24"/>
          <w:szCs w:val="24"/>
        </w:rPr>
      </w:pPr>
      <w:r w:rsidRPr="7CC8C994">
        <w:rPr>
          <w:rFonts w:ascii="Times New Roman" w:eastAsia="Times New Roman" w:hAnsi="Times New Roman"/>
          <w:sz w:val="24"/>
          <w:szCs w:val="24"/>
        </w:rPr>
        <w:t xml:space="preserve">These developments mirrored the wider European context where a focus on local identity had arisen and inspired sub-national, political and cultural movements throughout the continent (Kockel, 2011, p.96). For example, in Scotland, the Scottish National Party (SNP) had gained early electoral success in the late 1960s and into the 1970s. This growth in political regionalism was echoed by, and indeed intertwined with, a growing interest in local culture, identity and language which was channelled via community activism. A Scots Language Society and associated journal, </w:t>
      </w:r>
      <w:r w:rsidRPr="7CC8C994">
        <w:rPr>
          <w:rFonts w:ascii="Times New Roman" w:eastAsia="Times New Roman" w:hAnsi="Times New Roman"/>
          <w:i/>
          <w:iCs/>
          <w:sz w:val="24"/>
          <w:szCs w:val="24"/>
        </w:rPr>
        <w:t>Lallans</w:t>
      </w:r>
      <w:r w:rsidRPr="7CC8C994">
        <w:rPr>
          <w:rFonts w:ascii="Times New Roman" w:eastAsia="Times New Roman" w:hAnsi="Times New Roman"/>
          <w:sz w:val="24"/>
          <w:szCs w:val="24"/>
        </w:rPr>
        <w:t xml:space="preserve">, was formed in 1972 as an outlet for writers (Glen, 2010, p. 50) and many of the initial members were also actively involved in the SNP. The society and the journal provided a starting point through which to lobby for the introduction of Scots literature into schools (McClure, 1993, p. 3). Also, in 1976 the society petitioned, albeit unsuccessfully, for the BBC to produce Scots language programmes (Wood, 1977, p. 5). </w:t>
      </w:r>
    </w:p>
    <w:p w14:paraId="036D85AC" w14:textId="4344ED46" w:rsidR="00575402" w:rsidRPr="007A7050" w:rsidRDefault="7CC8C994" w:rsidP="7CC8C994">
      <w:pPr>
        <w:spacing w:after="0" w:line="360" w:lineRule="auto"/>
        <w:ind w:firstLine="720"/>
        <w:jc w:val="both"/>
        <w:rPr>
          <w:rFonts w:ascii="Times New Roman" w:eastAsia="Times New Roman" w:hAnsi="Times New Roman"/>
          <w:sz w:val="24"/>
          <w:szCs w:val="24"/>
        </w:rPr>
      </w:pPr>
      <w:r w:rsidRPr="7CC8C994">
        <w:rPr>
          <w:rFonts w:ascii="Times New Roman" w:eastAsia="Times New Roman" w:hAnsi="Times New Roman"/>
          <w:sz w:val="24"/>
          <w:szCs w:val="24"/>
        </w:rPr>
        <w:t xml:space="preserve">Changing political circumstances also impacted on Ulster-Scots’ status in Northern Ireland. Here, identity questions were inexorably linked to the ongoing conflict which polarised the nationalist and unionist communities. Unionism had traditionally asserted its identity through civic expressions of Britishness (Todd, 1987). However, from the early 1980s, small but committed facets of Unionism (most common within the Presbyterian denomination) espoused a narrative which drew on historical/ancestral connections to Scotland which, for them, legitimised contemporary political connections to Britain (McCall, 2002). </w:t>
      </w:r>
    </w:p>
    <w:p w14:paraId="1EC865EC" w14:textId="27FE26ED" w:rsidR="006A244F" w:rsidRDefault="7CC8C994" w:rsidP="7CC8C994">
      <w:pPr>
        <w:spacing w:after="0" w:line="360" w:lineRule="auto"/>
        <w:ind w:firstLine="720"/>
        <w:jc w:val="both"/>
        <w:rPr>
          <w:rFonts w:ascii="Times New Roman" w:eastAsia="Times New Roman" w:hAnsi="Times New Roman"/>
          <w:sz w:val="24"/>
          <w:szCs w:val="24"/>
        </w:rPr>
      </w:pPr>
      <w:r w:rsidRPr="7CC8C994">
        <w:rPr>
          <w:rFonts w:ascii="Times New Roman" w:eastAsia="Times New Roman" w:hAnsi="Times New Roman"/>
          <w:sz w:val="24"/>
          <w:szCs w:val="24"/>
        </w:rPr>
        <w:t xml:space="preserve">In the early 1980s, activists accentuated the value of Ulster-Scots as a speech tradition, rather than as a distinct language. Adamson, for example, noted that Ulster-Scots speakers were bilingual in “two varieties of the English Language” (1981, p. 78). The Ulster Society for the Promotion of British Culture, formed in 1985 to support Protestant culture, included in its remit a desire to examine “the distinctiveness of Ulster English” (Nic Craith, 2003, pp. 81), whilst not inferring “that this was a separate language from English” (Nic Craith, 2003, p.82). Despite this lack of focus on linguistic status, there was a genuine growth of interest in Ulster-Scots as a linguistic tradition within elements of the unionist community at this time.  </w:t>
      </w:r>
    </w:p>
    <w:p w14:paraId="054F21DD" w14:textId="2C3639C3" w:rsidR="00FC04C4" w:rsidRDefault="7CC8C994" w:rsidP="7CC8C994">
      <w:pPr>
        <w:spacing w:after="0" w:line="360" w:lineRule="auto"/>
        <w:ind w:firstLine="720"/>
        <w:jc w:val="both"/>
        <w:rPr>
          <w:rFonts w:ascii="Times New Roman" w:eastAsia="Times New Roman" w:hAnsi="Times New Roman"/>
          <w:sz w:val="24"/>
          <w:szCs w:val="24"/>
        </w:rPr>
      </w:pPr>
      <w:r w:rsidRPr="7CC8C994">
        <w:rPr>
          <w:rFonts w:ascii="Times New Roman" w:eastAsia="Times New Roman" w:hAnsi="Times New Roman"/>
          <w:sz w:val="24"/>
          <w:szCs w:val="24"/>
        </w:rPr>
        <w:t xml:space="preserve">The wider European context is also an important consideration here. In 1982, the European Bureau for Lesser Used Languages (EBLUL) was established to raise awareness about minority languages. Indeed, in 1993, EBLUL provided positions for representatives for both Scots and Ulster-Scots on its UK sub-committee which was an important attribution of “legitimacy on a cultural concept” (Nic Craith, 2006, p. 122) and supporters were quick to publicise this high-level affirmation (Murdoch, 1996, p. 3). Therefore, in both cases, external recognition provided a platform for supporters to move beyond a literary focus towards more explicit claims for linguistic status. </w:t>
      </w:r>
    </w:p>
    <w:p w14:paraId="3503FBDD" w14:textId="097BFE3E" w:rsidR="00E23426" w:rsidRDefault="7CC8C994" w:rsidP="7CC8C994">
      <w:pPr>
        <w:spacing w:after="0" w:line="360" w:lineRule="auto"/>
        <w:ind w:firstLine="720"/>
        <w:jc w:val="both"/>
        <w:rPr>
          <w:rFonts w:ascii="Times New Roman" w:eastAsia="Times New Roman" w:hAnsi="Times New Roman"/>
          <w:sz w:val="24"/>
          <w:szCs w:val="24"/>
        </w:rPr>
      </w:pPr>
      <w:r w:rsidRPr="7CC8C994">
        <w:rPr>
          <w:rFonts w:ascii="Times New Roman" w:eastAsia="Times New Roman" w:hAnsi="Times New Roman"/>
          <w:sz w:val="24"/>
          <w:szCs w:val="24"/>
        </w:rPr>
        <w:t>The 1990s witnessed a growing desire for wider acknowledgement of Ulster-Scots and Scots as distinct languages. Motivation was undeniably influenced in both regions by greater policy gains for Scottish Gaelic and Irish (Nihtinen, 2008; McCall, 2002). Gaelic in Northern Ireland, which had to this point been largely considered a tool of Irish nationalism, benefitted from the British government’s softening attitudes in a growing environment of reconciliation – especially in areas like education (McMonagle and McDermott, 2014). Organisations, such as the Ulster-Scots Heritage Council and the Ulster-Scots Language Society, which had previously underlined historic literary traditions, began to raise a ‘living’ profile via the organisation of public culture/language festivals and erecting Ulster-Scots street signage.</w:t>
      </w:r>
    </w:p>
    <w:p w14:paraId="47D2C565" w14:textId="238DAAF4" w:rsidR="00FC04C4" w:rsidRDefault="00C368BD" w:rsidP="1967DFE2">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Likewise, t</w:t>
      </w:r>
      <w:r w:rsidR="00FC04C4" w:rsidRPr="1967DFE2">
        <w:rPr>
          <w:rFonts w:ascii="Times New Roman" w:eastAsia="Times New Roman" w:hAnsi="Times New Roman"/>
          <w:sz w:val="24"/>
          <w:szCs w:val="24"/>
        </w:rPr>
        <w:t xml:space="preserve">he </w:t>
      </w:r>
      <w:r w:rsidR="009F40E9">
        <w:rPr>
          <w:rFonts w:ascii="Times New Roman" w:eastAsia="Times New Roman" w:hAnsi="Times New Roman"/>
          <w:sz w:val="24"/>
          <w:szCs w:val="24"/>
        </w:rPr>
        <w:t>Scots</w:t>
      </w:r>
      <w:r w:rsidR="00FC04C4" w:rsidRPr="1967DFE2">
        <w:rPr>
          <w:rFonts w:ascii="Times New Roman" w:eastAsia="Times New Roman" w:hAnsi="Times New Roman"/>
          <w:sz w:val="24"/>
          <w:szCs w:val="24"/>
        </w:rPr>
        <w:t xml:space="preserve"> language movement in the 1980s and 1990s</w:t>
      </w:r>
      <w:r w:rsidR="00966BC3">
        <w:rPr>
          <w:rFonts w:ascii="Times New Roman" w:eastAsia="Times New Roman" w:hAnsi="Times New Roman"/>
          <w:sz w:val="24"/>
          <w:szCs w:val="24"/>
        </w:rPr>
        <w:t xml:space="preserve"> also</w:t>
      </w:r>
      <w:r w:rsidR="00FC04C4" w:rsidRPr="1967DFE2">
        <w:rPr>
          <w:rFonts w:ascii="Times New Roman" w:eastAsia="Times New Roman" w:hAnsi="Times New Roman"/>
          <w:sz w:val="24"/>
          <w:szCs w:val="24"/>
        </w:rPr>
        <w:t xml:space="preserve"> broade</w:t>
      </w:r>
      <w:r w:rsidR="00966BC3">
        <w:rPr>
          <w:rFonts w:ascii="Times New Roman" w:eastAsia="Times New Roman" w:hAnsi="Times New Roman"/>
          <w:sz w:val="24"/>
          <w:szCs w:val="24"/>
        </w:rPr>
        <w:t>ned</w:t>
      </w:r>
      <w:r w:rsidR="00FC04C4" w:rsidRPr="1967DFE2">
        <w:rPr>
          <w:rFonts w:ascii="Times New Roman" w:eastAsia="Times New Roman" w:hAnsi="Times New Roman"/>
          <w:sz w:val="24"/>
          <w:szCs w:val="24"/>
        </w:rPr>
        <w:t xml:space="preserve"> beyond </w:t>
      </w:r>
      <w:r w:rsidR="00966BC3">
        <w:rPr>
          <w:rFonts w:ascii="Times New Roman" w:eastAsia="Times New Roman" w:hAnsi="Times New Roman"/>
          <w:sz w:val="24"/>
          <w:szCs w:val="24"/>
        </w:rPr>
        <w:t xml:space="preserve">the </w:t>
      </w:r>
      <w:r w:rsidR="00FC04C4" w:rsidRPr="1967DFE2">
        <w:rPr>
          <w:rFonts w:ascii="Times New Roman" w:eastAsia="Times New Roman" w:hAnsi="Times New Roman"/>
          <w:sz w:val="24"/>
          <w:szCs w:val="24"/>
        </w:rPr>
        <w:t>literary</w:t>
      </w:r>
      <w:r w:rsidR="00966BC3">
        <w:rPr>
          <w:rFonts w:ascii="Times New Roman" w:eastAsia="Times New Roman" w:hAnsi="Times New Roman"/>
          <w:sz w:val="24"/>
          <w:szCs w:val="24"/>
        </w:rPr>
        <w:t xml:space="preserve"> focus</w:t>
      </w:r>
      <w:r w:rsidR="00FC04C4" w:rsidRPr="1967DFE2">
        <w:rPr>
          <w:rFonts w:ascii="Times New Roman" w:eastAsia="Times New Roman" w:hAnsi="Times New Roman"/>
          <w:sz w:val="24"/>
          <w:szCs w:val="24"/>
        </w:rPr>
        <w:t xml:space="preserve">. </w:t>
      </w:r>
      <w:r>
        <w:rPr>
          <w:rFonts w:ascii="Times New Roman" w:eastAsia="Times New Roman" w:hAnsi="Times New Roman"/>
          <w:sz w:val="24"/>
          <w:szCs w:val="24"/>
        </w:rPr>
        <w:t xml:space="preserve">Here too </w:t>
      </w:r>
      <w:r w:rsidR="00FC04C4" w:rsidRPr="1967DFE2">
        <w:rPr>
          <w:rFonts w:ascii="Times New Roman" w:eastAsia="Times New Roman" w:hAnsi="Times New Roman"/>
          <w:sz w:val="24"/>
          <w:szCs w:val="24"/>
        </w:rPr>
        <w:t>the growing</w:t>
      </w:r>
      <w:r w:rsidR="00E23426">
        <w:rPr>
          <w:rFonts w:ascii="Times New Roman" w:eastAsia="Times New Roman" w:hAnsi="Times New Roman"/>
          <w:sz w:val="24"/>
          <w:szCs w:val="24"/>
        </w:rPr>
        <w:t xml:space="preserve"> profile of the </w:t>
      </w:r>
      <w:r w:rsidR="00FC04C4" w:rsidRPr="1967DFE2">
        <w:rPr>
          <w:rFonts w:ascii="Times New Roman" w:eastAsia="Times New Roman" w:hAnsi="Times New Roman"/>
          <w:sz w:val="24"/>
          <w:szCs w:val="24"/>
        </w:rPr>
        <w:t xml:space="preserve">Scottish Gaelic movement acted as a catalyst for an expansion in Scots-speakers’ aspirations (Horsburgh and Murdoch, 1998). Murdoch (1996, p. 4), for instance, notes how initiatives like Tayside’s Scots Language Resource Centre and </w:t>
      </w:r>
      <w:r w:rsidR="00991E71">
        <w:rPr>
          <w:rFonts w:ascii="Times New Roman" w:eastAsia="Times New Roman" w:hAnsi="Times New Roman"/>
          <w:sz w:val="24"/>
          <w:szCs w:val="24"/>
        </w:rPr>
        <w:t xml:space="preserve">the </w:t>
      </w:r>
      <w:r w:rsidR="00025AD9" w:rsidRPr="1967DFE2">
        <w:rPr>
          <w:rFonts w:ascii="Times New Roman" w:eastAsia="Times New Roman" w:hAnsi="Times New Roman"/>
          <w:sz w:val="24"/>
          <w:szCs w:val="24"/>
        </w:rPr>
        <w:t>growth</w:t>
      </w:r>
      <w:r w:rsidR="00FC04C4" w:rsidRPr="1967DFE2">
        <w:rPr>
          <w:rFonts w:ascii="Times New Roman" w:eastAsia="Times New Roman" w:hAnsi="Times New Roman"/>
          <w:sz w:val="24"/>
          <w:szCs w:val="24"/>
        </w:rPr>
        <w:t xml:space="preserve"> of </w:t>
      </w:r>
      <w:r w:rsidR="00991E71">
        <w:rPr>
          <w:rFonts w:ascii="Times New Roman" w:eastAsia="Times New Roman" w:hAnsi="Times New Roman"/>
          <w:sz w:val="24"/>
          <w:szCs w:val="24"/>
        </w:rPr>
        <w:t xml:space="preserve">promotional </w:t>
      </w:r>
      <w:r w:rsidR="00FC04C4" w:rsidRPr="1967DFE2">
        <w:rPr>
          <w:rFonts w:ascii="Times New Roman" w:eastAsia="Times New Roman" w:hAnsi="Times New Roman"/>
          <w:sz w:val="24"/>
          <w:szCs w:val="24"/>
        </w:rPr>
        <w:t xml:space="preserve">groups such as the Scots Language Society aimed to “emulate the ‘gains’ attained by the Gaelic lobby”. </w:t>
      </w:r>
      <w:r w:rsidR="00EC0924">
        <w:rPr>
          <w:rFonts w:ascii="Times New Roman" w:eastAsia="Times New Roman" w:hAnsi="Times New Roman"/>
          <w:sz w:val="24"/>
          <w:szCs w:val="24"/>
        </w:rPr>
        <w:t>T</w:t>
      </w:r>
      <w:r w:rsidR="00991E71">
        <w:rPr>
          <w:rFonts w:ascii="Times New Roman" w:eastAsia="Times New Roman" w:hAnsi="Times New Roman"/>
          <w:sz w:val="24"/>
          <w:szCs w:val="24"/>
        </w:rPr>
        <w:t>he</w:t>
      </w:r>
      <w:r w:rsidR="00FC04C4" w:rsidRPr="1967DFE2">
        <w:rPr>
          <w:rFonts w:ascii="Times New Roman" w:eastAsia="Times New Roman" w:hAnsi="Times New Roman"/>
          <w:sz w:val="24"/>
          <w:szCs w:val="24"/>
        </w:rPr>
        <w:t xml:space="preserve"> publication of a Scots dictionary in 1985 (Glen, 2010) showed a growing focus on a print culture which was aligned with</w:t>
      </w:r>
      <w:r w:rsidR="00991E71">
        <w:rPr>
          <w:rFonts w:ascii="Times New Roman" w:eastAsia="Times New Roman" w:hAnsi="Times New Roman"/>
          <w:sz w:val="24"/>
          <w:szCs w:val="24"/>
        </w:rPr>
        <w:t xml:space="preserve"> </w:t>
      </w:r>
      <w:r w:rsidR="00FC04C4" w:rsidRPr="1967DFE2">
        <w:rPr>
          <w:rFonts w:ascii="Times New Roman" w:eastAsia="Times New Roman" w:hAnsi="Times New Roman"/>
          <w:sz w:val="24"/>
          <w:szCs w:val="24"/>
        </w:rPr>
        <w:t>wider process</w:t>
      </w:r>
      <w:r>
        <w:rPr>
          <w:rFonts w:ascii="Times New Roman" w:eastAsia="Times New Roman" w:hAnsi="Times New Roman"/>
          <w:sz w:val="24"/>
          <w:szCs w:val="24"/>
        </w:rPr>
        <w:t>es</w:t>
      </w:r>
      <w:r w:rsidR="00FC04C4" w:rsidRPr="1967DFE2">
        <w:rPr>
          <w:rFonts w:ascii="Times New Roman" w:eastAsia="Times New Roman" w:hAnsi="Times New Roman"/>
          <w:sz w:val="24"/>
          <w:szCs w:val="24"/>
        </w:rPr>
        <w:t xml:space="preserve"> of legitimation</w:t>
      </w:r>
      <w:r w:rsidR="00025AD9">
        <w:rPr>
          <w:rFonts w:ascii="Times New Roman" w:eastAsia="Times New Roman" w:hAnsi="Times New Roman"/>
          <w:sz w:val="24"/>
          <w:szCs w:val="24"/>
        </w:rPr>
        <w:t xml:space="preserve"> – as is the case with many language movements</w:t>
      </w:r>
      <w:r w:rsidR="00FC04C4" w:rsidRPr="1967DFE2">
        <w:rPr>
          <w:rFonts w:ascii="Times New Roman" w:eastAsia="Times New Roman" w:hAnsi="Times New Roman"/>
          <w:sz w:val="24"/>
          <w:szCs w:val="24"/>
        </w:rPr>
        <w:t xml:space="preserve">. </w:t>
      </w:r>
      <w:r w:rsidR="00991E71">
        <w:rPr>
          <w:rFonts w:ascii="Times New Roman" w:eastAsia="Times New Roman" w:hAnsi="Times New Roman"/>
          <w:sz w:val="24"/>
          <w:szCs w:val="24"/>
        </w:rPr>
        <w:t>C</w:t>
      </w:r>
      <w:r w:rsidR="00FC04C4" w:rsidRPr="1967DFE2">
        <w:rPr>
          <w:rFonts w:ascii="Times New Roman" w:eastAsia="Times New Roman" w:hAnsi="Times New Roman"/>
          <w:sz w:val="24"/>
          <w:szCs w:val="24"/>
        </w:rPr>
        <w:t>ommunity activism in the 1980s and 1990s</w:t>
      </w:r>
      <w:r w:rsidR="00991E71">
        <w:rPr>
          <w:rFonts w:ascii="Times New Roman" w:eastAsia="Times New Roman" w:hAnsi="Times New Roman"/>
          <w:sz w:val="24"/>
          <w:szCs w:val="24"/>
        </w:rPr>
        <w:t xml:space="preserve">, therefore, </w:t>
      </w:r>
      <w:r w:rsidR="00FC04C4" w:rsidRPr="1967DFE2">
        <w:rPr>
          <w:rFonts w:ascii="Times New Roman" w:eastAsia="Times New Roman" w:hAnsi="Times New Roman"/>
          <w:sz w:val="24"/>
          <w:szCs w:val="24"/>
        </w:rPr>
        <w:t xml:space="preserve">was fundamentally important </w:t>
      </w:r>
      <w:r w:rsidR="00991E71">
        <w:rPr>
          <w:rFonts w:ascii="Times New Roman" w:eastAsia="Times New Roman" w:hAnsi="Times New Roman"/>
          <w:sz w:val="24"/>
          <w:szCs w:val="24"/>
        </w:rPr>
        <w:t xml:space="preserve">in paving the way </w:t>
      </w:r>
      <w:r w:rsidR="00FC04C4" w:rsidRPr="1967DFE2">
        <w:rPr>
          <w:rFonts w:ascii="Times New Roman" w:eastAsia="Times New Roman" w:hAnsi="Times New Roman"/>
          <w:sz w:val="24"/>
          <w:szCs w:val="24"/>
        </w:rPr>
        <w:t xml:space="preserve">for </w:t>
      </w:r>
      <w:r w:rsidR="00991E71">
        <w:rPr>
          <w:rFonts w:ascii="Times New Roman" w:eastAsia="Times New Roman" w:hAnsi="Times New Roman"/>
          <w:sz w:val="24"/>
          <w:szCs w:val="24"/>
        </w:rPr>
        <w:t xml:space="preserve">the </w:t>
      </w:r>
      <w:r w:rsidR="00FC04C4" w:rsidRPr="1967DFE2">
        <w:rPr>
          <w:rFonts w:ascii="Times New Roman" w:eastAsia="Times New Roman" w:hAnsi="Times New Roman"/>
          <w:sz w:val="24"/>
          <w:szCs w:val="24"/>
        </w:rPr>
        <w:t xml:space="preserve">future </w:t>
      </w:r>
      <w:r w:rsidR="00991E71">
        <w:rPr>
          <w:rFonts w:ascii="Times New Roman" w:eastAsia="Times New Roman" w:hAnsi="Times New Roman"/>
          <w:sz w:val="24"/>
          <w:szCs w:val="24"/>
        </w:rPr>
        <w:t xml:space="preserve">recognition of both </w:t>
      </w:r>
      <w:r w:rsidR="00FC04C4" w:rsidRPr="1967DFE2">
        <w:rPr>
          <w:rFonts w:ascii="Times New Roman" w:eastAsia="Times New Roman" w:hAnsi="Times New Roman"/>
          <w:sz w:val="24"/>
          <w:szCs w:val="24"/>
        </w:rPr>
        <w:t>Scots and Ulster-Scots</w:t>
      </w:r>
      <w:r>
        <w:rPr>
          <w:rFonts w:ascii="Times New Roman" w:eastAsia="Times New Roman" w:hAnsi="Times New Roman"/>
          <w:sz w:val="24"/>
          <w:szCs w:val="24"/>
        </w:rPr>
        <w:t xml:space="preserve"> </w:t>
      </w:r>
      <w:r w:rsidR="00025AD9">
        <w:rPr>
          <w:rFonts w:ascii="Times New Roman" w:eastAsia="Times New Roman" w:hAnsi="Times New Roman"/>
          <w:sz w:val="24"/>
          <w:szCs w:val="24"/>
        </w:rPr>
        <w:t>a process</w:t>
      </w:r>
      <w:r w:rsidR="00991E71">
        <w:rPr>
          <w:rFonts w:ascii="Times New Roman" w:eastAsia="Times New Roman" w:hAnsi="Times New Roman"/>
          <w:sz w:val="24"/>
          <w:szCs w:val="24"/>
        </w:rPr>
        <w:t xml:space="preserve"> comparable to other </w:t>
      </w:r>
      <w:r w:rsidR="00FC04C4" w:rsidRPr="1967DFE2">
        <w:rPr>
          <w:rFonts w:ascii="Times New Roman" w:eastAsia="Times New Roman" w:hAnsi="Times New Roman"/>
          <w:sz w:val="24"/>
          <w:szCs w:val="24"/>
        </w:rPr>
        <w:t xml:space="preserve">language contexts </w:t>
      </w:r>
      <w:r w:rsidR="00991E71">
        <w:rPr>
          <w:rFonts w:ascii="Times New Roman" w:eastAsia="Times New Roman" w:hAnsi="Times New Roman"/>
          <w:sz w:val="24"/>
          <w:szCs w:val="24"/>
        </w:rPr>
        <w:t xml:space="preserve">where </w:t>
      </w:r>
      <w:r w:rsidR="00FC04C4" w:rsidRPr="1967DFE2">
        <w:rPr>
          <w:rFonts w:ascii="Times New Roman" w:eastAsia="Times New Roman" w:hAnsi="Times New Roman"/>
          <w:sz w:val="24"/>
          <w:szCs w:val="24"/>
        </w:rPr>
        <w:t xml:space="preserve">governments tend </w:t>
      </w:r>
      <w:r w:rsidR="00991E71">
        <w:rPr>
          <w:rFonts w:ascii="Times New Roman" w:eastAsia="Times New Roman" w:hAnsi="Times New Roman"/>
          <w:sz w:val="24"/>
          <w:szCs w:val="24"/>
        </w:rPr>
        <w:t xml:space="preserve">only </w:t>
      </w:r>
      <w:r w:rsidR="00FC04C4" w:rsidRPr="1967DFE2">
        <w:rPr>
          <w:rFonts w:ascii="Times New Roman" w:eastAsia="Times New Roman" w:hAnsi="Times New Roman"/>
          <w:sz w:val="24"/>
          <w:szCs w:val="24"/>
        </w:rPr>
        <w:t xml:space="preserve">to engage with communities when “grassroots activists have created a firm foundation on which to build” (Wilson </w:t>
      </w:r>
      <w:r w:rsidR="00FC04C4" w:rsidRPr="7E33BCAE">
        <w:rPr>
          <w:rFonts w:ascii="Times New Roman" w:eastAsia="Times New Roman" w:hAnsi="Times New Roman"/>
          <w:i/>
          <w:iCs/>
          <w:sz w:val="24"/>
          <w:szCs w:val="24"/>
        </w:rPr>
        <w:t>et al</w:t>
      </w:r>
      <w:r w:rsidR="00FC04C4" w:rsidRPr="1967DFE2">
        <w:rPr>
          <w:rFonts w:ascii="Times New Roman" w:eastAsia="Times New Roman" w:hAnsi="Times New Roman"/>
          <w:sz w:val="24"/>
          <w:szCs w:val="24"/>
        </w:rPr>
        <w:t xml:space="preserve">., 2015, p. 260). </w:t>
      </w:r>
    </w:p>
    <w:p w14:paraId="3AF77CBE" w14:textId="77777777" w:rsidR="00EC0924" w:rsidRDefault="00EC0924" w:rsidP="00B653D8">
      <w:pPr>
        <w:spacing w:after="0" w:line="360" w:lineRule="auto"/>
        <w:ind w:firstLine="720"/>
        <w:jc w:val="both"/>
        <w:rPr>
          <w:rFonts w:ascii="Times New Roman" w:eastAsia="Times New Roman" w:hAnsi="Times New Roman"/>
          <w:sz w:val="24"/>
          <w:szCs w:val="24"/>
        </w:rPr>
      </w:pPr>
    </w:p>
    <w:p w14:paraId="61497410" w14:textId="204415BC" w:rsidR="00FC04C4" w:rsidRPr="00C53415" w:rsidRDefault="00FC04C4" w:rsidP="1967DFE2">
      <w:pPr>
        <w:spacing w:after="0" w:line="360" w:lineRule="auto"/>
        <w:jc w:val="both"/>
        <w:rPr>
          <w:b/>
          <w:bCs/>
          <w:sz w:val="24"/>
          <w:szCs w:val="24"/>
        </w:rPr>
      </w:pPr>
      <w:r w:rsidRPr="1967DFE2">
        <w:rPr>
          <w:rFonts w:ascii="Times New Roman" w:eastAsia="Times New Roman" w:hAnsi="Times New Roman"/>
          <w:b/>
          <w:bCs/>
          <w:sz w:val="24"/>
          <w:szCs w:val="24"/>
        </w:rPr>
        <w:t xml:space="preserve">1999-2007: Political Change and Altering Attitudes? </w:t>
      </w:r>
    </w:p>
    <w:p w14:paraId="59F667C5" w14:textId="77777777" w:rsidR="00FC04C4" w:rsidRDefault="00FC04C4" w:rsidP="00B653D8">
      <w:pPr>
        <w:spacing w:after="0" w:line="360" w:lineRule="auto"/>
        <w:jc w:val="both"/>
        <w:rPr>
          <w:rFonts w:ascii="Times New Roman" w:eastAsia="Times New Roman" w:hAnsi="Times New Roman"/>
          <w:sz w:val="24"/>
          <w:szCs w:val="24"/>
        </w:rPr>
      </w:pPr>
    </w:p>
    <w:p w14:paraId="5CF7E83A" w14:textId="6021512E" w:rsidR="00FC04C4" w:rsidRDefault="00FC04C4" w:rsidP="1967DFE2">
      <w:pPr>
        <w:spacing w:after="0" w:line="360" w:lineRule="auto"/>
        <w:jc w:val="both"/>
        <w:rPr>
          <w:rFonts w:ascii="Times New Roman" w:eastAsia="Times New Roman" w:hAnsi="Times New Roman"/>
          <w:sz w:val="24"/>
          <w:szCs w:val="24"/>
        </w:rPr>
      </w:pPr>
      <w:r w:rsidRPr="5CD57E87">
        <w:rPr>
          <w:rFonts w:ascii="Times New Roman" w:eastAsia="Times New Roman" w:hAnsi="Times New Roman"/>
          <w:sz w:val="24"/>
          <w:szCs w:val="24"/>
        </w:rPr>
        <w:t>Levels</w:t>
      </w:r>
      <w:r w:rsidRPr="751C68A8">
        <w:rPr>
          <w:rFonts w:ascii="Times New Roman" w:eastAsia="Times New Roman" w:hAnsi="Times New Roman"/>
          <w:sz w:val="24"/>
          <w:szCs w:val="24"/>
        </w:rPr>
        <w:t xml:space="preserve"> of recognition</w:t>
      </w:r>
      <w:r>
        <w:rPr>
          <w:rFonts w:ascii="Times New Roman" w:eastAsia="Times New Roman" w:hAnsi="Times New Roman"/>
          <w:sz w:val="24"/>
          <w:szCs w:val="24"/>
        </w:rPr>
        <w:t xml:space="preserve"> before devolution</w:t>
      </w:r>
      <w:r w:rsidRPr="751C68A8">
        <w:rPr>
          <w:rFonts w:ascii="Times New Roman" w:eastAsia="Times New Roman" w:hAnsi="Times New Roman"/>
          <w:sz w:val="24"/>
          <w:szCs w:val="24"/>
        </w:rPr>
        <w:t xml:space="preserve"> had included bottom</w:t>
      </w:r>
      <w:r>
        <w:rPr>
          <w:rFonts w:ascii="Times New Roman" w:eastAsia="Times New Roman" w:hAnsi="Times New Roman"/>
          <w:sz w:val="24"/>
          <w:szCs w:val="24"/>
        </w:rPr>
        <w:t>-</w:t>
      </w:r>
      <w:r w:rsidRPr="751C68A8">
        <w:rPr>
          <w:rFonts w:ascii="Times New Roman" w:eastAsia="Times New Roman" w:hAnsi="Times New Roman"/>
          <w:sz w:val="24"/>
          <w:szCs w:val="24"/>
        </w:rPr>
        <w:t>up a</w:t>
      </w:r>
      <w:r>
        <w:rPr>
          <w:rFonts w:ascii="Times New Roman" w:eastAsia="Times New Roman" w:hAnsi="Times New Roman"/>
          <w:sz w:val="24"/>
          <w:szCs w:val="24"/>
        </w:rPr>
        <w:t>ctivism</w:t>
      </w:r>
      <w:r w:rsidRPr="751C68A8">
        <w:rPr>
          <w:rFonts w:ascii="Times New Roman" w:eastAsia="Times New Roman" w:hAnsi="Times New Roman"/>
          <w:sz w:val="24"/>
          <w:szCs w:val="24"/>
        </w:rPr>
        <w:t xml:space="preserve"> from grass roots and top</w:t>
      </w:r>
      <w:r w:rsidRPr="5CD57E87">
        <w:rPr>
          <w:rFonts w:ascii="Times New Roman" w:eastAsia="Times New Roman" w:hAnsi="Times New Roman"/>
          <w:sz w:val="24"/>
          <w:szCs w:val="24"/>
        </w:rPr>
        <w:t>-</w:t>
      </w:r>
      <w:r w:rsidRPr="751C68A8">
        <w:rPr>
          <w:rFonts w:ascii="Times New Roman" w:eastAsia="Times New Roman" w:hAnsi="Times New Roman"/>
          <w:sz w:val="24"/>
          <w:szCs w:val="24"/>
        </w:rPr>
        <w:t xml:space="preserve">down </w:t>
      </w:r>
      <w:r>
        <w:rPr>
          <w:rFonts w:ascii="Times New Roman" w:eastAsia="Times New Roman" w:hAnsi="Times New Roman"/>
          <w:sz w:val="24"/>
          <w:szCs w:val="24"/>
        </w:rPr>
        <w:t>input</w:t>
      </w:r>
      <w:r w:rsidRPr="751C68A8">
        <w:rPr>
          <w:rFonts w:ascii="Times New Roman" w:eastAsia="Times New Roman" w:hAnsi="Times New Roman"/>
          <w:sz w:val="24"/>
          <w:szCs w:val="24"/>
        </w:rPr>
        <w:t xml:space="preserve"> from supranational organisations</w:t>
      </w:r>
      <w:r>
        <w:rPr>
          <w:rFonts w:ascii="Times New Roman" w:eastAsia="Times New Roman" w:hAnsi="Times New Roman"/>
          <w:sz w:val="24"/>
          <w:szCs w:val="24"/>
        </w:rPr>
        <w:t xml:space="preserve">. </w:t>
      </w:r>
      <w:r w:rsidRPr="751C68A8">
        <w:rPr>
          <w:rFonts w:ascii="Times New Roman" w:eastAsia="Times New Roman" w:hAnsi="Times New Roman"/>
          <w:sz w:val="24"/>
          <w:szCs w:val="24"/>
        </w:rPr>
        <w:t xml:space="preserve">However, </w:t>
      </w:r>
      <w:r>
        <w:rPr>
          <w:rFonts w:ascii="Times New Roman" w:eastAsia="Times New Roman" w:hAnsi="Times New Roman"/>
          <w:sz w:val="24"/>
          <w:szCs w:val="24"/>
        </w:rPr>
        <w:t xml:space="preserve">the </w:t>
      </w:r>
      <w:r w:rsidRPr="751C68A8">
        <w:rPr>
          <w:rFonts w:ascii="Times New Roman" w:eastAsia="Times New Roman" w:hAnsi="Times New Roman"/>
          <w:sz w:val="24"/>
          <w:szCs w:val="24"/>
        </w:rPr>
        <w:t xml:space="preserve">establishment of </w:t>
      </w:r>
      <w:r w:rsidRPr="5CD57E87">
        <w:rPr>
          <w:rFonts w:ascii="Times New Roman" w:eastAsia="Times New Roman" w:hAnsi="Times New Roman"/>
          <w:sz w:val="24"/>
          <w:szCs w:val="24"/>
        </w:rPr>
        <w:t>devol</w:t>
      </w:r>
      <w:r w:rsidR="00AC5AD4">
        <w:rPr>
          <w:rFonts w:ascii="Times New Roman" w:eastAsia="Times New Roman" w:hAnsi="Times New Roman"/>
          <w:sz w:val="24"/>
          <w:szCs w:val="24"/>
        </w:rPr>
        <w:t>ved governance i</w:t>
      </w:r>
      <w:r w:rsidRPr="5CD57E87">
        <w:rPr>
          <w:rFonts w:ascii="Times New Roman" w:eastAsia="Times New Roman" w:hAnsi="Times New Roman"/>
          <w:sz w:val="24"/>
          <w:szCs w:val="24"/>
        </w:rPr>
        <w:t>n</w:t>
      </w:r>
      <w:r w:rsidRPr="751C68A8">
        <w:rPr>
          <w:rFonts w:ascii="Times New Roman" w:eastAsia="Times New Roman" w:hAnsi="Times New Roman"/>
          <w:sz w:val="24"/>
          <w:szCs w:val="24"/>
        </w:rPr>
        <w:t xml:space="preserve"> </w:t>
      </w:r>
      <w:r w:rsidR="00780A25">
        <w:rPr>
          <w:rFonts w:ascii="Times New Roman" w:eastAsia="Times New Roman" w:hAnsi="Times New Roman"/>
          <w:sz w:val="24"/>
          <w:szCs w:val="24"/>
        </w:rPr>
        <w:t>the</w:t>
      </w:r>
      <w:r>
        <w:rPr>
          <w:rFonts w:ascii="Times New Roman" w:eastAsia="Times New Roman" w:hAnsi="Times New Roman"/>
          <w:sz w:val="24"/>
          <w:szCs w:val="24"/>
        </w:rPr>
        <w:t xml:space="preserve"> late 1990s</w:t>
      </w:r>
      <w:r w:rsidRPr="751C68A8">
        <w:rPr>
          <w:rFonts w:ascii="Times New Roman" w:eastAsia="Times New Roman" w:hAnsi="Times New Roman"/>
          <w:sz w:val="24"/>
          <w:szCs w:val="24"/>
        </w:rPr>
        <w:t xml:space="preserve"> </w:t>
      </w:r>
      <w:r>
        <w:rPr>
          <w:rFonts w:ascii="Times New Roman" w:eastAsia="Times New Roman" w:hAnsi="Times New Roman"/>
          <w:sz w:val="24"/>
          <w:szCs w:val="24"/>
        </w:rPr>
        <w:t xml:space="preserve">increased </w:t>
      </w:r>
      <w:r w:rsidRPr="5CD57E87">
        <w:rPr>
          <w:rFonts w:ascii="Times New Roman" w:eastAsia="Times New Roman" w:hAnsi="Times New Roman"/>
          <w:sz w:val="24"/>
          <w:szCs w:val="24"/>
        </w:rPr>
        <w:t xml:space="preserve">local </w:t>
      </w:r>
      <w:r w:rsidR="00E2140E">
        <w:rPr>
          <w:rFonts w:ascii="Times New Roman" w:eastAsia="Times New Roman" w:hAnsi="Times New Roman"/>
          <w:sz w:val="24"/>
          <w:szCs w:val="24"/>
        </w:rPr>
        <w:t xml:space="preserve">authority in a variety of policy settings </w:t>
      </w:r>
      <w:r w:rsidR="00780A25">
        <w:rPr>
          <w:rFonts w:ascii="Times New Roman" w:eastAsia="Times New Roman" w:hAnsi="Times New Roman"/>
          <w:sz w:val="24"/>
          <w:szCs w:val="24"/>
        </w:rPr>
        <w:t xml:space="preserve">relevant to </w:t>
      </w:r>
      <w:r>
        <w:rPr>
          <w:rFonts w:ascii="Times New Roman" w:eastAsia="Times New Roman" w:hAnsi="Times New Roman"/>
          <w:sz w:val="24"/>
          <w:szCs w:val="24"/>
        </w:rPr>
        <w:t>minority languages, such as education</w:t>
      </w:r>
      <w:r w:rsidR="00A02805">
        <w:rPr>
          <w:rFonts w:ascii="Times New Roman" w:eastAsia="Times New Roman" w:hAnsi="Times New Roman"/>
          <w:sz w:val="24"/>
          <w:szCs w:val="24"/>
        </w:rPr>
        <w:t xml:space="preserve"> and </w:t>
      </w:r>
      <w:r>
        <w:rPr>
          <w:rFonts w:ascii="Times New Roman" w:eastAsia="Times New Roman" w:hAnsi="Times New Roman"/>
          <w:sz w:val="24"/>
          <w:szCs w:val="24"/>
        </w:rPr>
        <w:t xml:space="preserve">the </w:t>
      </w:r>
      <w:r w:rsidR="00E2140E">
        <w:rPr>
          <w:rFonts w:ascii="Times New Roman" w:eastAsia="Times New Roman" w:hAnsi="Times New Roman"/>
          <w:sz w:val="24"/>
          <w:szCs w:val="24"/>
        </w:rPr>
        <w:t xml:space="preserve">cultural </w:t>
      </w:r>
      <w:r>
        <w:rPr>
          <w:rFonts w:ascii="Times New Roman" w:eastAsia="Times New Roman" w:hAnsi="Times New Roman"/>
          <w:sz w:val="24"/>
          <w:szCs w:val="24"/>
        </w:rPr>
        <w:t xml:space="preserve">sector </w:t>
      </w:r>
      <w:r w:rsidRPr="751C68A8">
        <w:rPr>
          <w:rFonts w:ascii="Times New Roman" w:eastAsia="Times New Roman" w:hAnsi="Times New Roman"/>
          <w:sz w:val="24"/>
          <w:szCs w:val="24"/>
        </w:rPr>
        <w:t xml:space="preserve">(Birrell, 2009). </w:t>
      </w:r>
      <w:r w:rsidRPr="5CD57E87">
        <w:rPr>
          <w:rFonts w:ascii="Times New Roman" w:eastAsia="Times New Roman" w:hAnsi="Times New Roman"/>
          <w:sz w:val="24"/>
          <w:szCs w:val="24"/>
        </w:rPr>
        <w:t>In Northern Ireland, this period was marked by an upsurge in visibility of Ulster-Scots</w:t>
      </w:r>
      <w:r w:rsidR="00780A25">
        <w:rPr>
          <w:rFonts w:ascii="Times New Roman" w:eastAsia="Times New Roman" w:hAnsi="Times New Roman"/>
          <w:sz w:val="24"/>
          <w:szCs w:val="24"/>
        </w:rPr>
        <w:t xml:space="preserve"> which </w:t>
      </w:r>
      <w:r w:rsidRPr="5CD57E87">
        <w:rPr>
          <w:rFonts w:ascii="Times New Roman" w:eastAsia="Times New Roman" w:hAnsi="Times New Roman"/>
          <w:sz w:val="24"/>
          <w:szCs w:val="24"/>
        </w:rPr>
        <w:t xml:space="preserve">can be attributed to the 1998 </w:t>
      </w:r>
      <w:r w:rsidR="00A02805">
        <w:rPr>
          <w:rFonts w:ascii="Times New Roman" w:eastAsia="Times New Roman" w:hAnsi="Times New Roman"/>
          <w:sz w:val="24"/>
          <w:szCs w:val="24"/>
        </w:rPr>
        <w:t xml:space="preserve">Good Friday </w:t>
      </w:r>
      <w:r w:rsidRPr="5CD57E87">
        <w:rPr>
          <w:rFonts w:ascii="Times New Roman" w:eastAsia="Times New Roman" w:hAnsi="Times New Roman"/>
          <w:sz w:val="24"/>
          <w:szCs w:val="24"/>
        </w:rPr>
        <w:t>Agreement</w:t>
      </w:r>
      <w:r w:rsidR="00780A25">
        <w:rPr>
          <w:rFonts w:ascii="Times New Roman" w:eastAsia="Times New Roman" w:hAnsi="Times New Roman"/>
          <w:sz w:val="24"/>
          <w:szCs w:val="24"/>
        </w:rPr>
        <w:t>. The agreement</w:t>
      </w:r>
      <w:r w:rsidR="00A02805">
        <w:rPr>
          <w:rFonts w:ascii="Times New Roman" w:eastAsia="Times New Roman" w:hAnsi="Times New Roman"/>
          <w:sz w:val="24"/>
          <w:szCs w:val="24"/>
        </w:rPr>
        <w:t xml:space="preserve"> </w:t>
      </w:r>
      <w:r w:rsidR="00780A25">
        <w:rPr>
          <w:rFonts w:ascii="Times New Roman" w:eastAsia="Times New Roman" w:hAnsi="Times New Roman"/>
          <w:sz w:val="24"/>
          <w:szCs w:val="24"/>
        </w:rPr>
        <w:t>placed huge emphasis</w:t>
      </w:r>
      <w:r w:rsidRPr="5CD57E87">
        <w:rPr>
          <w:rFonts w:ascii="Times New Roman" w:eastAsia="Times New Roman" w:hAnsi="Times New Roman"/>
          <w:sz w:val="24"/>
          <w:szCs w:val="24"/>
        </w:rPr>
        <w:t xml:space="preserve"> on</w:t>
      </w:r>
      <w:r w:rsidRPr="751C68A8">
        <w:rPr>
          <w:rFonts w:ascii="Times New Roman" w:eastAsia="Times New Roman" w:hAnsi="Times New Roman"/>
          <w:sz w:val="24"/>
          <w:szCs w:val="24"/>
        </w:rPr>
        <w:t xml:space="preserve"> parity of esteem</w:t>
      </w:r>
      <w:r>
        <w:rPr>
          <w:rFonts w:ascii="Times New Roman" w:eastAsia="Times New Roman" w:hAnsi="Times New Roman"/>
          <w:sz w:val="24"/>
          <w:szCs w:val="24"/>
        </w:rPr>
        <w:t xml:space="preserve"> between unionist and nationalist communities</w:t>
      </w:r>
      <w:r w:rsidR="00A02805">
        <w:rPr>
          <w:rFonts w:ascii="Times New Roman" w:eastAsia="Times New Roman" w:hAnsi="Times New Roman"/>
          <w:sz w:val="24"/>
          <w:szCs w:val="24"/>
        </w:rPr>
        <w:t xml:space="preserve"> and eventually led to </w:t>
      </w:r>
      <w:r w:rsidR="00753FD3">
        <w:rPr>
          <w:rFonts w:ascii="Times New Roman" w:eastAsia="Times New Roman" w:hAnsi="Times New Roman"/>
          <w:sz w:val="24"/>
          <w:szCs w:val="24"/>
        </w:rPr>
        <w:t xml:space="preserve">the establishment of a regional assembly </w:t>
      </w:r>
      <w:r w:rsidR="00A02805">
        <w:rPr>
          <w:rFonts w:ascii="Times New Roman" w:eastAsia="Times New Roman" w:hAnsi="Times New Roman"/>
          <w:sz w:val="24"/>
          <w:szCs w:val="24"/>
        </w:rPr>
        <w:t>one year later.</w:t>
      </w:r>
      <w:r>
        <w:rPr>
          <w:rFonts w:ascii="Times New Roman" w:eastAsia="Times New Roman" w:hAnsi="Times New Roman"/>
          <w:sz w:val="24"/>
          <w:szCs w:val="24"/>
        </w:rPr>
        <w:t xml:space="preserve"> </w:t>
      </w:r>
      <w:r w:rsidR="00780A25">
        <w:rPr>
          <w:rFonts w:ascii="Times New Roman" w:eastAsia="Times New Roman" w:hAnsi="Times New Roman"/>
          <w:sz w:val="24"/>
          <w:szCs w:val="24"/>
        </w:rPr>
        <w:t xml:space="preserve">One </w:t>
      </w:r>
      <w:r w:rsidRPr="751C68A8">
        <w:rPr>
          <w:rFonts w:ascii="Times New Roman" w:eastAsia="Times New Roman" w:hAnsi="Times New Roman"/>
          <w:sz w:val="24"/>
          <w:szCs w:val="24"/>
        </w:rPr>
        <w:t>section of</w:t>
      </w:r>
      <w:r>
        <w:rPr>
          <w:rFonts w:ascii="Times New Roman" w:eastAsia="Times New Roman" w:hAnsi="Times New Roman"/>
          <w:sz w:val="24"/>
          <w:szCs w:val="24"/>
        </w:rPr>
        <w:t xml:space="preserve"> the do</w:t>
      </w:r>
      <w:r w:rsidR="00780A25">
        <w:rPr>
          <w:rFonts w:ascii="Times New Roman" w:eastAsia="Times New Roman" w:hAnsi="Times New Roman"/>
          <w:sz w:val="24"/>
          <w:szCs w:val="24"/>
        </w:rPr>
        <w:t>cument</w:t>
      </w:r>
      <w:r w:rsidR="00DD5C84">
        <w:rPr>
          <w:rFonts w:ascii="Times New Roman" w:eastAsia="Times New Roman" w:hAnsi="Times New Roman"/>
          <w:sz w:val="24"/>
          <w:szCs w:val="24"/>
        </w:rPr>
        <w:t xml:space="preserve"> </w:t>
      </w:r>
      <w:r w:rsidR="00780A25">
        <w:rPr>
          <w:rFonts w:ascii="Times New Roman" w:eastAsia="Times New Roman" w:hAnsi="Times New Roman"/>
          <w:sz w:val="24"/>
          <w:szCs w:val="24"/>
        </w:rPr>
        <w:t>advocated</w:t>
      </w:r>
      <w:r w:rsidR="00DD5C84">
        <w:rPr>
          <w:rFonts w:ascii="Times New Roman" w:eastAsia="Times New Roman" w:hAnsi="Times New Roman"/>
          <w:sz w:val="24"/>
          <w:szCs w:val="24"/>
        </w:rPr>
        <w:t xml:space="preserve"> linguistic diversity </w:t>
      </w:r>
      <w:r w:rsidR="00780A25">
        <w:rPr>
          <w:rFonts w:ascii="Times New Roman" w:eastAsia="Times New Roman" w:hAnsi="Times New Roman"/>
          <w:sz w:val="24"/>
          <w:szCs w:val="24"/>
        </w:rPr>
        <w:t>and explicitly stated</w:t>
      </w:r>
      <w:r w:rsidR="00DD5C84">
        <w:rPr>
          <w:rFonts w:ascii="Times New Roman" w:eastAsia="Times New Roman" w:hAnsi="Times New Roman"/>
          <w:sz w:val="24"/>
          <w:szCs w:val="24"/>
        </w:rPr>
        <w:t xml:space="preserve"> that</w:t>
      </w:r>
      <w:r w:rsidR="00780A25">
        <w:rPr>
          <w:rFonts w:ascii="Times New Roman" w:eastAsia="Times New Roman" w:hAnsi="Times New Roman"/>
          <w:sz w:val="24"/>
          <w:szCs w:val="24"/>
        </w:rPr>
        <w:t xml:space="preserve"> both</w:t>
      </w:r>
      <w:r w:rsidR="00DD5C84">
        <w:rPr>
          <w:rFonts w:ascii="Times New Roman" w:eastAsia="Times New Roman" w:hAnsi="Times New Roman"/>
          <w:sz w:val="24"/>
          <w:szCs w:val="24"/>
        </w:rPr>
        <w:t xml:space="preserve"> </w:t>
      </w:r>
      <w:r w:rsidRPr="751C68A8">
        <w:rPr>
          <w:rFonts w:ascii="Times New Roman" w:eastAsia="Times New Roman" w:hAnsi="Times New Roman"/>
          <w:sz w:val="24"/>
          <w:szCs w:val="24"/>
        </w:rPr>
        <w:t>Ulster-Scots</w:t>
      </w:r>
      <w:r>
        <w:rPr>
          <w:rFonts w:ascii="Times New Roman" w:eastAsia="Times New Roman" w:hAnsi="Times New Roman"/>
          <w:sz w:val="24"/>
          <w:szCs w:val="24"/>
        </w:rPr>
        <w:t xml:space="preserve"> and</w:t>
      </w:r>
      <w:r w:rsidRPr="751C68A8">
        <w:rPr>
          <w:rFonts w:ascii="Times New Roman" w:eastAsia="Times New Roman" w:hAnsi="Times New Roman"/>
          <w:sz w:val="24"/>
          <w:szCs w:val="24"/>
        </w:rPr>
        <w:t xml:space="preserve"> Iri</w:t>
      </w:r>
      <w:r>
        <w:rPr>
          <w:rFonts w:ascii="Times New Roman" w:eastAsia="Times New Roman" w:hAnsi="Times New Roman"/>
          <w:sz w:val="24"/>
          <w:szCs w:val="24"/>
        </w:rPr>
        <w:t>sh are</w:t>
      </w:r>
      <w:r w:rsidRPr="751C68A8">
        <w:rPr>
          <w:rFonts w:ascii="Times New Roman" w:eastAsia="Times New Roman" w:hAnsi="Times New Roman"/>
          <w:sz w:val="24"/>
          <w:szCs w:val="24"/>
        </w:rPr>
        <w:t xml:space="preserve"> “part of the cultural wealth of the island of Ireland” (</w:t>
      </w:r>
      <w:r w:rsidRPr="5CD57E87">
        <w:rPr>
          <w:rFonts w:ascii="Times New Roman" w:eastAsia="Times New Roman" w:hAnsi="Times New Roman"/>
          <w:sz w:val="24"/>
          <w:szCs w:val="24"/>
        </w:rPr>
        <w:t>GFA</w:t>
      </w:r>
      <w:r w:rsidRPr="751C68A8">
        <w:rPr>
          <w:rFonts w:ascii="Times New Roman" w:eastAsia="Times New Roman" w:hAnsi="Times New Roman"/>
          <w:sz w:val="24"/>
          <w:szCs w:val="24"/>
        </w:rPr>
        <w:t>, 1999).</w:t>
      </w:r>
      <w:r w:rsidR="00780A25">
        <w:rPr>
          <w:rFonts w:ascii="Times New Roman" w:eastAsia="Times New Roman" w:hAnsi="Times New Roman"/>
          <w:sz w:val="24"/>
          <w:szCs w:val="24"/>
        </w:rPr>
        <w:t xml:space="preserve"> As a result</w:t>
      </w:r>
      <w:r w:rsidRPr="751C68A8">
        <w:rPr>
          <w:rFonts w:ascii="Times New Roman" w:eastAsia="Times New Roman" w:hAnsi="Times New Roman"/>
          <w:sz w:val="24"/>
          <w:szCs w:val="24"/>
        </w:rPr>
        <w:t>, an Ulster-Scots Agency was</w:t>
      </w:r>
      <w:r w:rsidR="004B20B9">
        <w:rPr>
          <w:rFonts w:ascii="Times New Roman" w:eastAsia="Times New Roman" w:hAnsi="Times New Roman"/>
          <w:sz w:val="24"/>
          <w:szCs w:val="24"/>
        </w:rPr>
        <w:t xml:space="preserve"> </w:t>
      </w:r>
      <w:r w:rsidRPr="751C68A8">
        <w:rPr>
          <w:rFonts w:ascii="Times New Roman" w:eastAsia="Times New Roman" w:hAnsi="Times New Roman"/>
          <w:sz w:val="24"/>
          <w:szCs w:val="24"/>
        </w:rPr>
        <w:t>formed to promote “greater awareness and use of Ullans</w:t>
      </w:r>
      <w:r w:rsidR="00DD5C84">
        <w:rPr>
          <w:rStyle w:val="EndnoteReference"/>
          <w:rFonts w:ascii="Times New Roman" w:eastAsia="Times New Roman" w:hAnsi="Times New Roman"/>
          <w:sz w:val="24"/>
          <w:szCs w:val="24"/>
        </w:rPr>
        <w:endnoteReference w:id="7"/>
      </w:r>
      <w:r w:rsidRPr="751C68A8">
        <w:rPr>
          <w:rFonts w:ascii="Times New Roman" w:eastAsia="Times New Roman" w:hAnsi="Times New Roman"/>
          <w:sz w:val="24"/>
          <w:szCs w:val="24"/>
        </w:rPr>
        <w:t xml:space="preserve"> and of Ulster-Scots cultural issues, both within Northern Ireland and throughout the island” (</w:t>
      </w:r>
      <w:r w:rsidR="00E82534" w:rsidRPr="00A4153B">
        <w:rPr>
          <w:rFonts w:ascii="Times New Roman" w:eastAsia="Times New Roman" w:hAnsi="Times New Roman"/>
          <w:sz w:val="24"/>
          <w:szCs w:val="24"/>
        </w:rPr>
        <w:t>GFA, 1999</w:t>
      </w:r>
      <w:r w:rsidRPr="751C68A8">
        <w:rPr>
          <w:rFonts w:ascii="Times New Roman" w:eastAsia="Times New Roman" w:hAnsi="Times New Roman"/>
          <w:sz w:val="24"/>
          <w:szCs w:val="24"/>
        </w:rPr>
        <w:t>).</w:t>
      </w:r>
      <w:r w:rsidR="00780A25">
        <w:rPr>
          <w:rFonts w:ascii="Times New Roman" w:eastAsia="Times New Roman" w:hAnsi="Times New Roman"/>
          <w:sz w:val="24"/>
          <w:szCs w:val="24"/>
        </w:rPr>
        <w:t xml:space="preserve"> A</w:t>
      </w:r>
      <w:r w:rsidRPr="751C68A8">
        <w:rPr>
          <w:rFonts w:ascii="Times New Roman" w:eastAsia="Times New Roman" w:hAnsi="Times New Roman"/>
          <w:sz w:val="24"/>
          <w:szCs w:val="24"/>
        </w:rPr>
        <w:t xml:space="preserve"> separate agency, </w:t>
      </w:r>
      <w:r w:rsidRPr="7E33BCAE">
        <w:rPr>
          <w:rFonts w:ascii="Times New Roman" w:eastAsia="Times New Roman" w:hAnsi="Times New Roman"/>
          <w:i/>
          <w:iCs/>
          <w:sz w:val="24"/>
          <w:szCs w:val="24"/>
        </w:rPr>
        <w:t>Foras na Gaeilge,</w:t>
      </w:r>
      <w:r w:rsidRPr="751C68A8">
        <w:rPr>
          <w:rFonts w:ascii="Times New Roman" w:eastAsia="Times New Roman" w:hAnsi="Times New Roman"/>
          <w:sz w:val="24"/>
          <w:szCs w:val="24"/>
        </w:rPr>
        <w:t xml:space="preserve"> was </w:t>
      </w:r>
      <w:r w:rsidR="00DD5C84">
        <w:rPr>
          <w:rFonts w:ascii="Times New Roman" w:eastAsia="Times New Roman" w:hAnsi="Times New Roman"/>
          <w:sz w:val="24"/>
          <w:szCs w:val="24"/>
        </w:rPr>
        <w:t xml:space="preserve">also </w:t>
      </w:r>
      <w:r w:rsidRPr="751C68A8">
        <w:rPr>
          <w:rFonts w:ascii="Times New Roman" w:eastAsia="Times New Roman" w:hAnsi="Times New Roman"/>
          <w:sz w:val="24"/>
          <w:szCs w:val="24"/>
        </w:rPr>
        <w:t xml:space="preserve">established to </w:t>
      </w:r>
      <w:r>
        <w:rPr>
          <w:rFonts w:ascii="Times New Roman" w:eastAsia="Times New Roman" w:hAnsi="Times New Roman"/>
          <w:sz w:val="24"/>
          <w:szCs w:val="24"/>
        </w:rPr>
        <w:t>promote</w:t>
      </w:r>
      <w:r w:rsidRPr="751C68A8">
        <w:rPr>
          <w:rFonts w:ascii="Times New Roman" w:eastAsia="Times New Roman" w:hAnsi="Times New Roman"/>
          <w:sz w:val="24"/>
          <w:szCs w:val="24"/>
        </w:rPr>
        <w:t xml:space="preserve"> Irish</w:t>
      </w:r>
      <w:r w:rsidR="00DD5C84">
        <w:rPr>
          <w:rFonts w:ascii="Times New Roman" w:eastAsia="Times New Roman" w:hAnsi="Times New Roman"/>
          <w:sz w:val="24"/>
          <w:szCs w:val="24"/>
        </w:rPr>
        <w:t xml:space="preserve"> </w:t>
      </w:r>
      <w:r w:rsidR="00780A25">
        <w:rPr>
          <w:rFonts w:ascii="Times New Roman" w:eastAsia="Times New Roman" w:hAnsi="Times New Roman"/>
          <w:sz w:val="24"/>
          <w:szCs w:val="24"/>
        </w:rPr>
        <w:t xml:space="preserve">illustrating </w:t>
      </w:r>
      <w:r w:rsidR="00FB7792">
        <w:rPr>
          <w:rFonts w:ascii="Times New Roman" w:eastAsia="Times New Roman" w:hAnsi="Times New Roman"/>
          <w:sz w:val="24"/>
          <w:szCs w:val="24"/>
        </w:rPr>
        <w:t>the</w:t>
      </w:r>
      <w:r w:rsidR="00780A25">
        <w:rPr>
          <w:rFonts w:ascii="Times New Roman" w:eastAsia="Times New Roman" w:hAnsi="Times New Roman"/>
          <w:sz w:val="24"/>
          <w:szCs w:val="24"/>
        </w:rPr>
        <w:t xml:space="preserve"> </w:t>
      </w:r>
      <w:r w:rsidR="00FB7792">
        <w:rPr>
          <w:rFonts w:ascii="Times New Roman" w:eastAsia="Times New Roman" w:hAnsi="Times New Roman"/>
          <w:sz w:val="24"/>
          <w:szCs w:val="24"/>
        </w:rPr>
        <w:t xml:space="preserve">balancing of linguistic cultures </w:t>
      </w:r>
      <w:r w:rsidR="00780A25">
        <w:rPr>
          <w:rFonts w:ascii="Times New Roman" w:eastAsia="Times New Roman" w:hAnsi="Times New Roman"/>
          <w:sz w:val="24"/>
          <w:szCs w:val="24"/>
        </w:rPr>
        <w:t xml:space="preserve">that has occurred in the region as a result of the </w:t>
      </w:r>
      <w:r w:rsidR="00FB7792">
        <w:rPr>
          <w:rFonts w:ascii="Times New Roman" w:eastAsia="Times New Roman" w:hAnsi="Times New Roman"/>
          <w:sz w:val="24"/>
          <w:szCs w:val="24"/>
        </w:rPr>
        <w:t xml:space="preserve">wider politics of identity (Nic Craith, 2003).  </w:t>
      </w:r>
    </w:p>
    <w:p w14:paraId="2D94D5FC" w14:textId="67400265" w:rsidR="00FC04C4" w:rsidRDefault="00780A25" w:rsidP="1967DFE2">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w:t>
      </w:r>
      <w:r w:rsidR="00FC04C4" w:rsidRPr="1967DFE2">
        <w:rPr>
          <w:rFonts w:ascii="Times New Roman" w:eastAsia="Times New Roman" w:hAnsi="Times New Roman"/>
          <w:sz w:val="24"/>
          <w:szCs w:val="24"/>
        </w:rPr>
        <w:t xml:space="preserve">ncreasing </w:t>
      </w:r>
      <w:r>
        <w:rPr>
          <w:rFonts w:ascii="Times New Roman" w:eastAsia="Times New Roman" w:hAnsi="Times New Roman"/>
          <w:sz w:val="24"/>
          <w:szCs w:val="24"/>
        </w:rPr>
        <w:t>support</w:t>
      </w:r>
      <w:r w:rsidR="00FC04C4" w:rsidRPr="1967DFE2">
        <w:rPr>
          <w:rFonts w:ascii="Times New Roman" w:eastAsia="Times New Roman" w:hAnsi="Times New Roman"/>
          <w:sz w:val="24"/>
          <w:szCs w:val="24"/>
        </w:rPr>
        <w:t xml:space="preserve"> for Ulster-Scots was often justified by unionist parties on the basis that it created greater equilibrium</w:t>
      </w:r>
      <w:r w:rsidR="0097317D">
        <w:rPr>
          <w:rFonts w:ascii="Times New Roman" w:eastAsia="Times New Roman" w:hAnsi="Times New Roman"/>
          <w:sz w:val="24"/>
          <w:szCs w:val="24"/>
        </w:rPr>
        <w:t xml:space="preserve"> for protestant linguistic culture </w:t>
      </w:r>
      <w:r>
        <w:rPr>
          <w:rFonts w:ascii="Times New Roman" w:eastAsia="Times New Roman" w:hAnsi="Times New Roman"/>
          <w:sz w:val="24"/>
          <w:szCs w:val="24"/>
        </w:rPr>
        <w:t xml:space="preserve">in the face of wider Irish language recognition, </w:t>
      </w:r>
      <w:r w:rsidR="00FC04C4" w:rsidRPr="1967DFE2">
        <w:rPr>
          <w:rFonts w:ascii="Times New Roman" w:eastAsia="Times New Roman" w:hAnsi="Times New Roman"/>
          <w:sz w:val="24"/>
          <w:szCs w:val="24"/>
        </w:rPr>
        <w:t>(McCall, 2002, p. 211). In a 2001 election manifesto, the Democratic Unionist Party (DUP) advocated “the promotion of Ulster Scots language, history and culture” because “there has been too much focus on Gaelic culture” (DUP, 2001, p. 13). Early policy debates on Ulster-Scots</w:t>
      </w:r>
      <w:r w:rsidR="00AD7DFB">
        <w:rPr>
          <w:rFonts w:ascii="Times New Roman" w:eastAsia="Times New Roman" w:hAnsi="Times New Roman"/>
          <w:sz w:val="24"/>
          <w:szCs w:val="24"/>
        </w:rPr>
        <w:t xml:space="preserve"> at a political level</w:t>
      </w:r>
      <w:r w:rsidR="00FC04C4" w:rsidRPr="1967DFE2">
        <w:rPr>
          <w:rFonts w:ascii="Times New Roman" w:eastAsia="Times New Roman" w:hAnsi="Times New Roman"/>
          <w:sz w:val="24"/>
          <w:szCs w:val="24"/>
        </w:rPr>
        <w:t xml:space="preserve"> were, therefore, framed vis-à-vis developments for Irish even though both were very different revival movements. Whilst Irish </w:t>
      </w:r>
      <w:r w:rsidR="00153F20">
        <w:rPr>
          <w:rFonts w:ascii="Times New Roman" w:eastAsia="Times New Roman" w:hAnsi="Times New Roman"/>
          <w:sz w:val="24"/>
          <w:szCs w:val="24"/>
        </w:rPr>
        <w:t xml:space="preserve">is </w:t>
      </w:r>
      <w:r w:rsidR="00FC04C4" w:rsidRPr="1967DFE2">
        <w:rPr>
          <w:rFonts w:ascii="Times New Roman" w:eastAsia="Times New Roman" w:hAnsi="Times New Roman"/>
          <w:sz w:val="24"/>
          <w:szCs w:val="24"/>
        </w:rPr>
        <w:t>not</w:t>
      </w:r>
      <w:r w:rsidR="00153F20">
        <w:rPr>
          <w:rFonts w:ascii="Times New Roman" w:eastAsia="Times New Roman" w:hAnsi="Times New Roman"/>
          <w:sz w:val="24"/>
          <w:szCs w:val="24"/>
        </w:rPr>
        <w:t xml:space="preserve"> intelligible to English and has</w:t>
      </w:r>
      <w:r w:rsidR="00FC04C4" w:rsidRPr="1967DFE2">
        <w:rPr>
          <w:rFonts w:ascii="Times New Roman" w:eastAsia="Times New Roman" w:hAnsi="Times New Roman"/>
          <w:sz w:val="24"/>
          <w:szCs w:val="24"/>
        </w:rPr>
        <w:t xml:space="preserve"> a standar</w:t>
      </w:r>
      <w:r w:rsidR="00153F20">
        <w:rPr>
          <w:rFonts w:ascii="Times New Roman" w:eastAsia="Times New Roman" w:hAnsi="Times New Roman"/>
          <w:sz w:val="24"/>
          <w:szCs w:val="24"/>
        </w:rPr>
        <w:t>d written form, Ulster-Scots is largely intelligible to English-</w:t>
      </w:r>
      <w:r w:rsidR="004B20B9">
        <w:rPr>
          <w:rFonts w:ascii="Times New Roman" w:eastAsia="Times New Roman" w:hAnsi="Times New Roman"/>
          <w:sz w:val="24"/>
          <w:szCs w:val="24"/>
        </w:rPr>
        <w:t>speakers and t</w:t>
      </w:r>
      <w:r w:rsidR="00FC04C4" w:rsidRPr="1967DFE2">
        <w:rPr>
          <w:rFonts w:ascii="Times New Roman" w:eastAsia="Times New Roman" w:hAnsi="Times New Roman"/>
          <w:sz w:val="24"/>
          <w:szCs w:val="24"/>
        </w:rPr>
        <w:t>he movement itself had</w:t>
      </w:r>
      <w:r w:rsidR="004B20B9">
        <w:rPr>
          <w:rFonts w:ascii="Times New Roman" w:eastAsia="Times New Roman" w:hAnsi="Times New Roman"/>
          <w:sz w:val="24"/>
          <w:szCs w:val="24"/>
        </w:rPr>
        <w:t xml:space="preserve"> not at this time determined a </w:t>
      </w:r>
      <w:r w:rsidR="00FC04C4" w:rsidRPr="1967DFE2">
        <w:rPr>
          <w:rFonts w:ascii="Times New Roman" w:eastAsia="Times New Roman" w:hAnsi="Times New Roman"/>
          <w:sz w:val="24"/>
          <w:szCs w:val="24"/>
        </w:rPr>
        <w:t>standardis</w:t>
      </w:r>
      <w:r w:rsidR="004B20B9">
        <w:rPr>
          <w:rFonts w:ascii="Times New Roman" w:eastAsia="Times New Roman" w:hAnsi="Times New Roman"/>
          <w:sz w:val="24"/>
          <w:szCs w:val="24"/>
        </w:rPr>
        <w:t>ed</w:t>
      </w:r>
      <w:r w:rsidR="00FC04C4" w:rsidRPr="1967DFE2">
        <w:rPr>
          <w:rFonts w:ascii="Times New Roman" w:eastAsia="Times New Roman" w:hAnsi="Times New Roman"/>
          <w:sz w:val="24"/>
          <w:szCs w:val="24"/>
        </w:rPr>
        <w:t xml:space="preserve"> written form</w:t>
      </w:r>
      <w:r w:rsidR="004B20B9">
        <w:rPr>
          <w:rFonts w:ascii="Times New Roman" w:eastAsia="Times New Roman" w:hAnsi="Times New Roman"/>
          <w:sz w:val="24"/>
          <w:szCs w:val="24"/>
        </w:rPr>
        <w:t>at</w:t>
      </w:r>
      <w:r w:rsidR="00FC04C4" w:rsidRPr="1967DFE2">
        <w:rPr>
          <w:rFonts w:ascii="Times New Roman" w:eastAsia="Times New Roman" w:hAnsi="Times New Roman"/>
          <w:sz w:val="24"/>
          <w:szCs w:val="24"/>
        </w:rPr>
        <w:t xml:space="preserve"> </w:t>
      </w:r>
      <w:r w:rsidR="00A909D2">
        <w:rPr>
          <w:rFonts w:ascii="Times New Roman" w:eastAsia="Times New Roman" w:hAnsi="Times New Roman"/>
          <w:sz w:val="24"/>
          <w:szCs w:val="24"/>
        </w:rPr>
        <w:t>(Nic Craith, 2001:</w:t>
      </w:r>
      <w:r w:rsidR="00FC04C4" w:rsidRPr="1967DFE2">
        <w:rPr>
          <w:rFonts w:ascii="Times New Roman" w:eastAsia="Times New Roman" w:hAnsi="Times New Roman"/>
          <w:sz w:val="24"/>
          <w:szCs w:val="24"/>
        </w:rPr>
        <w:t xml:space="preserve"> p. 24).</w:t>
      </w:r>
      <w:r>
        <w:rPr>
          <w:rFonts w:ascii="Times New Roman" w:eastAsia="Times New Roman" w:hAnsi="Times New Roman"/>
          <w:sz w:val="24"/>
          <w:szCs w:val="24"/>
        </w:rPr>
        <w:t xml:space="preserve"> However,</w:t>
      </w:r>
      <w:r w:rsidR="00FC04C4" w:rsidRPr="1967DFE2">
        <w:rPr>
          <w:rFonts w:ascii="Times New Roman" w:eastAsia="Times New Roman" w:hAnsi="Times New Roman"/>
          <w:sz w:val="24"/>
          <w:szCs w:val="24"/>
        </w:rPr>
        <w:t xml:space="preserve"> in 1999, </w:t>
      </w:r>
      <w:r>
        <w:rPr>
          <w:rFonts w:ascii="Times New Roman" w:eastAsia="Times New Roman" w:hAnsi="Times New Roman"/>
          <w:sz w:val="24"/>
          <w:szCs w:val="24"/>
        </w:rPr>
        <w:t xml:space="preserve">when printed </w:t>
      </w:r>
      <w:r w:rsidR="00FC04C4" w:rsidRPr="1967DFE2">
        <w:rPr>
          <w:rFonts w:ascii="Times New Roman" w:eastAsia="Times New Roman" w:hAnsi="Times New Roman"/>
          <w:sz w:val="24"/>
          <w:szCs w:val="24"/>
        </w:rPr>
        <w:t xml:space="preserve">adverts for public appointments were </w:t>
      </w:r>
      <w:r>
        <w:rPr>
          <w:rFonts w:ascii="Times New Roman" w:eastAsia="Times New Roman" w:hAnsi="Times New Roman"/>
          <w:sz w:val="24"/>
          <w:szCs w:val="24"/>
        </w:rPr>
        <w:t>presented i</w:t>
      </w:r>
      <w:r w:rsidR="00FC04C4" w:rsidRPr="1967DFE2">
        <w:rPr>
          <w:rFonts w:ascii="Times New Roman" w:eastAsia="Times New Roman" w:hAnsi="Times New Roman"/>
          <w:sz w:val="24"/>
          <w:szCs w:val="24"/>
        </w:rPr>
        <w:t xml:space="preserve">n Ulster-Scots there was </w:t>
      </w:r>
      <w:r>
        <w:rPr>
          <w:rFonts w:ascii="Times New Roman" w:eastAsia="Times New Roman" w:hAnsi="Times New Roman"/>
          <w:sz w:val="24"/>
          <w:szCs w:val="24"/>
        </w:rPr>
        <w:t xml:space="preserve">huge </w:t>
      </w:r>
      <w:r w:rsidR="00FC04C4" w:rsidRPr="1967DFE2">
        <w:rPr>
          <w:rFonts w:ascii="Times New Roman" w:eastAsia="Times New Roman" w:hAnsi="Times New Roman"/>
          <w:sz w:val="24"/>
          <w:szCs w:val="24"/>
        </w:rPr>
        <w:t xml:space="preserve">derision from </w:t>
      </w:r>
      <w:r>
        <w:rPr>
          <w:rFonts w:ascii="Times New Roman" w:eastAsia="Times New Roman" w:hAnsi="Times New Roman"/>
          <w:sz w:val="24"/>
          <w:szCs w:val="24"/>
        </w:rPr>
        <w:t>elements</w:t>
      </w:r>
      <w:r w:rsidR="00FC04C4" w:rsidRPr="1967DFE2">
        <w:rPr>
          <w:rFonts w:ascii="Times New Roman" w:eastAsia="Times New Roman" w:hAnsi="Times New Roman"/>
          <w:sz w:val="24"/>
          <w:szCs w:val="24"/>
        </w:rPr>
        <w:t xml:space="preserve"> of the press. Media commentators </w:t>
      </w:r>
      <w:r w:rsidR="00615DEA">
        <w:rPr>
          <w:rFonts w:ascii="Times New Roman" w:eastAsia="Times New Roman" w:hAnsi="Times New Roman"/>
          <w:sz w:val="24"/>
          <w:szCs w:val="24"/>
        </w:rPr>
        <w:t xml:space="preserve">frequently </w:t>
      </w:r>
      <w:r w:rsidR="00FC04C4" w:rsidRPr="1967DFE2">
        <w:rPr>
          <w:rFonts w:ascii="Times New Roman" w:eastAsia="Times New Roman" w:hAnsi="Times New Roman"/>
          <w:sz w:val="24"/>
          <w:szCs w:val="24"/>
        </w:rPr>
        <w:t>raised concerns on expenditure</w:t>
      </w:r>
      <w:r w:rsidR="00615DEA">
        <w:rPr>
          <w:rFonts w:ascii="Times New Roman" w:eastAsia="Times New Roman" w:hAnsi="Times New Roman"/>
          <w:sz w:val="24"/>
          <w:szCs w:val="24"/>
        </w:rPr>
        <w:t xml:space="preserve"> and labelled</w:t>
      </w:r>
      <w:r w:rsidR="00FC04C4" w:rsidRPr="1967DFE2">
        <w:rPr>
          <w:rFonts w:ascii="Times New Roman" w:eastAsia="Times New Roman" w:hAnsi="Times New Roman"/>
          <w:sz w:val="24"/>
          <w:szCs w:val="24"/>
        </w:rPr>
        <w:t xml:space="preserve"> this practice as a form of ‘linguistic tokenism’ to appease</w:t>
      </w:r>
      <w:r w:rsidR="00615DEA">
        <w:rPr>
          <w:rFonts w:ascii="Times New Roman" w:eastAsia="Times New Roman" w:hAnsi="Times New Roman"/>
          <w:sz w:val="24"/>
          <w:szCs w:val="24"/>
        </w:rPr>
        <w:t xml:space="preserve"> sections of the </w:t>
      </w:r>
      <w:r w:rsidR="00341B03">
        <w:rPr>
          <w:rFonts w:ascii="Times New Roman" w:eastAsia="Times New Roman" w:hAnsi="Times New Roman"/>
          <w:sz w:val="24"/>
          <w:szCs w:val="24"/>
        </w:rPr>
        <w:t>Protestant</w:t>
      </w:r>
      <w:r>
        <w:rPr>
          <w:rFonts w:ascii="Times New Roman" w:eastAsia="Times New Roman" w:hAnsi="Times New Roman"/>
          <w:sz w:val="24"/>
          <w:szCs w:val="24"/>
        </w:rPr>
        <w:t xml:space="preserve"> </w:t>
      </w:r>
      <w:r w:rsidR="00615DEA">
        <w:rPr>
          <w:rFonts w:ascii="Times New Roman" w:eastAsia="Times New Roman" w:hAnsi="Times New Roman"/>
          <w:sz w:val="24"/>
          <w:szCs w:val="24"/>
        </w:rPr>
        <w:t xml:space="preserve">community </w:t>
      </w:r>
      <w:r w:rsidR="00FC04C4" w:rsidRPr="1967DFE2">
        <w:rPr>
          <w:rFonts w:ascii="Times New Roman" w:eastAsia="Times New Roman" w:hAnsi="Times New Roman"/>
          <w:sz w:val="24"/>
          <w:szCs w:val="24"/>
        </w:rPr>
        <w:t>for</w:t>
      </w:r>
      <w:r w:rsidR="00615DEA">
        <w:rPr>
          <w:rFonts w:ascii="Times New Roman" w:eastAsia="Times New Roman" w:hAnsi="Times New Roman"/>
          <w:sz w:val="24"/>
          <w:szCs w:val="24"/>
        </w:rPr>
        <w:t xml:space="preserve"> </w:t>
      </w:r>
      <w:r w:rsidR="00FC04C4" w:rsidRPr="1967DFE2">
        <w:rPr>
          <w:rFonts w:ascii="Times New Roman" w:eastAsia="Times New Roman" w:hAnsi="Times New Roman"/>
          <w:sz w:val="24"/>
          <w:szCs w:val="24"/>
        </w:rPr>
        <w:t xml:space="preserve">increasing Irish language </w:t>
      </w:r>
      <w:r>
        <w:rPr>
          <w:rFonts w:ascii="Times New Roman" w:eastAsia="Times New Roman" w:hAnsi="Times New Roman"/>
          <w:sz w:val="24"/>
          <w:szCs w:val="24"/>
        </w:rPr>
        <w:t>support</w:t>
      </w:r>
      <w:r w:rsidR="00FC04C4" w:rsidRPr="1967DFE2">
        <w:rPr>
          <w:rFonts w:ascii="Times New Roman" w:eastAsia="Times New Roman" w:hAnsi="Times New Roman"/>
          <w:sz w:val="24"/>
          <w:szCs w:val="24"/>
        </w:rPr>
        <w:t xml:space="preserve"> (Kennedy, 1999, p. 8). Stapleton and Wilson (2004) note that rejecting the entire movement</w:t>
      </w:r>
      <w:r w:rsidR="00615DEA">
        <w:rPr>
          <w:rFonts w:ascii="Times New Roman" w:eastAsia="Times New Roman" w:hAnsi="Times New Roman"/>
          <w:sz w:val="24"/>
          <w:szCs w:val="24"/>
        </w:rPr>
        <w:t xml:space="preserve"> </w:t>
      </w:r>
      <w:r w:rsidR="002E6C27">
        <w:rPr>
          <w:rFonts w:ascii="Times New Roman" w:eastAsia="Times New Roman" w:hAnsi="Times New Roman"/>
          <w:sz w:val="24"/>
          <w:szCs w:val="24"/>
        </w:rPr>
        <w:t>based on</w:t>
      </w:r>
      <w:r w:rsidR="00615DEA">
        <w:rPr>
          <w:rFonts w:ascii="Times New Roman" w:eastAsia="Times New Roman" w:hAnsi="Times New Roman"/>
          <w:sz w:val="24"/>
          <w:szCs w:val="24"/>
        </w:rPr>
        <w:t xml:space="preserve"> the actions of political elites is problematic</w:t>
      </w:r>
      <w:r>
        <w:rPr>
          <w:rFonts w:ascii="Times New Roman" w:eastAsia="Times New Roman" w:hAnsi="Times New Roman"/>
          <w:sz w:val="24"/>
          <w:szCs w:val="24"/>
        </w:rPr>
        <w:t xml:space="preserve"> as</w:t>
      </w:r>
      <w:r w:rsidR="00615DEA">
        <w:rPr>
          <w:rFonts w:ascii="Times New Roman" w:eastAsia="Times New Roman" w:hAnsi="Times New Roman"/>
          <w:sz w:val="24"/>
          <w:szCs w:val="24"/>
        </w:rPr>
        <w:t xml:space="preserve"> it </w:t>
      </w:r>
      <w:r w:rsidR="00FC04C4" w:rsidRPr="1967DFE2">
        <w:rPr>
          <w:rFonts w:ascii="Times New Roman" w:eastAsia="Times New Roman" w:hAnsi="Times New Roman"/>
          <w:sz w:val="24"/>
          <w:szCs w:val="24"/>
        </w:rPr>
        <w:t>ignores the social meaning</w:t>
      </w:r>
      <w:r>
        <w:rPr>
          <w:rFonts w:ascii="Times New Roman" w:eastAsia="Times New Roman" w:hAnsi="Times New Roman"/>
          <w:sz w:val="24"/>
          <w:szCs w:val="24"/>
        </w:rPr>
        <w:t>s</w:t>
      </w:r>
      <w:r w:rsidR="00FC04C4" w:rsidRPr="1967DFE2">
        <w:rPr>
          <w:rFonts w:ascii="Times New Roman" w:eastAsia="Times New Roman" w:hAnsi="Times New Roman"/>
          <w:sz w:val="24"/>
          <w:szCs w:val="24"/>
        </w:rPr>
        <w:t xml:space="preserve"> attributed to Ulster-Scots by its speakers</w:t>
      </w:r>
      <w:r w:rsidR="00615DEA">
        <w:rPr>
          <w:rFonts w:ascii="Times New Roman" w:eastAsia="Times New Roman" w:hAnsi="Times New Roman"/>
          <w:sz w:val="24"/>
          <w:szCs w:val="24"/>
        </w:rPr>
        <w:t>.</w:t>
      </w:r>
      <w:r w:rsidR="00FC04C4" w:rsidRPr="1967DFE2">
        <w:rPr>
          <w:rFonts w:ascii="Times New Roman" w:eastAsia="Times New Roman" w:hAnsi="Times New Roman"/>
          <w:sz w:val="24"/>
          <w:szCs w:val="24"/>
        </w:rPr>
        <w:t xml:space="preserve"> </w:t>
      </w:r>
      <w:r w:rsidR="00615DEA">
        <w:rPr>
          <w:rFonts w:ascii="Times New Roman" w:eastAsia="Times New Roman" w:hAnsi="Times New Roman"/>
          <w:sz w:val="24"/>
          <w:szCs w:val="24"/>
        </w:rPr>
        <w:t>F</w:t>
      </w:r>
      <w:r w:rsidR="00FC04C4" w:rsidRPr="1967DFE2">
        <w:rPr>
          <w:rFonts w:ascii="Times New Roman" w:eastAsia="Times New Roman" w:hAnsi="Times New Roman"/>
          <w:sz w:val="24"/>
          <w:szCs w:val="24"/>
        </w:rPr>
        <w:t>or</w:t>
      </w:r>
      <w:r w:rsidR="00615DEA">
        <w:rPr>
          <w:rFonts w:ascii="Times New Roman" w:eastAsia="Times New Roman" w:hAnsi="Times New Roman"/>
          <w:sz w:val="24"/>
          <w:szCs w:val="24"/>
        </w:rPr>
        <w:t xml:space="preserve"> such individuals theirs </w:t>
      </w:r>
      <w:r w:rsidR="00FC04C4" w:rsidRPr="1967DFE2">
        <w:rPr>
          <w:rFonts w:ascii="Times New Roman" w:eastAsia="Times New Roman" w:hAnsi="Times New Roman"/>
          <w:sz w:val="24"/>
          <w:szCs w:val="24"/>
        </w:rPr>
        <w:t>“is a ‘real’ and lived experience for a self-defined community” (p. 563).</w:t>
      </w:r>
      <w:r w:rsidR="004C7166">
        <w:rPr>
          <w:rFonts w:ascii="Times New Roman" w:eastAsia="Times New Roman" w:hAnsi="Times New Roman"/>
          <w:sz w:val="24"/>
          <w:szCs w:val="24"/>
        </w:rPr>
        <w:t xml:space="preserve"> Despite </w:t>
      </w:r>
      <w:r w:rsidR="0097317D">
        <w:rPr>
          <w:rFonts w:ascii="Times New Roman" w:eastAsia="Times New Roman" w:hAnsi="Times New Roman"/>
          <w:sz w:val="24"/>
          <w:szCs w:val="24"/>
        </w:rPr>
        <w:t>disdain</w:t>
      </w:r>
      <w:r w:rsidR="004C7166">
        <w:rPr>
          <w:rFonts w:ascii="Times New Roman" w:eastAsia="Times New Roman" w:hAnsi="Times New Roman"/>
          <w:sz w:val="24"/>
          <w:szCs w:val="24"/>
        </w:rPr>
        <w:t>, d</w:t>
      </w:r>
      <w:r w:rsidR="00615DEA">
        <w:rPr>
          <w:rFonts w:ascii="Times New Roman" w:eastAsia="Times New Roman" w:hAnsi="Times New Roman"/>
          <w:sz w:val="24"/>
          <w:szCs w:val="24"/>
        </w:rPr>
        <w:t>emonstrable evidence of this</w:t>
      </w:r>
      <w:r w:rsidR="004C7166">
        <w:rPr>
          <w:rFonts w:ascii="Times New Roman" w:eastAsia="Times New Roman" w:hAnsi="Times New Roman"/>
          <w:sz w:val="24"/>
          <w:szCs w:val="24"/>
        </w:rPr>
        <w:t xml:space="preserve"> self-identification</w:t>
      </w:r>
      <w:r w:rsidR="00615DEA">
        <w:rPr>
          <w:rFonts w:ascii="Times New Roman" w:eastAsia="Times New Roman" w:hAnsi="Times New Roman"/>
          <w:sz w:val="24"/>
          <w:szCs w:val="24"/>
        </w:rPr>
        <w:t xml:space="preserve"> was</w:t>
      </w:r>
      <w:r w:rsidR="004C7166">
        <w:rPr>
          <w:rFonts w:ascii="Times New Roman" w:eastAsia="Times New Roman" w:hAnsi="Times New Roman"/>
          <w:sz w:val="24"/>
          <w:szCs w:val="24"/>
        </w:rPr>
        <w:t xml:space="preserve"> the growing visibility of </w:t>
      </w:r>
      <w:r w:rsidR="00D523CB">
        <w:rPr>
          <w:rFonts w:ascii="Times New Roman" w:eastAsia="Times New Roman" w:hAnsi="Times New Roman"/>
          <w:sz w:val="24"/>
          <w:szCs w:val="24"/>
        </w:rPr>
        <w:t>Ulster-Scots</w:t>
      </w:r>
      <w:r w:rsidR="00FC04C4" w:rsidRPr="1967DFE2">
        <w:rPr>
          <w:rFonts w:ascii="Times New Roman" w:eastAsia="Times New Roman" w:hAnsi="Times New Roman"/>
          <w:sz w:val="24"/>
          <w:szCs w:val="24"/>
        </w:rPr>
        <w:t xml:space="preserve"> events</w:t>
      </w:r>
      <w:r w:rsidR="00D523CB">
        <w:rPr>
          <w:rFonts w:ascii="Times New Roman" w:eastAsia="Times New Roman" w:hAnsi="Times New Roman"/>
          <w:sz w:val="24"/>
          <w:szCs w:val="24"/>
        </w:rPr>
        <w:t xml:space="preserve"> and festivals in the public space</w:t>
      </w:r>
      <w:r w:rsidR="00B72E84">
        <w:rPr>
          <w:rFonts w:ascii="Times New Roman" w:eastAsia="Times New Roman" w:hAnsi="Times New Roman"/>
          <w:sz w:val="24"/>
          <w:szCs w:val="24"/>
        </w:rPr>
        <w:t xml:space="preserve"> </w:t>
      </w:r>
      <w:r w:rsidR="00FC04C4" w:rsidRPr="1967DFE2">
        <w:rPr>
          <w:rFonts w:ascii="Times New Roman" w:eastAsia="Times New Roman" w:hAnsi="Times New Roman"/>
          <w:sz w:val="24"/>
          <w:szCs w:val="24"/>
        </w:rPr>
        <w:t xml:space="preserve">(Nic Craith, 2001). </w:t>
      </w:r>
    </w:p>
    <w:p w14:paraId="26367631" w14:textId="29D541C8" w:rsidR="00221221" w:rsidRDefault="0027567F" w:rsidP="1967DFE2">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w:t>
      </w:r>
      <w:r w:rsidR="002F379D">
        <w:rPr>
          <w:rFonts w:ascii="Times New Roman" w:eastAsia="Times New Roman" w:hAnsi="Times New Roman"/>
          <w:sz w:val="24"/>
          <w:szCs w:val="24"/>
        </w:rPr>
        <w:t>n Scotland</w:t>
      </w:r>
      <w:r w:rsidR="0038771B" w:rsidRPr="76BF65F9">
        <w:rPr>
          <w:rFonts w:ascii="Times New Roman" w:eastAsia="Times New Roman" w:hAnsi="Times New Roman"/>
          <w:sz w:val="24"/>
          <w:szCs w:val="24"/>
        </w:rPr>
        <w:t>,</w:t>
      </w:r>
      <w:r>
        <w:rPr>
          <w:rFonts w:ascii="Times New Roman" w:eastAsia="Times New Roman" w:hAnsi="Times New Roman"/>
          <w:sz w:val="24"/>
          <w:szCs w:val="24"/>
        </w:rPr>
        <w:t xml:space="preserve"> by contrast,</w:t>
      </w:r>
      <w:r w:rsidR="0038771B" w:rsidRPr="76BF65F9">
        <w:rPr>
          <w:rFonts w:ascii="Times New Roman" w:eastAsia="Times New Roman" w:hAnsi="Times New Roman"/>
          <w:sz w:val="24"/>
          <w:szCs w:val="24"/>
        </w:rPr>
        <w:t xml:space="preserve"> the years immedia</w:t>
      </w:r>
      <w:r w:rsidR="00CF733E">
        <w:rPr>
          <w:rFonts w:ascii="Times New Roman" w:eastAsia="Times New Roman" w:hAnsi="Times New Roman"/>
          <w:sz w:val="24"/>
          <w:szCs w:val="24"/>
        </w:rPr>
        <w:t xml:space="preserve">tely after devolution </w:t>
      </w:r>
      <w:r w:rsidR="00615DEA">
        <w:rPr>
          <w:rFonts w:ascii="Times New Roman" w:eastAsia="Times New Roman" w:hAnsi="Times New Roman"/>
          <w:sz w:val="24"/>
          <w:szCs w:val="24"/>
        </w:rPr>
        <w:t xml:space="preserve">witnessed </w:t>
      </w:r>
      <w:r w:rsidR="5CD57E87" w:rsidRPr="5CD57E87">
        <w:rPr>
          <w:rFonts w:ascii="Times New Roman" w:eastAsia="Times New Roman" w:hAnsi="Times New Roman"/>
          <w:sz w:val="24"/>
          <w:szCs w:val="24"/>
        </w:rPr>
        <w:t>limited improvement</w:t>
      </w:r>
      <w:r w:rsidR="00615DEA">
        <w:rPr>
          <w:rFonts w:ascii="Times New Roman" w:eastAsia="Times New Roman" w:hAnsi="Times New Roman"/>
          <w:sz w:val="24"/>
          <w:szCs w:val="24"/>
        </w:rPr>
        <w:t>s</w:t>
      </w:r>
      <w:r w:rsidR="00781E42">
        <w:rPr>
          <w:rFonts w:ascii="Times New Roman" w:eastAsia="Times New Roman" w:hAnsi="Times New Roman"/>
          <w:sz w:val="24"/>
          <w:szCs w:val="24"/>
        </w:rPr>
        <w:t xml:space="preserve"> for Scots </w:t>
      </w:r>
      <w:r w:rsidR="5CD57E87" w:rsidRPr="5CD57E87">
        <w:rPr>
          <w:rFonts w:ascii="Times New Roman" w:eastAsia="Times New Roman" w:hAnsi="Times New Roman"/>
          <w:sz w:val="24"/>
          <w:szCs w:val="24"/>
        </w:rPr>
        <w:t>which</w:t>
      </w:r>
      <w:r w:rsidR="00CF733E">
        <w:rPr>
          <w:rFonts w:ascii="Times New Roman" w:eastAsia="Times New Roman" w:hAnsi="Times New Roman"/>
          <w:sz w:val="24"/>
          <w:szCs w:val="24"/>
        </w:rPr>
        <w:t xml:space="preserve"> </w:t>
      </w:r>
      <w:r w:rsidR="00154CB9">
        <w:rPr>
          <w:rFonts w:ascii="Times New Roman" w:eastAsia="Times New Roman" w:hAnsi="Times New Roman"/>
          <w:sz w:val="24"/>
          <w:szCs w:val="24"/>
        </w:rPr>
        <w:t xml:space="preserve">initially </w:t>
      </w:r>
      <w:r w:rsidR="5CD57E87" w:rsidRPr="5CD57E87">
        <w:rPr>
          <w:rFonts w:ascii="Times New Roman" w:eastAsia="Times New Roman" w:hAnsi="Times New Roman"/>
          <w:sz w:val="24"/>
          <w:szCs w:val="24"/>
        </w:rPr>
        <w:t>garnered</w:t>
      </w:r>
      <w:r w:rsidR="00781E42">
        <w:rPr>
          <w:rFonts w:ascii="Times New Roman" w:eastAsia="Times New Roman" w:hAnsi="Times New Roman"/>
          <w:sz w:val="24"/>
          <w:szCs w:val="24"/>
        </w:rPr>
        <w:t xml:space="preserve"> only</w:t>
      </w:r>
      <w:r w:rsidR="00CF733E">
        <w:rPr>
          <w:rFonts w:ascii="Times New Roman" w:eastAsia="Times New Roman" w:hAnsi="Times New Roman"/>
          <w:sz w:val="24"/>
          <w:szCs w:val="24"/>
        </w:rPr>
        <w:t xml:space="preserve"> fleeting interest from the main political parties</w:t>
      </w:r>
      <w:r w:rsidR="0038771B">
        <w:rPr>
          <w:rFonts w:ascii="Times New Roman" w:eastAsia="Times New Roman" w:hAnsi="Times New Roman"/>
          <w:sz w:val="24"/>
          <w:szCs w:val="24"/>
        </w:rPr>
        <w:t xml:space="preserve">. Under </w:t>
      </w:r>
      <w:r w:rsidR="0038771B" w:rsidRPr="76BF65F9">
        <w:rPr>
          <w:rFonts w:ascii="Times New Roman" w:eastAsia="Times New Roman" w:hAnsi="Times New Roman"/>
          <w:sz w:val="24"/>
          <w:szCs w:val="24"/>
        </w:rPr>
        <w:t>Lib</w:t>
      </w:r>
      <w:r w:rsidR="00781E42">
        <w:rPr>
          <w:rFonts w:ascii="Times New Roman" w:eastAsia="Times New Roman" w:hAnsi="Times New Roman"/>
          <w:sz w:val="24"/>
          <w:szCs w:val="24"/>
        </w:rPr>
        <w:t>eral Democrat/Labour coalitions,</w:t>
      </w:r>
      <w:r w:rsidR="00100C14">
        <w:rPr>
          <w:rFonts w:ascii="Times New Roman" w:eastAsia="Times New Roman" w:hAnsi="Times New Roman"/>
          <w:sz w:val="24"/>
          <w:szCs w:val="24"/>
        </w:rPr>
        <w:t xml:space="preserve"> from 1999-</w:t>
      </w:r>
      <w:r w:rsidR="0038771B" w:rsidRPr="76BF65F9">
        <w:rPr>
          <w:rFonts w:ascii="Times New Roman" w:eastAsia="Times New Roman" w:hAnsi="Times New Roman"/>
          <w:sz w:val="24"/>
          <w:szCs w:val="24"/>
        </w:rPr>
        <w:t>2007</w:t>
      </w:r>
      <w:r w:rsidR="00781E42">
        <w:rPr>
          <w:rFonts w:ascii="Times New Roman" w:eastAsia="Times New Roman" w:hAnsi="Times New Roman"/>
          <w:sz w:val="24"/>
          <w:szCs w:val="24"/>
        </w:rPr>
        <w:t>,</w:t>
      </w:r>
      <w:r w:rsidR="0038771B" w:rsidRPr="76BF65F9">
        <w:rPr>
          <w:rFonts w:ascii="Times New Roman" w:eastAsia="Times New Roman" w:hAnsi="Times New Roman"/>
          <w:sz w:val="24"/>
          <w:szCs w:val="24"/>
        </w:rPr>
        <w:t xml:space="preserve"> most </w:t>
      </w:r>
      <w:r w:rsidR="00CE47D4">
        <w:rPr>
          <w:rFonts w:ascii="Times New Roman" w:eastAsia="Times New Roman" w:hAnsi="Times New Roman"/>
          <w:sz w:val="24"/>
          <w:szCs w:val="24"/>
        </w:rPr>
        <w:t xml:space="preserve">strategic </w:t>
      </w:r>
      <w:r w:rsidR="008030E6">
        <w:rPr>
          <w:rFonts w:ascii="Times New Roman" w:eastAsia="Times New Roman" w:hAnsi="Times New Roman"/>
          <w:sz w:val="24"/>
          <w:szCs w:val="24"/>
        </w:rPr>
        <w:t xml:space="preserve">policy </w:t>
      </w:r>
      <w:r w:rsidR="00CE47D4">
        <w:rPr>
          <w:rFonts w:ascii="Times New Roman" w:eastAsia="Times New Roman" w:hAnsi="Times New Roman"/>
          <w:sz w:val="24"/>
          <w:szCs w:val="24"/>
        </w:rPr>
        <w:t xml:space="preserve">relating to language </w:t>
      </w:r>
      <w:r w:rsidR="0097317D">
        <w:rPr>
          <w:rFonts w:ascii="Times New Roman" w:eastAsia="Times New Roman" w:hAnsi="Times New Roman"/>
          <w:sz w:val="24"/>
          <w:szCs w:val="24"/>
        </w:rPr>
        <w:t xml:space="preserve">focused </w:t>
      </w:r>
      <w:r w:rsidR="0038771B" w:rsidRPr="76BF65F9">
        <w:rPr>
          <w:rFonts w:ascii="Times New Roman" w:eastAsia="Times New Roman" w:hAnsi="Times New Roman"/>
          <w:sz w:val="24"/>
          <w:szCs w:val="24"/>
        </w:rPr>
        <w:t>on Gaelic</w:t>
      </w:r>
      <w:r w:rsidR="00825ACB">
        <w:rPr>
          <w:rFonts w:ascii="Times New Roman" w:eastAsia="Times New Roman" w:hAnsi="Times New Roman"/>
          <w:sz w:val="24"/>
          <w:szCs w:val="24"/>
        </w:rPr>
        <w:t xml:space="preserve">, such as </w:t>
      </w:r>
      <w:r w:rsidR="00CE47D4">
        <w:rPr>
          <w:rFonts w:ascii="Times New Roman" w:eastAsia="Times New Roman" w:hAnsi="Times New Roman"/>
          <w:sz w:val="24"/>
          <w:szCs w:val="24"/>
        </w:rPr>
        <w:t>the 2005</w:t>
      </w:r>
      <w:r w:rsidR="0038771B" w:rsidRPr="76BF65F9">
        <w:rPr>
          <w:rFonts w:ascii="Times New Roman" w:eastAsia="Times New Roman" w:hAnsi="Times New Roman"/>
          <w:sz w:val="24"/>
          <w:szCs w:val="24"/>
        </w:rPr>
        <w:t xml:space="preserve"> Gaelic </w:t>
      </w:r>
      <w:r w:rsidR="0038771B" w:rsidRPr="002A3C7F">
        <w:rPr>
          <w:rFonts w:ascii="Times New Roman" w:eastAsia="Times New Roman" w:hAnsi="Times New Roman"/>
          <w:sz w:val="24"/>
          <w:szCs w:val="24"/>
        </w:rPr>
        <w:t xml:space="preserve">Act </w:t>
      </w:r>
      <w:r w:rsidR="00CE47D4">
        <w:rPr>
          <w:rFonts w:ascii="Times New Roman" w:eastAsia="Times New Roman" w:hAnsi="Times New Roman"/>
          <w:sz w:val="24"/>
          <w:szCs w:val="24"/>
        </w:rPr>
        <w:t>which increased the standing of the language in public service delivery</w:t>
      </w:r>
      <w:r w:rsidR="5CD57E87" w:rsidRPr="5CD57E87">
        <w:rPr>
          <w:rFonts w:ascii="Times New Roman" w:eastAsia="Times New Roman" w:hAnsi="Times New Roman"/>
          <w:sz w:val="24"/>
          <w:szCs w:val="24"/>
        </w:rPr>
        <w:t xml:space="preserve">. </w:t>
      </w:r>
      <w:r w:rsidR="00154CB9">
        <w:rPr>
          <w:rFonts w:ascii="Times New Roman" w:eastAsia="Times New Roman" w:hAnsi="Times New Roman"/>
          <w:sz w:val="24"/>
          <w:szCs w:val="24"/>
        </w:rPr>
        <w:t xml:space="preserve">However, </w:t>
      </w:r>
      <w:r w:rsidR="0038771B" w:rsidRPr="76BF65F9">
        <w:rPr>
          <w:rFonts w:ascii="Times New Roman" w:eastAsia="Times New Roman" w:hAnsi="Times New Roman"/>
          <w:sz w:val="24"/>
          <w:szCs w:val="24"/>
        </w:rPr>
        <w:t>Scots</w:t>
      </w:r>
      <w:r w:rsidR="00154CB9">
        <w:rPr>
          <w:rFonts w:ascii="Times New Roman" w:eastAsia="Times New Roman" w:hAnsi="Times New Roman"/>
          <w:sz w:val="24"/>
          <w:szCs w:val="24"/>
        </w:rPr>
        <w:t xml:space="preserve"> was not completely absent from policy discourse. </w:t>
      </w:r>
      <w:r w:rsidR="0038771B" w:rsidRPr="76BF65F9">
        <w:rPr>
          <w:rFonts w:ascii="Times New Roman" w:eastAsia="Times New Roman" w:hAnsi="Times New Roman"/>
          <w:sz w:val="24"/>
          <w:szCs w:val="24"/>
        </w:rPr>
        <w:t xml:space="preserve"> </w:t>
      </w:r>
      <w:r w:rsidR="00C011A0">
        <w:rPr>
          <w:rFonts w:ascii="Times New Roman" w:eastAsia="Times New Roman" w:hAnsi="Times New Roman"/>
          <w:sz w:val="24"/>
          <w:szCs w:val="24"/>
        </w:rPr>
        <w:t>T</w:t>
      </w:r>
      <w:r w:rsidR="0038771B" w:rsidRPr="76BF65F9">
        <w:rPr>
          <w:rFonts w:ascii="Times New Roman" w:eastAsia="Times New Roman" w:hAnsi="Times New Roman"/>
          <w:sz w:val="24"/>
          <w:szCs w:val="24"/>
        </w:rPr>
        <w:t>he National Cultural Strategy, published in 2000</w:t>
      </w:r>
      <w:r w:rsidR="00C011A0">
        <w:rPr>
          <w:rFonts w:ascii="Times New Roman" w:eastAsia="Times New Roman" w:hAnsi="Times New Roman"/>
          <w:sz w:val="24"/>
          <w:szCs w:val="24"/>
        </w:rPr>
        <w:t>,</w:t>
      </w:r>
      <w:r w:rsidR="00C52DC3">
        <w:rPr>
          <w:rFonts w:ascii="Times New Roman" w:eastAsia="Times New Roman" w:hAnsi="Times New Roman"/>
          <w:sz w:val="24"/>
          <w:szCs w:val="24"/>
        </w:rPr>
        <w:t xml:space="preserve"> </w:t>
      </w:r>
      <w:r w:rsidR="00C011A0">
        <w:rPr>
          <w:rFonts w:ascii="Times New Roman" w:eastAsia="Times New Roman" w:hAnsi="Times New Roman"/>
          <w:sz w:val="24"/>
          <w:szCs w:val="24"/>
        </w:rPr>
        <w:t xml:space="preserve">made very general references to </w:t>
      </w:r>
      <w:r w:rsidR="00825ACB">
        <w:rPr>
          <w:rFonts w:ascii="Times New Roman" w:eastAsia="Times New Roman" w:hAnsi="Times New Roman"/>
          <w:sz w:val="24"/>
          <w:szCs w:val="24"/>
        </w:rPr>
        <w:t xml:space="preserve">the </w:t>
      </w:r>
      <w:r w:rsidR="00C011A0">
        <w:rPr>
          <w:rFonts w:ascii="Times New Roman" w:eastAsia="Times New Roman" w:hAnsi="Times New Roman"/>
          <w:sz w:val="24"/>
          <w:szCs w:val="24"/>
        </w:rPr>
        <w:t>Scots</w:t>
      </w:r>
      <w:r w:rsidR="00825ACB">
        <w:rPr>
          <w:rFonts w:ascii="Times New Roman" w:eastAsia="Times New Roman" w:hAnsi="Times New Roman"/>
          <w:sz w:val="24"/>
          <w:szCs w:val="24"/>
        </w:rPr>
        <w:t xml:space="preserve"> language</w:t>
      </w:r>
      <w:r w:rsidR="00B80352" w:rsidRPr="00B80352">
        <w:rPr>
          <w:rFonts w:ascii="Times New Roman" w:eastAsia="Times New Roman" w:hAnsi="Times New Roman"/>
          <w:sz w:val="24"/>
          <w:szCs w:val="24"/>
        </w:rPr>
        <w:t xml:space="preserve"> </w:t>
      </w:r>
      <w:r w:rsidR="00B73593">
        <w:rPr>
          <w:rFonts w:ascii="Times New Roman" w:eastAsia="Times New Roman" w:hAnsi="Times New Roman"/>
          <w:sz w:val="24"/>
          <w:szCs w:val="24"/>
        </w:rPr>
        <w:t xml:space="preserve">as a means of accessing </w:t>
      </w:r>
      <w:r w:rsidR="00C011A0">
        <w:rPr>
          <w:rFonts w:ascii="Times New Roman" w:eastAsia="Times New Roman" w:hAnsi="Times New Roman"/>
          <w:sz w:val="24"/>
          <w:szCs w:val="24"/>
        </w:rPr>
        <w:t>other forms of regional</w:t>
      </w:r>
      <w:r w:rsidR="00B73593">
        <w:rPr>
          <w:rFonts w:ascii="Times New Roman" w:eastAsia="Times New Roman" w:hAnsi="Times New Roman"/>
          <w:sz w:val="24"/>
          <w:szCs w:val="24"/>
        </w:rPr>
        <w:t xml:space="preserve"> culture</w:t>
      </w:r>
      <w:r w:rsidR="00C011A0">
        <w:rPr>
          <w:rFonts w:ascii="Times New Roman" w:eastAsia="Times New Roman" w:hAnsi="Times New Roman"/>
          <w:sz w:val="24"/>
          <w:szCs w:val="24"/>
        </w:rPr>
        <w:t>/arts</w:t>
      </w:r>
      <w:r w:rsidR="00B73593">
        <w:rPr>
          <w:rFonts w:ascii="Times New Roman" w:eastAsia="Times New Roman" w:hAnsi="Times New Roman"/>
          <w:sz w:val="24"/>
          <w:szCs w:val="24"/>
        </w:rPr>
        <w:t xml:space="preserve"> </w:t>
      </w:r>
      <w:r w:rsidR="00C52DC3">
        <w:rPr>
          <w:rFonts w:ascii="Times New Roman" w:eastAsia="Times New Roman" w:hAnsi="Times New Roman"/>
          <w:sz w:val="24"/>
          <w:szCs w:val="24"/>
        </w:rPr>
        <w:t>(Scottish Government, 2000)</w:t>
      </w:r>
      <w:r w:rsidR="0038771B" w:rsidRPr="76BF65F9">
        <w:rPr>
          <w:rFonts w:ascii="Times New Roman" w:eastAsia="Times New Roman" w:hAnsi="Times New Roman"/>
          <w:sz w:val="24"/>
          <w:szCs w:val="24"/>
        </w:rPr>
        <w:t>.</w:t>
      </w:r>
      <w:r w:rsidR="00825ACB">
        <w:rPr>
          <w:rFonts w:ascii="Times New Roman" w:eastAsia="Times New Roman" w:hAnsi="Times New Roman"/>
          <w:sz w:val="24"/>
          <w:szCs w:val="24"/>
        </w:rPr>
        <w:t xml:space="preserve"> </w:t>
      </w:r>
      <w:r w:rsidR="00154CB9">
        <w:rPr>
          <w:rFonts w:ascii="Times New Roman" w:eastAsia="Times New Roman" w:hAnsi="Times New Roman"/>
          <w:sz w:val="24"/>
          <w:szCs w:val="24"/>
        </w:rPr>
        <w:t>However, t</w:t>
      </w:r>
      <w:r w:rsidR="00825ACB">
        <w:rPr>
          <w:rFonts w:ascii="Times New Roman" w:eastAsia="Times New Roman" w:hAnsi="Times New Roman"/>
          <w:sz w:val="24"/>
          <w:szCs w:val="24"/>
        </w:rPr>
        <w:t xml:space="preserve">his further </w:t>
      </w:r>
      <w:r w:rsidR="0097317D">
        <w:rPr>
          <w:rFonts w:ascii="Times New Roman" w:eastAsia="Times New Roman" w:hAnsi="Times New Roman"/>
          <w:sz w:val="24"/>
          <w:szCs w:val="24"/>
        </w:rPr>
        <w:t>underlined</w:t>
      </w:r>
      <w:r w:rsidR="00825ACB">
        <w:rPr>
          <w:rFonts w:ascii="Times New Roman" w:eastAsia="Times New Roman" w:hAnsi="Times New Roman"/>
          <w:sz w:val="24"/>
          <w:szCs w:val="24"/>
        </w:rPr>
        <w:t xml:space="preserve"> </w:t>
      </w:r>
      <w:r w:rsidR="00154CB9">
        <w:rPr>
          <w:rFonts w:ascii="Times New Roman" w:eastAsia="Times New Roman" w:hAnsi="Times New Roman"/>
          <w:sz w:val="24"/>
          <w:szCs w:val="24"/>
        </w:rPr>
        <w:t xml:space="preserve">the perception of </w:t>
      </w:r>
      <w:r w:rsidR="00825ACB">
        <w:rPr>
          <w:rFonts w:ascii="Times New Roman" w:eastAsia="Times New Roman" w:hAnsi="Times New Roman"/>
          <w:sz w:val="24"/>
          <w:szCs w:val="24"/>
        </w:rPr>
        <w:t xml:space="preserve">Scots as a literary and heritage tool as opposed to a living tongue. In the same period, </w:t>
      </w:r>
      <w:r w:rsidR="006A0E33">
        <w:rPr>
          <w:rFonts w:ascii="Times New Roman" w:eastAsia="Times New Roman" w:hAnsi="Times New Roman"/>
          <w:sz w:val="24"/>
          <w:szCs w:val="24"/>
        </w:rPr>
        <w:t xml:space="preserve">a </w:t>
      </w:r>
      <w:r w:rsidR="0038771B" w:rsidRPr="76BF65F9">
        <w:rPr>
          <w:rFonts w:ascii="Times New Roman" w:eastAsia="Times New Roman" w:hAnsi="Times New Roman"/>
          <w:sz w:val="24"/>
          <w:szCs w:val="24"/>
        </w:rPr>
        <w:t>cross-party group</w:t>
      </w:r>
      <w:r w:rsidR="00154CB9">
        <w:rPr>
          <w:rFonts w:ascii="Times New Roman" w:eastAsia="Times New Roman" w:hAnsi="Times New Roman"/>
          <w:sz w:val="24"/>
          <w:szCs w:val="24"/>
        </w:rPr>
        <w:t xml:space="preserve"> was established</w:t>
      </w:r>
      <w:r w:rsidR="0038771B" w:rsidRPr="76BF65F9">
        <w:rPr>
          <w:rFonts w:ascii="Times New Roman" w:eastAsia="Times New Roman" w:hAnsi="Times New Roman"/>
          <w:sz w:val="24"/>
          <w:szCs w:val="24"/>
        </w:rPr>
        <w:t xml:space="preserve"> </w:t>
      </w:r>
      <w:r w:rsidR="00205F52">
        <w:rPr>
          <w:rFonts w:ascii="Times New Roman" w:eastAsia="Times New Roman" w:hAnsi="Times New Roman"/>
          <w:sz w:val="24"/>
          <w:szCs w:val="24"/>
        </w:rPr>
        <w:t>“</w:t>
      </w:r>
      <w:r w:rsidR="00205F52" w:rsidRPr="00205F52">
        <w:rPr>
          <w:rFonts w:ascii="Times New Roman" w:eastAsia="Times New Roman" w:hAnsi="Times New Roman"/>
          <w:sz w:val="24"/>
          <w:szCs w:val="24"/>
        </w:rPr>
        <w:t xml:space="preserve">to raise the political profile of </w:t>
      </w:r>
      <w:r w:rsidR="00154CB9">
        <w:rPr>
          <w:rFonts w:ascii="Times New Roman" w:eastAsia="Times New Roman" w:hAnsi="Times New Roman"/>
          <w:sz w:val="24"/>
          <w:szCs w:val="24"/>
        </w:rPr>
        <w:t xml:space="preserve">the </w:t>
      </w:r>
      <w:r w:rsidR="00205F52" w:rsidRPr="00205F52">
        <w:rPr>
          <w:rFonts w:ascii="Times New Roman" w:eastAsia="Times New Roman" w:hAnsi="Times New Roman"/>
          <w:sz w:val="24"/>
          <w:szCs w:val="24"/>
        </w:rPr>
        <w:t>Scots language in part through</w:t>
      </w:r>
      <w:r w:rsidR="008D4B5B">
        <w:rPr>
          <w:rFonts w:ascii="Times New Roman" w:eastAsia="Times New Roman" w:hAnsi="Times New Roman"/>
          <w:sz w:val="24"/>
          <w:szCs w:val="24"/>
        </w:rPr>
        <w:t xml:space="preserve"> </w:t>
      </w:r>
      <w:r w:rsidR="00205F52" w:rsidRPr="00205F52">
        <w:rPr>
          <w:rFonts w:ascii="Times New Roman" w:eastAsia="Times New Roman" w:hAnsi="Times New Roman"/>
          <w:sz w:val="24"/>
          <w:szCs w:val="24"/>
        </w:rPr>
        <w:t>parliamentary questions and memos from me</w:t>
      </w:r>
      <w:r w:rsidR="000C3151">
        <w:rPr>
          <w:rFonts w:ascii="Times New Roman" w:eastAsia="Times New Roman" w:hAnsi="Times New Roman"/>
          <w:sz w:val="24"/>
          <w:szCs w:val="24"/>
        </w:rPr>
        <w:t>mbers of the group to Ministers</w:t>
      </w:r>
      <w:r w:rsidR="00205F52">
        <w:rPr>
          <w:rFonts w:ascii="Times New Roman" w:eastAsia="Times New Roman" w:hAnsi="Times New Roman"/>
          <w:sz w:val="24"/>
          <w:szCs w:val="24"/>
        </w:rPr>
        <w:t>” (Scottish Government, 2009</w:t>
      </w:r>
      <w:r w:rsidR="009F2C20">
        <w:rPr>
          <w:rFonts w:ascii="Times New Roman" w:eastAsia="Times New Roman" w:hAnsi="Times New Roman"/>
          <w:sz w:val="24"/>
          <w:szCs w:val="24"/>
        </w:rPr>
        <w:t>, p.</w:t>
      </w:r>
      <w:r w:rsidR="00205F52">
        <w:rPr>
          <w:rFonts w:ascii="Times New Roman" w:eastAsia="Times New Roman" w:hAnsi="Times New Roman"/>
          <w:sz w:val="24"/>
          <w:szCs w:val="24"/>
        </w:rPr>
        <w:t xml:space="preserve"> 24)</w:t>
      </w:r>
      <w:r w:rsidR="00205F52" w:rsidRPr="00205F52">
        <w:rPr>
          <w:rFonts w:ascii="Times New Roman" w:eastAsia="Times New Roman" w:hAnsi="Times New Roman"/>
          <w:sz w:val="24"/>
          <w:szCs w:val="24"/>
        </w:rPr>
        <w:t>.</w:t>
      </w:r>
      <w:r w:rsidR="00B73593">
        <w:rPr>
          <w:rFonts w:ascii="Times New Roman" w:eastAsia="Times New Roman" w:hAnsi="Times New Roman"/>
          <w:sz w:val="24"/>
          <w:szCs w:val="24"/>
        </w:rPr>
        <w:t xml:space="preserve"> </w:t>
      </w:r>
      <w:r w:rsidR="00E7779F">
        <w:rPr>
          <w:rFonts w:ascii="Times New Roman" w:eastAsia="Times New Roman" w:hAnsi="Times New Roman"/>
          <w:sz w:val="24"/>
          <w:szCs w:val="24"/>
        </w:rPr>
        <w:t xml:space="preserve">Whilst this mechanism provided </w:t>
      </w:r>
      <w:r w:rsidR="00205F52">
        <w:rPr>
          <w:rFonts w:ascii="Times New Roman" w:eastAsia="Times New Roman" w:hAnsi="Times New Roman"/>
          <w:sz w:val="24"/>
          <w:szCs w:val="24"/>
        </w:rPr>
        <w:t>a platform at an official level, supporters were often frustrated by the lack of progression on more formal polic</w:t>
      </w:r>
      <w:r w:rsidR="00154CB9">
        <w:rPr>
          <w:rFonts w:ascii="Times New Roman" w:eastAsia="Times New Roman" w:hAnsi="Times New Roman"/>
          <w:sz w:val="24"/>
          <w:szCs w:val="24"/>
        </w:rPr>
        <w:t>y</w:t>
      </w:r>
      <w:r w:rsidR="004B20B9">
        <w:rPr>
          <w:rFonts w:ascii="Times New Roman" w:eastAsia="Times New Roman" w:hAnsi="Times New Roman"/>
          <w:sz w:val="24"/>
          <w:szCs w:val="24"/>
        </w:rPr>
        <w:t xml:space="preserve"> (Millar, 2006)</w:t>
      </w:r>
      <w:r w:rsidR="00205F52">
        <w:rPr>
          <w:rFonts w:ascii="Times New Roman" w:eastAsia="Times New Roman" w:hAnsi="Times New Roman"/>
          <w:sz w:val="24"/>
          <w:szCs w:val="24"/>
        </w:rPr>
        <w:t xml:space="preserve">. One </w:t>
      </w:r>
      <w:r w:rsidR="008D4B5B">
        <w:rPr>
          <w:rFonts w:ascii="Times New Roman" w:eastAsia="Times New Roman" w:hAnsi="Times New Roman"/>
          <w:sz w:val="24"/>
          <w:szCs w:val="24"/>
        </w:rPr>
        <w:t xml:space="preserve">example </w:t>
      </w:r>
      <w:r w:rsidR="00205F52">
        <w:rPr>
          <w:rFonts w:ascii="Times New Roman" w:eastAsia="Times New Roman" w:hAnsi="Times New Roman"/>
          <w:sz w:val="24"/>
          <w:szCs w:val="24"/>
        </w:rPr>
        <w:t>was the</w:t>
      </w:r>
      <w:r w:rsidR="008D4B5B">
        <w:rPr>
          <w:rFonts w:ascii="Times New Roman" w:eastAsia="Times New Roman" w:hAnsi="Times New Roman"/>
          <w:sz w:val="24"/>
          <w:szCs w:val="24"/>
        </w:rPr>
        <w:t xml:space="preserve"> </w:t>
      </w:r>
      <w:r w:rsidR="00154CB9">
        <w:rPr>
          <w:rFonts w:ascii="Times New Roman" w:eastAsia="Times New Roman" w:hAnsi="Times New Roman"/>
          <w:sz w:val="24"/>
          <w:szCs w:val="24"/>
        </w:rPr>
        <w:t>failure to include</w:t>
      </w:r>
      <w:r w:rsidR="008D4B5B">
        <w:rPr>
          <w:rFonts w:ascii="Times New Roman" w:eastAsia="Times New Roman" w:hAnsi="Times New Roman"/>
          <w:sz w:val="24"/>
          <w:szCs w:val="24"/>
        </w:rPr>
        <w:t xml:space="preserve"> a question on </w:t>
      </w:r>
      <w:r w:rsidR="008D4B5B" w:rsidRPr="5CD57E87">
        <w:rPr>
          <w:rFonts w:ascii="Times New Roman" w:eastAsia="Times New Roman" w:hAnsi="Times New Roman"/>
          <w:sz w:val="24"/>
          <w:szCs w:val="24"/>
        </w:rPr>
        <w:t>Scots</w:t>
      </w:r>
      <w:r w:rsidR="00DA259B" w:rsidRPr="5CD57E87">
        <w:rPr>
          <w:rFonts w:ascii="Times New Roman" w:eastAsia="Times New Roman" w:hAnsi="Times New Roman"/>
          <w:sz w:val="24"/>
          <w:szCs w:val="24"/>
        </w:rPr>
        <w:t xml:space="preserve"> language </w:t>
      </w:r>
      <w:r w:rsidR="008D4B5B">
        <w:rPr>
          <w:rFonts w:ascii="Times New Roman" w:eastAsia="Times New Roman" w:hAnsi="Times New Roman"/>
          <w:sz w:val="24"/>
          <w:szCs w:val="24"/>
        </w:rPr>
        <w:t xml:space="preserve">use in the </w:t>
      </w:r>
      <w:r w:rsidR="00B424EF" w:rsidRPr="5CD57E87">
        <w:rPr>
          <w:rFonts w:ascii="Times New Roman" w:eastAsia="Times New Roman" w:hAnsi="Times New Roman"/>
          <w:sz w:val="24"/>
          <w:szCs w:val="24"/>
        </w:rPr>
        <w:t>2001</w:t>
      </w:r>
      <w:r w:rsidR="008D4B5B" w:rsidRPr="5CD57E87">
        <w:rPr>
          <w:rFonts w:ascii="Times New Roman" w:eastAsia="Times New Roman" w:hAnsi="Times New Roman"/>
          <w:sz w:val="24"/>
          <w:szCs w:val="24"/>
        </w:rPr>
        <w:t xml:space="preserve"> </w:t>
      </w:r>
      <w:r w:rsidR="008D4B5B">
        <w:rPr>
          <w:rFonts w:ascii="Times New Roman" w:eastAsia="Times New Roman" w:hAnsi="Times New Roman"/>
          <w:sz w:val="24"/>
          <w:szCs w:val="24"/>
        </w:rPr>
        <w:t>census</w:t>
      </w:r>
      <w:r w:rsidR="00154CB9">
        <w:rPr>
          <w:rFonts w:ascii="Times New Roman" w:eastAsia="Times New Roman" w:hAnsi="Times New Roman"/>
          <w:sz w:val="24"/>
          <w:szCs w:val="24"/>
        </w:rPr>
        <w:t xml:space="preserve"> </w:t>
      </w:r>
      <w:r w:rsidR="0097317D">
        <w:rPr>
          <w:rFonts w:ascii="Times New Roman" w:eastAsia="Times New Roman" w:hAnsi="Times New Roman"/>
          <w:sz w:val="24"/>
          <w:szCs w:val="24"/>
        </w:rPr>
        <w:t xml:space="preserve">which could have </w:t>
      </w:r>
      <w:r w:rsidR="0063194B">
        <w:rPr>
          <w:rFonts w:ascii="Times New Roman" w:eastAsia="Times New Roman" w:hAnsi="Times New Roman"/>
          <w:sz w:val="24"/>
          <w:szCs w:val="24"/>
        </w:rPr>
        <w:t>gather</w:t>
      </w:r>
      <w:r w:rsidR="0097317D">
        <w:rPr>
          <w:rFonts w:ascii="Times New Roman" w:eastAsia="Times New Roman" w:hAnsi="Times New Roman"/>
          <w:sz w:val="24"/>
          <w:szCs w:val="24"/>
        </w:rPr>
        <w:t>ed</w:t>
      </w:r>
      <w:r w:rsidR="00FC04C4" w:rsidRPr="76BF65F9">
        <w:rPr>
          <w:rFonts w:ascii="Times New Roman" w:eastAsia="Times New Roman" w:hAnsi="Times New Roman"/>
          <w:sz w:val="24"/>
          <w:szCs w:val="24"/>
        </w:rPr>
        <w:t xml:space="preserve"> tangible evidence of a Scots-speaking community. </w:t>
      </w:r>
    </w:p>
    <w:p w14:paraId="4BD7134D" w14:textId="62A0AAA6" w:rsidR="0038771B" w:rsidRDefault="007D4CFA" w:rsidP="1967DFE2">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w:t>
      </w:r>
      <w:r w:rsidR="00AB2452">
        <w:rPr>
          <w:rFonts w:ascii="Times New Roman" w:eastAsia="Times New Roman" w:hAnsi="Times New Roman"/>
          <w:sz w:val="24"/>
          <w:szCs w:val="24"/>
        </w:rPr>
        <w:t>he d</w:t>
      </w:r>
      <w:r w:rsidR="0038771B" w:rsidRPr="76BF65F9">
        <w:rPr>
          <w:rFonts w:ascii="Times New Roman" w:eastAsia="Times New Roman" w:hAnsi="Times New Roman"/>
          <w:sz w:val="24"/>
          <w:szCs w:val="24"/>
        </w:rPr>
        <w:t>irector of the Scots Language Centre</w:t>
      </w:r>
      <w:r w:rsidR="00825ACB">
        <w:rPr>
          <w:rFonts w:ascii="Times New Roman" w:eastAsia="Times New Roman" w:hAnsi="Times New Roman"/>
          <w:sz w:val="24"/>
          <w:szCs w:val="24"/>
        </w:rPr>
        <w:t xml:space="preserve"> (SLC)</w:t>
      </w:r>
      <w:r w:rsidR="0038771B" w:rsidRPr="76BF65F9">
        <w:rPr>
          <w:rFonts w:ascii="Times New Roman" w:eastAsia="Times New Roman" w:hAnsi="Times New Roman"/>
          <w:sz w:val="24"/>
          <w:szCs w:val="24"/>
        </w:rPr>
        <w:t xml:space="preserve">, a </w:t>
      </w:r>
      <w:r w:rsidR="007528C1">
        <w:rPr>
          <w:rFonts w:ascii="Times New Roman" w:eastAsia="Times New Roman" w:hAnsi="Times New Roman"/>
          <w:sz w:val="24"/>
          <w:szCs w:val="24"/>
        </w:rPr>
        <w:t xml:space="preserve">grass roots </w:t>
      </w:r>
      <w:r w:rsidR="0038771B" w:rsidRPr="76BF65F9">
        <w:rPr>
          <w:rFonts w:ascii="Times New Roman" w:eastAsia="Times New Roman" w:hAnsi="Times New Roman"/>
          <w:sz w:val="24"/>
          <w:szCs w:val="24"/>
        </w:rPr>
        <w:t>organisation</w:t>
      </w:r>
      <w:r w:rsidR="00825ACB">
        <w:rPr>
          <w:rFonts w:ascii="Times New Roman" w:eastAsia="Times New Roman" w:hAnsi="Times New Roman"/>
          <w:sz w:val="24"/>
          <w:szCs w:val="24"/>
        </w:rPr>
        <w:t xml:space="preserve"> </w:t>
      </w:r>
      <w:r w:rsidR="00C112F9">
        <w:rPr>
          <w:rFonts w:ascii="Times New Roman" w:eastAsia="Times New Roman" w:hAnsi="Times New Roman"/>
          <w:sz w:val="24"/>
          <w:szCs w:val="24"/>
        </w:rPr>
        <w:t xml:space="preserve">formed </w:t>
      </w:r>
      <w:r w:rsidR="00825ACB">
        <w:rPr>
          <w:rFonts w:ascii="Times New Roman" w:eastAsia="Times New Roman" w:hAnsi="Times New Roman"/>
          <w:sz w:val="24"/>
          <w:szCs w:val="24"/>
        </w:rPr>
        <w:t xml:space="preserve">in the early 1990s to </w:t>
      </w:r>
      <w:r w:rsidR="000256A5" w:rsidRPr="5CD57E87">
        <w:rPr>
          <w:rFonts w:ascii="Times New Roman" w:eastAsia="Times New Roman" w:hAnsi="Times New Roman"/>
          <w:sz w:val="24"/>
          <w:szCs w:val="24"/>
        </w:rPr>
        <w:t>promot</w:t>
      </w:r>
      <w:r w:rsidR="00825ACB">
        <w:rPr>
          <w:rFonts w:ascii="Times New Roman" w:eastAsia="Times New Roman" w:hAnsi="Times New Roman"/>
          <w:sz w:val="24"/>
          <w:szCs w:val="24"/>
        </w:rPr>
        <w:t>e</w:t>
      </w:r>
      <w:r w:rsidR="000256A5" w:rsidRPr="5CD57E87">
        <w:rPr>
          <w:rFonts w:ascii="Times New Roman" w:eastAsia="Times New Roman" w:hAnsi="Times New Roman"/>
          <w:sz w:val="24"/>
          <w:szCs w:val="24"/>
        </w:rPr>
        <w:t xml:space="preserve"> Scots</w:t>
      </w:r>
      <w:r w:rsidR="0038771B" w:rsidRPr="76BF65F9">
        <w:rPr>
          <w:rFonts w:ascii="Times New Roman" w:eastAsia="Times New Roman" w:hAnsi="Times New Roman"/>
          <w:sz w:val="24"/>
          <w:szCs w:val="24"/>
        </w:rPr>
        <w:t xml:space="preserve">, </w:t>
      </w:r>
      <w:r>
        <w:rPr>
          <w:rFonts w:ascii="Times New Roman" w:eastAsia="Times New Roman" w:hAnsi="Times New Roman"/>
          <w:sz w:val="24"/>
          <w:szCs w:val="24"/>
        </w:rPr>
        <w:t>notes</w:t>
      </w:r>
      <w:r w:rsidR="008D4B5B">
        <w:rPr>
          <w:rFonts w:ascii="Times New Roman" w:eastAsia="Times New Roman" w:hAnsi="Times New Roman"/>
          <w:sz w:val="24"/>
          <w:szCs w:val="24"/>
        </w:rPr>
        <w:t xml:space="preserve"> </w:t>
      </w:r>
      <w:r w:rsidR="0038771B" w:rsidRPr="76BF65F9">
        <w:rPr>
          <w:rFonts w:ascii="Times New Roman" w:eastAsia="Times New Roman" w:hAnsi="Times New Roman"/>
          <w:sz w:val="24"/>
          <w:szCs w:val="24"/>
        </w:rPr>
        <w:t>that devolution</w:t>
      </w:r>
      <w:r w:rsidR="00221221">
        <w:rPr>
          <w:rFonts w:ascii="Times New Roman" w:eastAsia="Times New Roman" w:hAnsi="Times New Roman"/>
          <w:sz w:val="24"/>
          <w:szCs w:val="24"/>
        </w:rPr>
        <w:t>, despite the</w:t>
      </w:r>
      <w:r w:rsidR="0063194B">
        <w:rPr>
          <w:rFonts w:ascii="Times New Roman" w:eastAsia="Times New Roman" w:hAnsi="Times New Roman"/>
          <w:sz w:val="24"/>
          <w:szCs w:val="24"/>
        </w:rPr>
        <w:t xml:space="preserve"> initial</w:t>
      </w:r>
      <w:r w:rsidR="00221221">
        <w:rPr>
          <w:rFonts w:ascii="Times New Roman" w:eastAsia="Times New Roman" w:hAnsi="Times New Roman"/>
          <w:sz w:val="24"/>
          <w:szCs w:val="24"/>
        </w:rPr>
        <w:t xml:space="preserve"> slow pace of change, </w:t>
      </w:r>
      <w:r w:rsidR="000256A5" w:rsidRPr="5CD57E87">
        <w:rPr>
          <w:rFonts w:ascii="Times New Roman" w:eastAsia="Times New Roman" w:hAnsi="Times New Roman"/>
          <w:sz w:val="24"/>
          <w:szCs w:val="24"/>
        </w:rPr>
        <w:t>was</w:t>
      </w:r>
      <w:r w:rsidR="0038771B" w:rsidRPr="76BF65F9">
        <w:rPr>
          <w:rFonts w:ascii="Times New Roman" w:eastAsia="Times New Roman" w:hAnsi="Times New Roman"/>
          <w:sz w:val="24"/>
          <w:szCs w:val="24"/>
        </w:rPr>
        <w:t xml:space="preserve"> beneficial to </w:t>
      </w:r>
      <w:r w:rsidR="0081329E">
        <w:rPr>
          <w:rFonts w:ascii="Times New Roman" w:eastAsia="Times New Roman" w:hAnsi="Times New Roman"/>
          <w:sz w:val="24"/>
          <w:szCs w:val="24"/>
        </w:rPr>
        <w:t>some extent</w:t>
      </w:r>
      <w:r w:rsidR="0038771B" w:rsidRPr="76BF65F9">
        <w:rPr>
          <w:rFonts w:ascii="Times New Roman" w:eastAsia="Times New Roman" w:hAnsi="Times New Roman"/>
          <w:sz w:val="24"/>
          <w:szCs w:val="24"/>
        </w:rPr>
        <w:t xml:space="preserve"> because “…from then on it was easier to have a direct conversation with the government locally about what the centre could do in order to advance our interests or policy in relation to language here” (</w:t>
      </w:r>
      <w:r w:rsidR="00B92682">
        <w:rPr>
          <w:rFonts w:ascii="Times New Roman" w:eastAsia="Times New Roman" w:hAnsi="Times New Roman"/>
          <w:sz w:val="24"/>
          <w:szCs w:val="24"/>
        </w:rPr>
        <w:t>M. Hance</w:t>
      </w:r>
      <w:r w:rsidR="00FE08E1">
        <w:rPr>
          <w:rFonts w:ascii="Times New Roman" w:eastAsia="Times New Roman" w:hAnsi="Times New Roman"/>
          <w:sz w:val="24"/>
          <w:szCs w:val="24"/>
        </w:rPr>
        <w:t>, personal communication, May 5</w:t>
      </w:r>
      <w:r w:rsidR="00FE08E1" w:rsidRPr="00FE08E1">
        <w:rPr>
          <w:rFonts w:ascii="Times New Roman" w:eastAsia="Times New Roman" w:hAnsi="Times New Roman"/>
          <w:sz w:val="24"/>
          <w:szCs w:val="24"/>
          <w:vertAlign w:val="superscript"/>
        </w:rPr>
        <w:t>th</w:t>
      </w:r>
      <w:r w:rsidR="00FE08E1">
        <w:rPr>
          <w:rFonts w:ascii="Times New Roman" w:eastAsia="Times New Roman" w:hAnsi="Times New Roman"/>
          <w:sz w:val="24"/>
          <w:szCs w:val="24"/>
        </w:rPr>
        <w:t xml:space="preserve"> 2015</w:t>
      </w:r>
      <w:r w:rsidR="0038771B" w:rsidRPr="76BF65F9">
        <w:rPr>
          <w:rFonts w:ascii="Times New Roman" w:eastAsia="Times New Roman" w:hAnsi="Times New Roman"/>
          <w:sz w:val="24"/>
          <w:szCs w:val="24"/>
        </w:rPr>
        <w:t>).</w:t>
      </w:r>
      <w:r w:rsidR="00221221">
        <w:rPr>
          <w:rFonts w:ascii="Times New Roman" w:eastAsia="Times New Roman" w:hAnsi="Times New Roman"/>
          <w:sz w:val="24"/>
          <w:szCs w:val="24"/>
        </w:rPr>
        <w:t xml:space="preserve"> H</w:t>
      </w:r>
      <w:r w:rsidR="0081329E">
        <w:rPr>
          <w:rFonts w:ascii="Times New Roman" w:eastAsia="Times New Roman" w:hAnsi="Times New Roman"/>
          <w:sz w:val="24"/>
          <w:szCs w:val="24"/>
        </w:rPr>
        <w:t>e</w:t>
      </w:r>
      <w:r w:rsidR="008D4B5B">
        <w:rPr>
          <w:rFonts w:ascii="Times New Roman" w:eastAsia="Times New Roman" w:hAnsi="Times New Roman"/>
          <w:sz w:val="24"/>
          <w:szCs w:val="24"/>
        </w:rPr>
        <w:t xml:space="preserve"> noted</w:t>
      </w:r>
      <w:r w:rsidR="00221221">
        <w:rPr>
          <w:rFonts w:ascii="Times New Roman" w:eastAsia="Times New Roman" w:hAnsi="Times New Roman"/>
          <w:sz w:val="24"/>
          <w:szCs w:val="24"/>
        </w:rPr>
        <w:t>, nonetheless,</w:t>
      </w:r>
      <w:r w:rsidR="008D4B5B">
        <w:rPr>
          <w:rFonts w:ascii="Times New Roman" w:eastAsia="Times New Roman" w:hAnsi="Times New Roman"/>
          <w:sz w:val="24"/>
          <w:szCs w:val="24"/>
        </w:rPr>
        <w:t xml:space="preserve"> </w:t>
      </w:r>
      <w:r w:rsidR="0081329E">
        <w:rPr>
          <w:rFonts w:ascii="Times New Roman" w:eastAsia="Times New Roman" w:hAnsi="Times New Roman"/>
          <w:sz w:val="24"/>
          <w:szCs w:val="24"/>
        </w:rPr>
        <w:t>that</w:t>
      </w:r>
      <w:r w:rsidR="008D4B5B">
        <w:rPr>
          <w:rFonts w:ascii="Times New Roman" w:eastAsia="Times New Roman" w:hAnsi="Times New Roman"/>
          <w:sz w:val="24"/>
          <w:szCs w:val="24"/>
        </w:rPr>
        <w:t xml:space="preserve"> </w:t>
      </w:r>
      <w:r w:rsidR="0038771B" w:rsidRPr="76BF65F9">
        <w:rPr>
          <w:rFonts w:ascii="Times New Roman" w:eastAsia="Times New Roman" w:hAnsi="Times New Roman"/>
          <w:sz w:val="24"/>
          <w:szCs w:val="24"/>
        </w:rPr>
        <w:t>change</w:t>
      </w:r>
      <w:r w:rsidR="004B7BF7">
        <w:rPr>
          <w:rFonts w:ascii="Times New Roman" w:eastAsia="Times New Roman" w:hAnsi="Times New Roman"/>
          <w:sz w:val="24"/>
          <w:szCs w:val="24"/>
        </w:rPr>
        <w:t>, especially in the early years of devolution,</w:t>
      </w:r>
      <w:r w:rsidR="0038771B" w:rsidRPr="76BF65F9">
        <w:rPr>
          <w:rFonts w:ascii="Times New Roman" w:eastAsia="Times New Roman" w:hAnsi="Times New Roman"/>
          <w:sz w:val="24"/>
          <w:szCs w:val="24"/>
        </w:rPr>
        <w:t xml:space="preserve"> </w:t>
      </w:r>
      <w:r w:rsidR="008E4EBE">
        <w:rPr>
          <w:rFonts w:ascii="Times New Roman" w:eastAsia="Times New Roman" w:hAnsi="Times New Roman"/>
          <w:sz w:val="24"/>
          <w:szCs w:val="24"/>
        </w:rPr>
        <w:t xml:space="preserve">was </w:t>
      </w:r>
      <w:r w:rsidR="0038771B" w:rsidRPr="76BF65F9">
        <w:rPr>
          <w:rFonts w:ascii="Times New Roman" w:eastAsia="Times New Roman" w:hAnsi="Times New Roman"/>
          <w:sz w:val="24"/>
          <w:szCs w:val="24"/>
        </w:rPr>
        <w:t>gradual</w:t>
      </w:r>
      <w:r w:rsidR="004B7BF7">
        <w:rPr>
          <w:rFonts w:ascii="Times New Roman" w:eastAsia="Times New Roman" w:hAnsi="Times New Roman"/>
          <w:sz w:val="24"/>
          <w:szCs w:val="24"/>
        </w:rPr>
        <w:t>.</w:t>
      </w:r>
      <w:r w:rsidR="0038771B" w:rsidRPr="76BF65F9">
        <w:rPr>
          <w:rFonts w:ascii="Times New Roman" w:eastAsia="Times New Roman" w:hAnsi="Times New Roman"/>
          <w:sz w:val="24"/>
          <w:szCs w:val="24"/>
        </w:rPr>
        <w:t xml:space="preserve"> </w:t>
      </w:r>
      <w:r w:rsidR="004B7BF7">
        <w:rPr>
          <w:rFonts w:ascii="Times New Roman" w:eastAsia="Times New Roman" w:hAnsi="Times New Roman"/>
          <w:sz w:val="24"/>
          <w:szCs w:val="24"/>
        </w:rPr>
        <w:t>U</w:t>
      </w:r>
      <w:r w:rsidR="0038771B" w:rsidRPr="76BF65F9">
        <w:rPr>
          <w:rFonts w:ascii="Times New Roman" w:eastAsia="Times New Roman" w:hAnsi="Times New Roman"/>
          <w:sz w:val="24"/>
          <w:szCs w:val="24"/>
        </w:rPr>
        <w:t xml:space="preserve">nder </w:t>
      </w:r>
      <w:r w:rsidR="00221221">
        <w:rPr>
          <w:rFonts w:ascii="Times New Roman" w:eastAsia="Times New Roman" w:hAnsi="Times New Roman"/>
          <w:sz w:val="24"/>
          <w:szCs w:val="24"/>
        </w:rPr>
        <w:t>the</w:t>
      </w:r>
      <w:r w:rsidR="008D4B5B">
        <w:rPr>
          <w:rFonts w:ascii="Times New Roman" w:eastAsia="Times New Roman" w:hAnsi="Times New Roman"/>
          <w:sz w:val="24"/>
          <w:szCs w:val="24"/>
        </w:rPr>
        <w:t xml:space="preserve"> </w:t>
      </w:r>
      <w:r w:rsidR="004B7BF7">
        <w:rPr>
          <w:rFonts w:ascii="Times New Roman" w:eastAsia="Times New Roman" w:hAnsi="Times New Roman"/>
          <w:sz w:val="24"/>
          <w:szCs w:val="24"/>
        </w:rPr>
        <w:t>L</w:t>
      </w:r>
      <w:r w:rsidR="008D4B5B">
        <w:rPr>
          <w:rFonts w:ascii="Times New Roman" w:eastAsia="Times New Roman" w:hAnsi="Times New Roman"/>
          <w:sz w:val="24"/>
          <w:szCs w:val="24"/>
        </w:rPr>
        <w:t>abour/</w:t>
      </w:r>
      <w:r w:rsidR="004B7BF7">
        <w:rPr>
          <w:rFonts w:ascii="Times New Roman" w:eastAsia="Times New Roman" w:hAnsi="Times New Roman"/>
          <w:sz w:val="24"/>
          <w:szCs w:val="24"/>
        </w:rPr>
        <w:t>L</w:t>
      </w:r>
      <w:r w:rsidR="008D4B5B">
        <w:rPr>
          <w:rFonts w:ascii="Times New Roman" w:eastAsia="Times New Roman" w:hAnsi="Times New Roman"/>
          <w:sz w:val="24"/>
          <w:szCs w:val="24"/>
        </w:rPr>
        <w:t xml:space="preserve">iberal </w:t>
      </w:r>
      <w:r w:rsidR="004B7BF7">
        <w:rPr>
          <w:rFonts w:ascii="Times New Roman" w:eastAsia="Times New Roman" w:hAnsi="Times New Roman"/>
          <w:sz w:val="24"/>
          <w:szCs w:val="24"/>
        </w:rPr>
        <w:t>D</w:t>
      </w:r>
      <w:r w:rsidR="008D4B5B">
        <w:rPr>
          <w:rFonts w:ascii="Times New Roman" w:eastAsia="Times New Roman" w:hAnsi="Times New Roman"/>
          <w:sz w:val="24"/>
          <w:szCs w:val="24"/>
        </w:rPr>
        <w:t xml:space="preserve">emocrat </w:t>
      </w:r>
      <w:r w:rsidR="0038771B" w:rsidRPr="76BF65F9">
        <w:rPr>
          <w:rFonts w:ascii="Times New Roman" w:eastAsia="Times New Roman" w:hAnsi="Times New Roman"/>
          <w:sz w:val="24"/>
          <w:szCs w:val="24"/>
        </w:rPr>
        <w:t>administrations</w:t>
      </w:r>
      <w:r w:rsidR="004B7BF7">
        <w:rPr>
          <w:rFonts w:ascii="Times New Roman" w:eastAsia="Times New Roman" w:hAnsi="Times New Roman"/>
          <w:sz w:val="24"/>
          <w:szCs w:val="24"/>
        </w:rPr>
        <w:t>,</w:t>
      </w:r>
      <w:r w:rsidR="0038771B" w:rsidRPr="76BF65F9">
        <w:rPr>
          <w:rFonts w:ascii="Times New Roman" w:eastAsia="Times New Roman" w:hAnsi="Times New Roman"/>
          <w:sz w:val="24"/>
          <w:szCs w:val="24"/>
        </w:rPr>
        <w:t xml:space="preserve"> </w:t>
      </w:r>
      <w:r w:rsidR="008D4B5B">
        <w:rPr>
          <w:rFonts w:ascii="Times New Roman" w:eastAsia="Times New Roman" w:hAnsi="Times New Roman"/>
          <w:sz w:val="24"/>
          <w:szCs w:val="24"/>
        </w:rPr>
        <w:t>campaigners</w:t>
      </w:r>
      <w:r w:rsidR="004B7BF7">
        <w:rPr>
          <w:rFonts w:ascii="Times New Roman" w:eastAsia="Times New Roman" w:hAnsi="Times New Roman"/>
          <w:sz w:val="24"/>
          <w:szCs w:val="24"/>
        </w:rPr>
        <w:t xml:space="preserve"> for Scots attempted to e</w:t>
      </w:r>
      <w:r w:rsidR="00CB7183">
        <w:rPr>
          <w:rFonts w:ascii="Times New Roman" w:eastAsia="Times New Roman" w:hAnsi="Times New Roman"/>
          <w:sz w:val="24"/>
          <w:szCs w:val="24"/>
        </w:rPr>
        <w:t>xpress</w:t>
      </w:r>
      <w:r w:rsidR="0038771B" w:rsidRPr="76BF65F9">
        <w:rPr>
          <w:rFonts w:ascii="Times New Roman" w:eastAsia="Times New Roman" w:hAnsi="Times New Roman"/>
          <w:sz w:val="24"/>
          <w:szCs w:val="24"/>
        </w:rPr>
        <w:t xml:space="preserve"> their cause in way</w:t>
      </w:r>
      <w:r w:rsidR="00CB7183">
        <w:rPr>
          <w:rFonts w:ascii="Times New Roman" w:eastAsia="Times New Roman" w:hAnsi="Times New Roman"/>
          <w:sz w:val="24"/>
          <w:szCs w:val="24"/>
        </w:rPr>
        <w:t>s</w:t>
      </w:r>
      <w:r w:rsidR="0038771B" w:rsidRPr="76BF65F9">
        <w:rPr>
          <w:rFonts w:ascii="Times New Roman" w:eastAsia="Times New Roman" w:hAnsi="Times New Roman"/>
          <w:sz w:val="24"/>
          <w:szCs w:val="24"/>
        </w:rPr>
        <w:t xml:space="preserve"> </w:t>
      </w:r>
      <w:r w:rsidR="00531D24">
        <w:rPr>
          <w:rFonts w:ascii="Times New Roman" w:eastAsia="Times New Roman" w:hAnsi="Times New Roman"/>
          <w:sz w:val="24"/>
          <w:szCs w:val="24"/>
        </w:rPr>
        <w:t>which spo</w:t>
      </w:r>
      <w:r w:rsidR="0038771B" w:rsidRPr="76BF65F9">
        <w:rPr>
          <w:rFonts w:ascii="Times New Roman" w:eastAsia="Times New Roman" w:hAnsi="Times New Roman"/>
          <w:sz w:val="24"/>
          <w:szCs w:val="24"/>
        </w:rPr>
        <w:t>k</w:t>
      </w:r>
      <w:r w:rsidR="00531D24">
        <w:rPr>
          <w:rFonts w:ascii="Times New Roman" w:eastAsia="Times New Roman" w:hAnsi="Times New Roman"/>
          <w:sz w:val="24"/>
          <w:szCs w:val="24"/>
        </w:rPr>
        <w:t>e</w:t>
      </w:r>
      <w:r w:rsidR="0038771B" w:rsidRPr="76BF65F9">
        <w:rPr>
          <w:rFonts w:ascii="Times New Roman" w:eastAsia="Times New Roman" w:hAnsi="Times New Roman"/>
          <w:sz w:val="24"/>
          <w:szCs w:val="24"/>
        </w:rPr>
        <w:t xml:space="preserve"> to party ideologies. </w:t>
      </w:r>
      <w:r w:rsidR="007222AD">
        <w:rPr>
          <w:rFonts w:ascii="Times New Roman" w:eastAsia="Times New Roman" w:hAnsi="Times New Roman"/>
          <w:sz w:val="24"/>
          <w:szCs w:val="24"/>
        </w:rPr>
        <w:t>I</w:t>
      </w:r>
      <w:r w:rsidR="00FC04C4" w:rsidRPr="1967DFE2">
        <w:rPr>
          <w:rFonts w:ascii="Times New Roman" w:eastAsia="Times New Roman" w:hAnsi="Times New Roman"/>
          <w:sz w:val="24"/>
          <w:szCs w:val="24"/>
        </w:rPr>
        <w:t>n</w:t>
      </w:r>
      <w:r w:rsidR="0038771B" w:rsidRPr="76BF65F9">
        <w:rPr>
          <w:rFonts w:ascii="Times New Roman" w:eastAsia="Times New Roman" w:hAnsi="Times New Roman"/>
          <w:sz w:val="24"/>
          <w:szCs w:val="24"/>
        </w:rPr>
        <w:t xml:space="preserve"> th</w:t>
      </w:r>
      <w:r w:rsidR="00CB7183">
        <w:rPr>
          <w:rFonts w:ascii="Times New Roman" w:eastAsia="Times New Roman" w:hAnsi="Times New Roman"/>
          <w:sz w:val="24"/>
          <w:szCs w:val="24"/>
        </w:rPr>
        <w:t>is</w:t>
      </w:r>
      <w:r w:rsidR="0038771B" w:rsidRPr="76BF65F9">
        <w:rPr>
          <w:rFonts w:ascii="Times New Roman" w:eastAsia="Times New Roman" w:hAnsi="Times New Roman"/>
          <w:sz w:val="24"/>
          <w:szCs w:val="24"/>
        </w:rPr>
        <w:t xml:space="preserve"> period</w:t>
      </w:r>
      <w:r w:rsidR="004B7BF7">
        <w:rPr>
          <w:rFonts w:ascii="Times New Roman" w:eastAsia="Times New Roman" w:hAnsi="Times New Roman"/>
          <w:sz w:val="24"/>
          <w:szCs w:val="24"/>
        </w:rPr>
        <w:t>,</w:t>
      </w:r>
      <w:r w:rsidR="0038771B" w:rsidRPr="76BF65F9">
        <w:rPr>
          <w:rFonts w:ascii="Times New Roman" w:eastAsia="Times New Roman" w:hAnsi="Times New Roman"/>
          <w:sz w:val="24"/>
          <w:szCs w:val="24"/>
        </w:rPr>
        <w:t xml:space="preserve"> </w:t>
      </w:r>
      <w:r w:rsidR="00CB7183">
        <w:rPr>
          <w:rFonts w:ascii="Times New Roman" w:eastAsia="Times New Roman" w:hAnsi="Times New Roman"/>
          <w:sz w:val="24"/>
          <w:szCs w:val="24"/>
        </w:rPr>
        <w:t>t</w:t>
      </w:r>
      <w:r w:rsidR="0038771B" w:rsidRPr="76BF65F9">
        <w:rPr>
          <w:rFonts w:ascii="Times New Roman" w:eastAsia="Times New Roman" w:hAnsi="Times New Roman"/>
          <w:sz w:val="24"/>
          <w:szCs w:val="24"/>
        </w:rPr>
        <w:t xml:space="preserve">he movement </w:t>
      </w:r>
      <w:r w:rsidR="16156A52" w:rsidRPr="76BF65F9">
        <w:rPr>
          <w:rFonts w:ascii="Times New Roman" w:eastAsia="Times New Roman" w:hAnsi="Times New Roman"/>
          <w:sz w:val="24"/>
          <w:szCs w:val="24"/>
        </w:rPr>
        <w:t>o</w:t>
      </w:r>
      <w:r w:rsidR="0038771B" w:rsidRPr="76BF65F9">
        <w:rPr>
          <w:rFonts w:ascii="Times New Roman" w:eastAsia="Times New Roman" w:hAnsi="Times New Roman"/>
          <w:sz w:val="24"/>
          <w:szCs w:val="24"/>
        </w:rPr>
        <w:t>f</w:t>
      </w:r>
      <w:r w:rsidR="16156A52" w:rsidRPr="76BF65F9">
        <w:rPr>
          <w:rFonts w:ascii="Times New Roman" w:eastAsia="Times New Roman" w:hAnsi="Times New Roman"/>
          <w:sz w:val="24"/>
          <w:szCs w:val="24"/>
        </w:rPr>
        <w:t xml:space="preserve">ten </w:t>
      </w:r>
      <w:r w:rsidR="0038771B" w:rsidRPr="76BF65F9">
        <w:rPr>
          <w:rFonts w:ascii="Times New Roman" w:eastAsia="Times New Roman" w:hAnsi="Times New Roman"/>
          <w:sz w:val="24"/>
          <w:szCs w:val="24"/>
        </w:rPr>
        <w:t>framed itself within a rights</w:t>
      </w:r>
      <w:r w:rsidR="008D4B5B">
        <w:rPr>
          <w:rFonts w:ascii="Times New Roman" w:eastAsia="Times New Roman" w:hAnsi="Times New Roman"/>
          <w:sz w:val="24"/>
          <w:szCs w:val="24"/>
        </w:rPr>
        <w:t>-</w:t>
      </w:r>
      <w:r w:rsidR="0038771B" w:rsidRPr="76BF65F9">
        <w:rPr>
          <w:rFonts w:ascii="Times New Roman" w:eastAsia="Times New Roman" w:hAnsi="Times New Roman"/>
          <w:sz w:val="24"/>
          <w:szCs w:val="24"/>
        </w:rPr>
        <w:t xml:space="preserve">based context which it was </w:t>
      </w:r>
      <w:r w:rsidR="7E33BCAE" w:rsidRPr="76BF65F9">
        <w:rPr>
          <w:rFonts w:ascii="Times New Roman" w:eastAsia="Times New Roman" w:hAnsi="Times New Roman"/>
          <w:sz w:val="24"/>
          <w:szCs w:val="24"/>
        </w:rPr>
        <w:t xml:space="preserve">felt </w:t>
      </w:r>
      <w:r w:rsidR="0063194B">
        <w:rPr>
          <w:rFonts w:ascii="Times New Roman" w:eastAsia="Times New Roman" w:hAnsi="Times New Roman"/>
          <w:sz w:val="24"/>
          <w:szCs w:val="24"/>
        </w:rPr>
        <w:t xml:space="preserve">the </w:t>
      </w:r>
      <w:r w:rsidR="0038771B" w:rsidRPr="76BF65F9">
        <w:rPr>
          <w:rFonts w:ascii="Times New Roman" w:eastAsia="Times New Roman" w:hAnsi="Times New Roman"/>
          <w:sz w:val="24"/>
          <w:szCs w:val="24"/>
        </w:rPr>
        <w:t>parties could relate to</w:t>
      </w:r>
      <w:r w:rsidR="004B7BF7">
        <w:rPr>
          <w:rFonts w:ascii="Times New Roman" w:eastAsia="Times New Roman" w:hAnsi="Times New Roman"/>
          <w:sz w:val="24"/>
          <w:szCs w:val="24"/>
        </w:rPr>
        <w:t>. As the director of the SLC noted</w:t>
      </w:r>
      <w:r w:rsidR="0038771B" w:rsidRPr="76BF65F9">
        <w:rPr>
          <w:rFonts w:ascii="Times New Roman" w:eastAsia="Times New Roman" w:hAnsi="Times New Roman"/>
          <w:sz w:val="24"/>
          <w:szCs w:val="24"/>
        </w:rPr>
        <w:t xml:space="preserve">, </w:t>
      </w:r>
      <w:r w:rsidR="00AB2452">
        <w:rPr>
          <w:rFonts w:ascii="Times New Roman" w:eastAsia="Times New Roman" w:hAnsi="Times New Roman"/>
          <w:sz w:val="24"/>
          <w:szCs w:val="24"/>
        </w:rPr>
        <w:t>“</w:t>
      </w:r>
      <w:r w:rsidR="0038771B" w:rsidRPr="76BF65F9">
        <w:rPr>
          <w:rFonts w:ascii="Times New Roman" w:eastAsia="Times New Roman" w:hAnsi="Times New Roman"/>
          <w:sz w:val="24"/>
          <w:szCs w:val="24"/>
        </w:rPr>
        <w:t>…they couldn’t really understand it</w:t>
      </w:r>
      <w:r w:rsidR="008D4B5B">
        <w:rPr>
          <w:rFonts w:ascii="Times New Roman" w:eastAsia="Times New Roman" w:hAnsi="Times New Roman"/>
          <w:sz w:val="24"/>
          <w:szCs w:val="24"/>
        </w:rPr>
        <w:t xml:space="preserve"> [Scots]</w:t>
      </w:r>
      <w:r w:rsidR="0038771B" w:rsidRPr="76BF65F9">
        <w:rPr>
          <w:rFonts w:ascii="Times New Roman" w:eastAsia="Times New Roman" w:hAnsi="Times New Roman"/>
          <w:sz w:val="24"/>
          <w:szCs w:val="24"/>
        </w:rPr>
        <w:t xml:space="preserve"> as a policy issue</w:t>
      </w:r>
      <w:r w:rsidR="008D4B5B">
        <w:rPr>
          <w:rFonts w:ascii="Times New Roman" w:eastAsia="Times New Roman" w:hAnsi="Times New Roman"/>
          <w:sz w:val="24"/>
          <w:szCs w:val="24"/>
        </w:rPr>
        <w:t>,</w:t>
      </w:r>
      <w:r w:rsidR="0038771B" w:rsidRPr="76BF65F9">
        <w:rPr>
          <w:rFonts w:ascii="Times New Roman" w:eastAsia="Times New Roman" w:hAnsi="Times New Roman"/>
          <w:sz w:val="24"/>
          <w:szCs w:val="24"/>
        </w:rPr>
        <w:t xml:space="preserve"> you had to work</w:t>
      </w:r>
      <w:r w:rsidR="00AB2452">
        <w:rPr>
          <w:rFonts w:ascii="Times New Roman" w:eastAsia="Times New Roman" w:hAnsi="Times New Roman"/>
          <w:sz w:val="24"/>
          <w:szCs w:val="24"/>
        </w:rPr>
        <w:t xml:space="preserve"> very hard to explain it</w:t>
      </w:r>
      <w:r w:rsidR="0038771B" w:rsidRPr="76BF65F9">
        <w:rPr>
          <w:rFonts w:ascii="Times New Roman" w:eastAsia="Times New Roman" w:hAnsi="Times New Roman"/>
          <w:sz w:val="24"/>
          <w:szCs w:val="24"/>
        </w:rPr>
        <w:t xml:space="preserve">... </w:t>
      </w:r>
      <w:r w:rsidR="00AB2452">
        <w:rPr>
          <w:rFonts w:ascii="Times New Roman" w:eastAsia="Times New Roman" w:hAnsi="Times New Roman"/>
          <w:sz w:val="24"/>
          <w:szCs w:val="24"/>
        </w:rPr>
        <w:t>A</w:t>
      </w:r>
      <w:r w:rsidR="0038771B" w:rsidRPr="76BF65F9">
        <w:rPr>
          <w:rFonts w:ascii="Times New Roman" w:eastAsia="Times New Roman" w:hAnsi="Times New Roman"/>
          <w:sz w:val="24"/>
          <w:szCs w:val="24"/>
        </w:rPr>
        <w:t xml:space="preserve"> lot of these people had come from maybe Trade Union backgrounds</w:t>
      </w:r>
      <w:r w:rsidR="00CB7183">
        <w:rPr>
          <w:rFonts w:ascii="Times New Roman" w:eastAsia="Times New Roman" w:hAnsi="Times New Roman"/>
          <w:sz w:val="24"/>
          <w:szCs w:val="24"/>
        </w:rPr>
        <w:t>…</w:t>
      </w:r>
      <w:r w:rsidR="0038771B" w:rsidRPr="76BF65F9">
        <w:rPr>
          <w:rFonts w:ascii="Times New Roman" w:eastAsia="Times New Roman" w:hAnsi="Times New Roman"/>
          <w:sz w:val="24"/>
          <w:szCs w:val="24"/>
        </w:rPr>
        <w:t xml:space="preserve"> so we had to try and explain to them in terms of a rights-based agenda, this was about human rights</w:t>
      </w:r>
      <w:r w:rsidR="00AB2452">
        <w:rPr>
          <w:rFonts w:ascii="Times New Roman" w:eastAsia="Times New Roman" w:hAnsi="Times New Roman"/>
          <w:sz w:val="24"/>
          <w:szCs w:val="24"/>
        </w:rPr>
        <w:t>”</w:t>
      </w:r>
      <w:r w:rsidR="0038771B" w:rsidRPr="76BF65F9">
        <w:rPr>
          <w:rFonts w:ascii="Times New Roman" w:eastAsia="Times New Roman" w:hAnsi="Times New Roman"/>
          <w:sz w:val="24"/>
          <w:szCs w:val="24"/>
        </w:rPr>
        <w:t xml:space="preserve"> (</w:t>
      </w:r>
      <w:r w:rsidR="00B92682">
        <w:rPr>
          <w:rFonts w:ascii="Times New Roman" w:eastAsia="Times New Roman" w:hAnsi="Times New Roman"/>
          <w:sz w:val="24"/>
          <w:szCs w:val="24"/>
        </w:rPr>
        <w:t>M. Hance</w:t>
      </w:r>
      <w:r w:rsidR="00D378BF">
        <w:rPr>
          <w:rFonts w:ascii="Times New Roman" w:eastAsia="Times New Roman" w:hAnsi="Times New Roman"/>
          <w:sz w:val="24"/>
          <w:szCs w:val="24"/>
        </w:rPr>
        <w:t>, personal communication, May 5</w:t>
      </w:r>
      <w:r w:rsidR="00D378BF" w:rsidRPr="008731CE">
        <w:rPr>
          <w:rFonts w:ascii="Times New Roman" w:eastAsia="Times New Roman" w:hAnsi="Times New Roman"/>
          <w:sz w:val="24"/>
          <w:szCs w:val="24"/>
          <w:vertAlign w:val="superscript"/>
        </w:rPr>
        <w:t>th</w:t>
      </w:r>
      <w:r w:rsidR="00D378BF">
        <w:rPr>
          <w:rFonts w:ascii="Times New Roman" w:eastAsia="Times New Roman" w:hAnsi="Times New Roman"/>
          <w:sz w:val="24"/>
          <w:szCs w:val="24"/>
        </w:rPr>
        <w:t xml:space="preserve"> 2015</w:t>
      </w:r>
      <w:r w:rsidR="00AB2452">
        <w:rPr>
          <w:rFonts w:ascii="Times New Roman" w:eastAsia="Times New Roman" w:hAnsi="Times New Roman"/>
          <w:sz w:val="24"/>
          <w:szCs w:val="24"/>
        </w:rPr>
        <w:t xml:space="preserve">). </w:t>
      </w:r>
      <w:r w:rsidR="004B7BF7">
        <w:rPr>
          <w:rFonts w:ascii="Times New Roman" w:eastAsia="Times New Roman" w:hAnsi="Times New Roman"/>
          <w:sz w:val="24"/>
          <w:szCs w:val="24"/>
        </w:rPr>
        <w:t xml:space="preserve">Therefore, </w:t>
      </w:r>
      <w:r w:rsidR="0038771B" w:rsidRPr="76BF65F9">
        <w:rPr>
          <w:rFonts w:ascii="Times New Roman" w:eastAsia="Times New Roman" w:hAnsi="Times New Roman"/>
          <w:sz w:val="24"/>
          <w:szCs w:val="24"/>
        </w:rPr>
        <w:t>manifestations of lobbying for Scots</w:t>
      </w:r>
      <w:r w:rsidR="002A3D48">
        <w:rPr>
          <w:rFonts w:ascii="Times New Roman" w:eastAsia="Times New Roman" w:hAnsi="Times New Roman"/>
          <w:sz w:val="24"/>
          <w:szCs w:val="24"/>
        </w:rPr>
        <w:t xml:space="preserve"> in the immediate period after devolution dr</w:t>
      </w:r>
      <w:r w:rsidR="0063194B">
        <w:rPr>
          <w:rFonts w:ascii="Times New Roman" w:eastAsia="Times New Roman" w:hAnsi="Times New Roman"/>
          <w:sz w:val="24"/>
          <w:szCs w:val="24"/>
        </w:rPr>
        <w:t>e</w:t>
      </w:r>
      <w:r w:rsidR="002A3D48">
        <w:rPr>
          <w:rFonts w:ascii="Times New Roman" w:eastAsia="Times New Roman" w:hAnsi="Times New Roman"/>
          <w:sz w:val="24"/>
          <w:szCs w:val="24"/>
        </w:rPr>
        <w:t xml:space="preserve">w </w:t>
      </w:r>
      <w:r w:rsidR="0063194B">
        <w:rPr>
          <w:rFonts w:ascii="Times New Roman" w:eastAsia="Times New Roman" w:hAnsi="Times New Roman"/>
          <w:sz w:val="24"/>
          <w:szCs w:val="24"/>
        </w:rPr>
        <w:t>more frequently on</w:t>
      </w:r>
      <w:r w:rsidR="005F2D0F">
        <w:rPr>
          <w:rFonts w:ascii="Times New Roman" w:eastAsia="Times New Roman" w:hAnsi="Times New Roman"/>
          <w:sz w:val="24"/>
          <w:szCs w:val="24"/>
        </w:rPr>
        <w:t xml:space="preserve"> </w:t>
      </w:r>
      <w:r w:rsidR="002A3D48">
        <w:rPr>
          <w:rFonts w:ascii="Times New Roman" w:eastAsia="Times New Roman" w:hAnsi="Times New Roman"/>
          <w:sz w:val="24"/>
          <w:szCs w:val="24"/>
        </w:rPr>
        <w:t xml:space="preserve">the </w:t>
      </w:r>
      <w:r w:rsidR="005F2D0F">
        <w:rPr>
          <w:rFonts w:ascii="Times New Roman" w:eastAsia="Times New Roman" w:hAnsi="Times New Roman"/>
          <w:sz w:val="24"/>
          <w:szCs w:val="24"/>
        </w:rPr>
        <w:t>linguistic rights</w:t>
      </w:r>
      <w:r w:rsidR="002A3D48">
        <w:rPr>
          <w:rFonts w:ascii="Times New Roman" w:eastAsia="Times New Roman" w:hAnsi="Times New Roman"/>
          <w:sz w:val="24"/>
          <w:szCs w:val="24"/>
        </w:rPr>
        <w:t xml:space="preserve"> agenda which had </w:t>
      </w:r>
      <w:r w:rsidR="0063194B">
        <w:rPr>
          <w:rFonts w:ascii="Times New Roman" w:eastAsia="Times New Roman" w:hAnsi="Times New Roman"/>
          <w:sz w:val="24"/>
          <w:szCs w:val="24"/>
        </w:rPr>
        <w:t xml:space="preserve">already gained some relevance </w:t>
      </w:r>
      <w:r w:rsidR="0097317D">
        <w:rPr>
          <w:rFonts w:ascii="Times New Roman" w:eastAsia="Times New Roman" w:hAnsi="Times New Roman"/>
          <w:sz w:val="24"/>
          <w:szCs w:val="24"/>
        </w:rPr>
        <w:t>due to the</w:t>
      </w:r>
      <w:r w:rsidR="0063194B">
        <w:rPr>
          <w:rFonts w:ascii="Times New Roman" w:eastAsia="Times New Roman" w:hAnsi="Times New Roman"/>
          <w:sz w:val="24"/>
          <w:szCs w:val="24"/>
        </w:rPr>
        <w:t xml:space="preserve"> earlier establishment of bodies like EBLUL</w:t>
      </w:r>
      <w:r w:rsidR="002A3D48">
        <w:rPr>
          <w:rFonts w:ascii="Times New Roman" w:eastAsia="Times New Roman" w:hAnsi="Times New Roman"/>
          <w:sz w:val="24"/>
          <w:szCs w:val="24"/>
        </w:rPr>
        <w:t xml:space="preserve">. </w:t>
      </w:r>
    </w:p>
    <w:p w14:paraId="76C509DF" w14:textId="74A438A5" w:rsidR="00C91772" w:rsidRDefault="009D7376">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w:t>
      </w:r>
      <w:r w:rsidR="00FC04C4" w:rsidRPr="00142D8F">
        <w:rPr>
          <w:rFonts w:ascii="Times New Roman" w:eastAsia="Times New Roman" w:hAnsi="Times New Roman"/>
          <w:sz w:val="24"/>
          <w:szCs w:val="24"/>
        </w:rPr>
        <w:t xml:space="preserve">he </w:t>
      </w:r>
      <w:r w:rsidR="00FC04C4">
        <w:rPr>
          <w:rFonts w:ascii="Times New Roman" w:eastAsia="Times New Roman" w:hAnsi="Times New Roman"/>
          <w:sz w:val="24"/>
          <w:szCs w:val="24"/>
        </w:rPr>
        <w:t xml:space="preserve">UK’s </w:t>
      </w:r>
      <w:r w:rsidR="00FC04C4" w:rsidRPr="00142D8F">
        <w:rPr>
          <w:rFonts w:ascii="Times New Roman" w:eastAsia="Times New Roman" w:hAnsi="Times New Roman"/>
          <w:sz w:val="24"/>
          <w:szCs w:val="24"/>
        </w:rPr>
        <w:t>r</w:t>
      </w:r>
      <w:r w:rsidR="00FC04C4">
        <w:rPr>
          <w:rFonts w:ascii="Times New Roman" w:eastAsia="Times New Roman" w:hAnsi="Times New Roman"/>
          <w:sz w:val="24"/>
          <w:szCs w:val="24"/>
        </w:rPr>
        <w:t>atification</w:t>
      </w:r>
      <w:r w:rsidR="00FC04C4" w:rsidRPr="00142D8F">
        <w:rPr>
          <w:rFonts w:ascii="Times New Roman" w:eastAsia="Times New Roman" w:hAnsi="Times New Roman"/>
          <w:sz w:val="24"/>
          <w:szCs w:val="24"/>
        </w:rPr>
        <w:t xml:space="preserve"> of</w:t>
      </w:r>
      <w:r w:rsidR="00FC04C4">
        <w:rPr>
          <w:rFonts w:ascii="Times New Roman" w:eastAsia="Times New Roman" w:hAnsi="Times New Roman"/>
          <w:sz w:val="24"/>
          <w:szCs w:val="24"/>
        </w:rPr>
        <w:t xml:space="preserve"> </w:t>
      </w:r>
      <w:r w:rsidR="00FC04C4" w:rsidRPr="00142D8F">
        <w:rPr>
          <w:rFonts w:ascii="Times New Roman" w:eastAsia="Times New Roman" w:hAnsi="Times New Roman"/>
          <w:sz w:val="24"/>
          <w:szCs w:val="24"/>
        </w:rPr>
        <w:t xml:space="preserve">the </w:t>
      </w:r>
      <w:r w:rsidR="004B7BF7">
        <w:rPr>
          <w:rFonts w:ascii="Times New Roman" w:eastAsia="Times New Roman" w:hAnsi="Times New Roman"/>
          <w:sz w:val="24"/>
          <w:szCs w:val="24"/>
        </w:rPr>
        <w:t xml:space="preserve">Council of Europe’s </w:t>
      </w:r>
      <w:r w:rsidR="00FC04C4" w:rsidRPr="00142D8F">
        <w:rPr>
          <w:rFonts w:ascii="Times New Roman" w:eastAsia="Times New Roman" w:hAnsi="Times New Roman"/>
          <w:sz w:val="24"/>
          <w:szCs w:val="24"/>
        </w:rPr>
        <w:t xml:space="preserve">Charter for Regional and Minority Languages </w:t>
      </w:r>
      <w:r w:rsidR="00FC04C4">
        <w:rPr>
          <w:rFonts w:ascii="Times New Roman" w:eastAsia="Times New Roman" w:hAnsi="Times New Roman"/>
          <w:sz w:val="24"/>
          <w:szCs w:val="24"/>
        </w:rPr>
        <w:t>(ECRML</w:t>
      </w:r>
      <w:r w:rsidR="0063194B">
        <w:rPr>
          <w:rFonts w:ascii="Times New Roman" w:eastAsia="Times New Roman" w:hAnsi="Times New Roman"/>
          <w:sz w:val="24"/>
          <w:szCs w:val="24"/>
        </w:rPr>
        <w:t>)</w:t>
      </w:r>
      <w:r>
        <w:rPr>
          <w:rFonts w:ascii="Times New Roman" w:eastAsia="Times New Roman" w:hAnsi="Times New Roman"/>
          <w:sz w:val="24"/>
          <w:szCs w:val="24"/>
        </w:rPr>
        <w:t xml:space="preserve"> was also significant in integrating a rights-based approach to debates on minority languages. The ECRML</w:t>
      </w:r>
      <w:r w:rsidR="0063194B">
        <w:rPr>
          <w:rFonts w:ascii="Times New Roman" w:eastAsia="Times New Roman" w:hAnsi="Times New Roman"/>
          <w:sz w:val="24"/>
          <w:szCs w:val="24"/>
        </w:rPr>
        <w:t xml:space="preserve"> </w:t>
      </w:r>
      <w:r w:rsidR="00FC04C4" w:rsidRPr="6CCA5EFD">
        <w:rPr>
          <w:rFonts w:ascii="Times New Roman" w:eastAsia="Times New Roman" w:hAnsi="Times New Roman"/>
          <w:sz w:val="24"/>
          <w:szCs w:val="24"/>
        </w:rPr>
        <w:t>requires</w:t>
      </w:r>
      <w:r w:rsidR="004B7BF7">
        <w:rPr>
          <w:rFonts w:ascii="Times New Roman" w:eastAsia="Times New Roman" w:hAnsi="Times New Roman"/>
          <w:sz w:val="24"/>
          <w:szCs w:val="24"/>
        </w:rPr>
        <w:t xml:space="preserve"> </w:t>
      </w:r>
      <w:r w:rsidR="0063194B">
        <w:rPr>
          <w:rFonts w:ascii="Times New Roman" w:eastAsia="Times New Roman" w:hAnsi="Times New Roman"/>
          <w:sz w:val="24"/>
          <w:szCs w:val="24"/>
        </w:rPr>
        <w:t>periodical</w:t>
      </w:r>
      <w:r w:rsidR="00DE2634">
        <w:rPr>
          <w:rFonts w:ascii="Times New Roman" w:eastAsia="Times New Roman" w:hAnsi="Times New Roman"/>
          <w:sz w:val="24"/>
          <w:szCs w:val="24"/>
        </w:rPr>
        <w:t xml:space="preserve"> report</w:t>
      </w:r>
      <w:r w:rsidR="0063194B">
        <w:rPr>
          <w:rFonts w:ascii="Times New Roman" w:eastAsia="Times New Roman" w:hAnsi="Times New Roman"/>
          <w:sz w:val="24"/>
          <w:szCs w:val="24"/>
        </w:rPr>
        <w:t>ing</w:t>
      </w:r>
      <w:r w:rsidR="00DE2634">
        <w:rPr>
          <w:rFonts w:ascii="Times New Roman" w:eastAsia="Times New Roman" w:hAnsi="Times New Roman"/>
          <w:sz w:val="24"/>
          <w:szCs w:val="24"/>
        </w:rPr>
        <w:t xml:space="preserve"> on </w:t>
      </w:r>
      <w:r w:rsidR="0097317D">
        <w:rPr>
          <w:rFonts w:ascii="Times New Roman" w:eastAsia="Times New Roman" w:hAnsi="Times New Roman"/>
          <w:sz w:val="24"/>
          <w:szCs w:val="24"/>
        </w:rPr>
        <w:t xml:space="preserve">policy </w:t>
      </w:r>
      <w:r w:rsidR="00FC04C4">
        <w:rPr>
          <w:rFonts w:ascii="Times New Roman" w:eastAsia="Times New Roman" w:hAnsi="Times New Roman"/>
          <w:sz w:val="24"/>
          <w:szCs w:val="24"/>
        </w:rPr>
        <w:t>improvements f</w:t>
      </w:r>
      <w:r w:rsidR="0097317D">
        <w:rPr>
          <w:rFonts w:ascii="Times New Roman" w:eastAsia="Times New Roman" w:hAnsi="Times New Roman"/>
          <w:sz w:val="24"/>
          <w:szCs w:val="24"/>
        </w:rPr>
        <w:t>rom a</w:t>
      </w:r>
      <w:r w:rsidR="00FC04C4">
        <w:rPr>
          <w:rFonts w:ascii="Times New Roman" w:eastAsia="Times New Roman" w:hAnsi="Times New Roman"/>
          <w:sz w:val="24"/>
          <w:szCs w:val="24"/>
        </w:rPr>
        <w:t xml:space="preserve"> </w:t>
      </w:r>
      <w:r w:rsidR="004B7BF7">
        <w:rPr>
          <w:rFonts w:ascii="Times New Roman" w:eastAsia="Times New Roman" w:hAnsi="Times New Roman"/>
          <w:sz w:val="24"/>
          <w:szCs w:val="24"/>
        </w:rPr>
        <w:t xml:space="preserve">European </w:t>
      </w:r>
      <w:r w:rsidR="00FC04C4">
        <w:rPr>
          <w:rFonts w:ascii="Times New Roman" w:eastAsia="Times New Roman" w:hAnsi="Times New Roman"/>
          <w:sz w:val="24"/>
          <w:szCs w:val="24"/>
        </w:rPr>
        <w:t>committee of experts</w:t>
      </w:r>
      <w:r>
        <w:rPr>
          <w:rFonts w:ascii="Times New Roman" w:eastAsia="Times New Roman" w:hAnsi="Times New Roman"/>
          <w:sz w:val="24"/>
          <w:szCs w:val="24"/>
        </w:rPr>
        <w:t xml:space="preserve"> which has consistently </w:t>
      </w:r>
      <w:r w:rsidR="00FC04C4" w:rsidRPr="00142D8F">
        <w:rPr>
          <w:rFonts w:ascii="Times New Roman" w:eastAsia="Times New Roman" w:hAnsi="Times New Roman"/>
          <w:sz w:val="24"/>
          <w:szCs w:val="24"/>
        </w:rPr>
        <w:t>criticis</w:t>
      </w:r>
      <w:r w:rsidR="00100C14">
        <w:rPr>
          <w:rFonts w:ascii="Times New Roman" w:eastAsia="Times New Roman" w:hAnsi="Times New Roman"/>
          <w:sz w:val="24"/>
          <w:szCs w:val="24"/>
        </w:rPr>
        <w:t>ed the Northern Ireland</w:t>
      </w:r>
      <w:r w:rsidR="00515128">
        <w:rPr>
          <w:rFonts w:ascii="Times New Roman" w:eastAsia="Times New Roman" w:hAnsi="Times New Roman"/>
          <w:sz w:val="24"/>
          <w:szCs w:val="24"/>
        </w:rPr>
        <w:t xml:space="preserve"> </w:t>
      </w:r>
      <w:r w:rsidR="00FC04C4">
        <w:rPr>
          <w:rFonts w:ascii="Times New Roman" w:eastAsia="Times New Roman" w:hAnsi="Times New Roman"/>
          <w:sz w:val="24"/>
          <w:szCs w:val="24"/>
        </w:rPr>
        <w:t>and Scottish governments on</w:t>
      </w:r>
      <w:r w:rsidR="00FC04C4" w:rsidRPr="00142D8F">
        <w:rPr>
          <w:rFonts w:ascii="Times New Roman" w:eastAsia="Times New Roman" w:hAnsi="Times New Roman"/>
          <w:sz w:val="24"/>
          <w:szCs w:val="24"/>
        </w:rPr>
        <w:t xml:space="preserve"> </w:t>
      </w:r>
      <w:r w:rsidR="00FC04C4" w:rsidRPr="6CCA5EFD">
        <w:rPr>
          <w:rFonts w:ascii="Times New Roman" w:eastAsia="Times New Roman" w:hAnsi="Times New Roman"/>
          <w:sz w:val="24"/>
          <w:szCs w:val="24"/>
        </w:rPr>
        <w:t>unsatisfactory</w:t>
      </w:r>
      <w:r w:rsidR="00FC04C4">
        <w:rPr>
          <w:rFonts w:ascii="Times New Roman" w:eastAsia="Times New Roman" w:hAnsi="Times New Roman"/>
          <w:sz w:val="24"/>
          <w:szCs w:val="24"/>
        </w:rPr>
        <w:t xml:space="preserve"> </w:t>
      </w:r>
      <w:r w:rsidR="0063194B">
        <w:rPr>
          <w:rFonts w:ascii="Times New Roman" w:eastAsia="Times New Roman" w:hAnsi="Times New Roman"/>
          <w:sz w:val="24"/>
          <w:szCs w:val="24"/>
        </w:rPr>
        <w:t>recognition of</w:t>
      </w:r>
      <w:r w:rsidR="00FC04C4" w:rsidRPr="00142D8F">
        <w:rPr>
          <w:rFonts w:ascii="Times New Roman" w:eastAsia="Times New Roman" w:hAnsi="Times New Roman"/>
          <w:sz w:val="24"/>
          <w:szCs w:val="24"/>
        </w:rPr>
        <w:t xml:space="preserve"> Scots and Ulster-Scots (CoE, 2004)</w:t>
      </w:r>
      <w:r w:rsidR="0063194B">
        <w:rPr>
          <w:rFonts w:ascii="Times New Roman" w:eastAsia="Times New Roman" w:hAnsi="Times New Roman"/>
          <w:sz w:val="24"/>
          <w:szCs w:val="24"/>
        </w:rPr>
        <w:t xml:space="preserve">. </w:t>
      </w:r>
      <w:r w:rsidR="00FC04C4" w:rsidRPr="00723A89">
        <w:rPr>
          <w:rFonts w:ascii="Times New Roman" w:eastAsia="Times New Roman" w:hAnsi="Times New Roman"/>
          <w:sz w:val="24"/>
          <w:szCs w:val="24"/>
        </w:rPr>
        <w:t>Another structure which has extended</w:t>
      </w:r>
      <w:r w:rsidR="0063194B">
        <w:rPr>
          <w:rFonts w:ascii="Times New Roman" w:eastAsia="Times New Roman" w:hAnsi="Times New Roman"/>
          <w:sz w:val="24"/>
          <w:szCs w:val="24"/>
        </w:rPr>
        <w:t xml:space="preserve"> the</w:t>
      </w:r>
      <w:r w:rsidR="00FC04C4" w:rsidRPr="00723A89">
        <w:rPr>
          <w:rFonts w:ascii="Times New Roman" w:eastAsia="Times New Roman" w:hAnsi="Times New Roman"/>
          <w:sz w:val="24"/>
          <w:szCs w:val="24"/>
        </w:rPr>
        <w:t xml:space="preserve"> </w:t>
      </w:r>
      <w:r w:rsidR="0063194B">
        <w:rPr>
          <w:rFonts w:ascii="Times New Roman" w:eastAsia="Times New Roman" w:hAnsi="Times New Roman"/>
          <w:sz w:val="24"/>
          <w:szCs w:val="24"/>
        </w:rPr>
        <w:t>language rights</w:t>
      </w:r>
      <w:r w:rsidR="00FC04C4" w:rsidRPr="00723A89">
        <w:rPr>
          <w:rFonts w:ascii="Times New Roman" w:eastAsia="Times New Roman" w:hAnsi="Times New Roman"/>
          <w:sz w:val="24"/>
          <w:szCs w:val="24"/>
        </w:rPr>
        <w:t xml:space="preserve"> agenda is the British-Irish Council (BIC), established under the </w:t>
      </w:r>
      <w:r w:rsidR="00FC04C4">
        <w:rPr>
          <w:rFonts w:ascii="Times New Roman" w:eastAsia="Times New Roman" w:hAnsi="Times New Roman"/>
          <w:sz w:val="24"/>
          <w:szCs w:val="24"/>
        </w:rPr>
        <w:t xml:space="preserve">1998 Agreement </w:t>
      </w:r>
      <w:r w:rsidR="00FC04C4" w:rsidRPr="00723A89">
        <w:rPr>
          <w:rFonts w:ascii="Times New Roman" w:eastAsia="Times New Roman" w:hAnsi="Times New Roman"/>
          <w:sz w:val="24"/>
          <w:szCs w:val="24"/>
        </w:rPr>
        <w:t>to encourage dialogue</w:t>
      </w:r>
      <w:r w:rsidR="00515128">
        <w:rPr>
          <w:rFonts w:ascii="Times New Roman" w:eastAsia="Times New Roman" w:hAnsi="Times New Roman"/>
          <w:sz w:val="24"/>
          <w:szCs w:val="24"/>
        </w:rPr>
        <w:t xml:space="preserve"> between</w:t>
      </w:r>
      <w:r w:rsidR="00FC04C4" w:rsidRPr="00723A89">
        <w:rPr>
          <w:rFonts w:ascii="Times New Roman" w:eastAsia="Times New Roman" w:hAnsi="Times New Roman"/>
          <w:sz w:val="24"/>
          <w:szCs w:val="24"/>
        </w:rPr>
        <w:t xml:space="preserve"> the UK’s devolved administrations.</w:t>
      </w:r>
      <w:r w:rsidR="0038771B" w:rsidRPr="00723A89">
        <w:rPr>
          <w:rFonts w:ascii="Times New Roman" w:eastAsia="Times New Roman" w:hAnsi="Times New Roman"/>
          <w:sz w:val="24"/>
          <w:szCs w:val="24"/>
        </w:rPr>
        <w:t xml:space="preserve"> Since 2002, Indigenous Minority languages (IML)</w:t>
      </w:r>
      <w:r w:rsidR="0063194B">
        <w:rPr>
          <w:rFonts w:ascii="Times New Roman" w:eastAsia="Times New Roman" w:hAnsi="Times New Roman"/>
          <w:sz w:val="24"/>
          <w:szCs w:val="24"/>
        </w:rPr>
        <w:t>, including issues relating to Scots and Ulster-Scots,</w:t>
      </w:r>
      <w:r w:rsidR="0038771B" w:rsidRPr="00723A89">
        <w:rPr>
          <w:rFonts w:ascii="Times New Roman" w:eastAsia="Times New Roman" w:hAnsi="Times New Roman"/>
          <w:sz w:val="24"/>
          <w:szCs w:val="24"/>
        </w:rPr>
        <w:t xml:space="preserve"> </w:t>
      </w:r>
      <w:r w:rsidR="003A1293">
        <w:rPr>
          <w:rFonts w:ascii="Times New Roman" w:eastAsia="Times New Roman" w:hAnsi="Times New Roman"/>
          <w:sz w:val="24"/>
          <w:szCs w:val="24"/>
        </w:rPr>
        <w:t xml:space="preserve">are </w:t>
      </w:r>
      <w:r w:rsidR="0038771B" w:rsidRPr="00723A89">
        <w:rPr>
          <w:rFonts w:ascii="Times New Roman" w:eastAsia="Times New Roman" w:hAnsi="Times New Roman"/>
          <w:sz w:val="24"/>
          <w:szCs w:val="24"/>
        </w:rPr>
        <w:t xml:space="preserve">one of </w:t>
      </w:r>
      <w:r w:rsidR="003A1293">
        <w:rPr>
          <w:rFonts w:ascii="Times New Roman" w:eastAsia="Times New Roman" w:hAnsi="Times New Roman"/>
          <w:sz w:val="24"/>
          <w:szCs w:val="24"/>
        </w:rPr>
        <w:t>the</w:t>
      </w:r>
      <w:r w:rsidR="0038771B" w:rsidRPr="00723A89">
        <w:rPr>
          <w:rFonts w:ascii="Times New Roman" w:eastAsia="Times New Roman" w:hAnsi="Times New Roman"/>
          <w:sz w:val="24"/>
          <w:szCs w:val="24"/>
        </w:rPr>
        <w:t xml:space="preserve"> </w:t>
      </w:r>
      <w:r w:rsidR="001F4F1E" w:rsidRPr="00723A89">
        <w:rPr>
          <w:rFonts w:ascii="Times New Roman" w:eastAsia="Times New Roman" w:hAnsi="Times New Roman"/>
          <w:sz w:val="24"/>
          <w:szCs w:val="24"/>
        </w:rPr>
        <w:t>BIC</w:t>
      </w:r>
      <w:r w:rsidR="003A1293">
        <w:rPr>
          <w:rFonts w:ascii="Times New Roman" w:eastAsia="Times New Roman" w:hAnsi="Times New Roman"/>
          <w:sz w:val="24"/>
          <w:szCs w:val="24"/>
        </w:rPr>
        <w:t>’s</w:t>
      </w:r>
      <w:r w:rsidR="0038771B" w:rsidRPr="00723A89">
        <w:rPr>
          <w:rFonts w:ascii="Times New Roman" w:eastAsia="Times New Roman" w:hAnsi="Times New Roman"/>
          <w:sz w:val="24"/>
          <w:szCs w:val="24"/>
        </w:rPr>
        <w:t xml:space="preserve"> areas</w:t>
      </w:r>
      <w:r w:rsidR="001F4F1E" w:rsidRPr="00723A89">
        <w:rPr>
          <w:rFonts w:ascii="Times New Roman" w:eastAsia="Times New Roman" w:hAnsi="Times New Roman"/>
          <w:sz w:val="24"/>
          <w:szCs w:val="24"/>
        </w:rPr>
        <w:t xml:space="preserve"> </w:t>
      </w:r>
      <w:r w:rsidR="003A1293">
        <w:rPr>
          <w:rFonts w:ascii="Times New Roman" w:eastAsia="Times New Roman" w:hAnsi="Times New Roman"/>
          <w:sz w:val="24"/>
          <w:szCs w:val="24"/>
        </w:rPr>
        <w:t xml:space="preserve">of </w:t>
      </w:r>
      <w:r w:rsidR="001F4F1E" w:rsidRPr="00723A89">
        <w:rPr>
          <w:rFonts w:ascii="Times New Roman" w:eastAsia="Times New Roman" w:hAnsi="Times New Roman"/>
          <w:sz w:val="24"/>
          <w:szCs w:val="24"/>
        </w:rPr>
        <w:t>concern</w:t>
      </w:r>
      <w:r w:rsidR="00563C2C" w:rsidRPr="00723A89">
        <w:rPr>
          <w:rFonts w:ascii="Times New Roman" w:eastAsia="Times New Roman" w:hAnsi="Times New Roman"/>
          <w:sz w:val="24"/>
          <w:szCs w:val="24"/>
        </w:rPr>
        <w:t xml:space="preserve"> (Gormley-Heenan &amp; Birrell, 2015</w:t>
      </w:r>
      <w:r w:rsidR="009F2C20" w:rsidRPr="00723A89">
        <w:rPr>
          <w:rFonts w:ascii="Times New Roman" w:eastAsia="Times New Roman" w:hAnsi="Times New Roman"/>
          <w:sz w:val="24"/>
          <w:szCs w:val="24"/>
        </w:rPr>
        <w:t>, p.</w:t>
      </w:r>
      <w:r w:rsidR="00534B4C" w:rsidRPr="00723A89">
        <w:rPr>
          <w:rFonts w:ascii="Times New Roman" w:eastAsia="Times New Roman" w:hAnsi="Times New Roman"/>
          <w:sz w:val="24"/>
          <w:szCs w:val="24"/>
        </w:rPr>
        <w:t>118)</w:t>
      </w:r>
      <w:r w:rsidR="00EF255F" w:rsidRPr="00723A89">
        <w:rPr>
          <w:rFonts w:ascii="Times New Roman" w:eastAsia="Times New Roman" w:hAnsi="Times New Roman"/>
          <w:sz w:val="24"/>
          <w:szCs w:val="24"/>
        </w:rPr>
        <w:t xml:space="preserve">. </w:t>
      </w:r>
      <w:r w:rsidR="0038771B" w:rsidRPr="00723A89">
        <w:rPr>
          <w:rFonts w:ascii="Times New Roman" w:eastAsia="Times New Roman" w:hAnsi="Times New Roman"/>
          <w:sz w:val="24"/>
          <w:szCs w:val="24"/>
        </w:rPr>
        <w:t xml:space="preserve">Recent </w:t>
      </w:r>
      <w:r w:rsidR="00C91772">
        <w:rPr>
          <w:rFonts w:ascii="Times New Roman" w:eastAsia="Times New Roman" w:hAnsi="Times New Roman"/>
          <w:sz w:val="24"/>
          <w:szCs w:val="24"/>
        </w:rPr>
        <w:t xml:space="preserve">collaborative discussions </w:t>
      </w:r>
      <w:r w:rsidR="00A47C4D" w:rsidRPr="00723A89">
        <w:rPr>
          <w:rFonts w:ascii="Times New Roman" w:eastAsia="Times New Roman" w:hAnsi="Times New Roman"/>
          <w:sz w:val="24"/>
          <w:szCs w:val="24"/>
        </w:rPr>
        <w:t>have</w:t>
      </w:r>
      <w:r w:rsidR="00A5763B" w:rsidRPr="00723A89">
        <w:rPr>
          <w:rFonts w:ascii="Times New Roman" w:eastAsia="Times New Roman" w:hAnsi="Times New Roman"/>
          <w:sz w:val="24"/>
          <w:szCs w:val="24"/>
        </w:rPr>
        <w:t xml:space="preserve"> </w:t>
      </w:r>
      <w:r w:rsidR="00A47C4D" w:rsidRPr="00723A89">
        <w:rPr>
          <w:rFonts w:ascii="Times New Roman" w:eastAsia="Times New Roman" w:hAnsi="Times New Roman"/>
          <w:sz w:val="24"/>
          <w:szCs w:val="24"/>
        </w:rPr>
        <w:t>explored</w:t>
      </w:r>
      <w:r w:rsidR="0038771B" w:rsidRPr="00723A89">
        <w:rPr>
          <w:rFonts w:ascii="Times New Roman" w:eastAsia="Times New Roman" w:hAnsi="Times New Roman"/>
          <w:sz w:val="24"/>
          <w:szCs w:val="24"/>
        </w:rPr>
        <w:t xml:space="preserve"> </w:t>
      </w:r>
      <w:r w:rsidR="003A1293">
        <w:rPr>
          <w:rFonts w:ascii="Times New Roman" w:eastAsia="Times New Roman" w:hAnsi="Times New Roman"/>
          <w:sz w:val="24"/>
          <w:szCs w:val="24"/>
        </w:rPr>
        <w:t xml:space="preserve">the need to </w:t>
      </w:r>
      <w:r w:rsidR="003A1293" w:rsidRPr="003A1293">
        <w:rPr>
          <w:rFonts w:ascii="Times New Roman" w:eastAsia="Times New Roman" w:hAnsi="Times New Roman"/>
          <w:sz w:val="24"/>
          <w:szCs w:val="24"/>
        </w:rPr>
        <w:t>improv</w:t>
      </w:r>
      <w:r w:rsidR="003A1293">
        <w:rPr>
          <w:rFonts w:ascii="Times New Roman" w:eastAsia="Times New Roman" w:hAnsi="Times New Roman"/>
          <w:sz w:val="24"/>
          <w:szCs w:val="24"/>
        </w:rPr>
        <w:t>e</w:t>
      </w:r>
      <w:r w:rsidR="003A1293" w:rsidRPr="003A1293">
        <w:rPr>
          <w:rFonts w:ascii="Times New Roman" w:eastAsia="Times New Roman" w:hAnsi="Times New Roman"/>
          <w:sz w:val="24"/>
          <w:szCs w:val="24"/>
        </w:rPr>
        <w:t xml:space="preserve"> attitudes to IMLs</w:t>
      </w:r>
      <w:r w:rsidR="003A1293">
        <w:rPr>
          <w:rFonts w:ascii="Times New Roman" w:eastAsia="Times New Roman" w:hAnsi="Times New Roman"/>
          <w:sz w:val="24"/>
          <w:szCs w:val="24"/>
        </w:rPr>
        <w:t xml:space="preserve"> and increase their public visibility</w:t>
      </w:r>
      <w:r w:rsidR="0038771B" w:rsidRPr="00723A89">
        <w:rPr>
          <w:rFonts w:ascii="Times New Roman" w:eastAsia="Times New Roman" w:hAnsi="Times New Roman"/>
          <w:sz w:val="24"/>
          <w:szCs w:val="24"/>
        </w:rPr>
        <w:t xml:space="preserve"> </w:t>
      </w:r>
      <w:r w:rsidR="003A1293">
        <w:rPr>
          <w:rFonts w:ascii="Times New Roman" w:eastAsia="Times New Roman" w:hAnsi="Times New Roman"/>
          <w:sz w:val="24"/>
          <w:szCs w:val="24"/>
        </w:rPr>
        <w:t>in</w:t>
      </w:r>
      <w:r w:rsidR="0038771B" w:rsidRPr="00723A89">
        <w:rPr>
          <w:rFonts w:ascii="Times New Roman" w:eastAsia="Times New Roman" w:hAnsi="Times New Roman"/>
          <w:sz w:val="24"/>
          <w:szCs w:val="24"/>
        </w:rPr>
        <w:t xml:space="preserve"> media and business.</w:t>
      </w:r>
      <w:r w:rsidR="0063194B">
        <w:rPr>
          <w:rFonts w:ascii="Times New Roman" w:eastAsia="Times New Roman" w:hAnsi="Times New Roman"/>
          <w:sz w:val="24"/>
          <w:szCs w:val="24"/>
        </w:rPr>
        <w:t xml:space="preserve"> </w:t>
      </w:r>
      <w:r w:rsidR="003A1293">
        <w:rPr>
          <w:rFonts w:ascii="Times New Roman" w:eastAsia="Times New Roman" w:hAnsi="Times New Roman"/>
          <w:sz w:val="24"/>
          <w:szCs w:val="24"/>
        </w:rPr>
        <w:t>I</w:t>
      </w:r>
      <w:r w:rsidR="0063194B">
        <w:rPr>
          <w:rFonts w:ascii="Times New Roman" w:eastAsia="Times New Roman" w:hAnsi="Times New Roman"/>
          <w:sz w:val="24"/>
          <w:szCs w:val="24"/>
        </w:rPr>
        <w:t>nvolvement by the ECRML and the BIC have provided some form of international and regional pressure for policy improvement. Although, again, this often does not go far enough for language supporters</w:t>
      </w:r>
      <w:r w:rsidR="003A1293">
        <w:rPr>
          <w:rFonts w:ascii="Times New Roman" w:eastAsia="Times New Roman" w:hAnsi="Times New Roman"/>
          <w:sz w:val="24"/>
          <w:szCs w:val="24"/>
        </w:rPr>
        <w:t>,</w:t>
      </w:r>
      <w:r w:rsidR="0063194B">
        <w:rPr>
          <w:rFonts w:ascii="Times New Roman" w:eastAsia="Times New Roman" w:hAnsi="Times New Roman"/>
          <w:sz w:val="24"/>
          <w:szCs w:val="24"/>
        </w:rPr>
        <w:t xml:space="preserve"> structures such as these</w:t>
      </w:r>
      <w:r w:rsidR="00C91772" w:rsidRPr="6CCA5EFD">
        <w:rPr>
          <w:rFonts w:ascii="Times New Roman" w:eastAsia="Times New Roman" w:hAnsi="Times New Roman"/>
          <w:sz w:val="24"/>
          <w:szCs w:val="24"/>
        </w:rPr>
        <w:t xml:space="preserve"> ensur</w:t>
      </w:r>
      <w:r w:rsidR="00C91772">
        <w:rPr>
          <w:rFonts w:ascii="Times New Roman" w:eastAsia="Times New Roman" w:hAnsi="Times New Roman"/>
          <w:sz w:val="24"/>
          <w:szCs w:val="24"/>
        </w:rPr>
        <w:t>e</w:t>
      </w:r>
      <w:r w:rsidR="00C91772" w:rsidRPr="6CCA5EFD">
        <w:rPr>
          <w:rFonts w:ascii="Times New Roman" w:eastAsia="Times New Roman" w:hAnsi="Times New Roman"/>
          <w:sz w:val="24"/>
          <w:szCs w:val="24"/>
        </w:rPr>
        <w:t xml:space="preserve"> that </w:t>
      </w:r>
      <w:r w:rsidR="00C91772">
        <w:rPr>
          <w:rFonts w:ascii="Times New Roman" w:eastAsia="Times New Roman" w:hAnsi="Times New Roman"/>
          <w:sz w:val="24"/>
          <w:szCs w:val="24"/>
        </w:rPr>
        <w:t xml:space="preserve">issues </w:t>
      </w:r>
      <w:r w:rsidR="009941AB">
        <w:rPr>
          <w:rFonts w:ascii="Times New Roman" w:eastAsia="Times New Roman" w:hAnsi="Times New Roman"/>
          <w:sz w:val="24"/>
          <w:szCs w:val="24"/>
        </w:rPr>
        <w:t xml:space="preserve">pertaining </w:t>
      </w:r>
      <w:r w:rsidR="004E24A8">
        <w:rPr>
          <w:rFonts w:ascii="Times New Roman" w:eastAsia="Times New Roman" w:hAnsi="Times New Roman"/>
          <w:sz w:val="24"/>
          <w:szCs w:val="24"/>
        </w:rPr>
        <w:t>to Scots and Ulster-Scots</w:t>
      </w:r>
      <w:r w:rsidR="00C91772">
        <w:rPr>
          <w:rFonts w:ascii="Times New Roman" w:eastAsia="Times New Roman" w:hAnsi="Times New Roman"/>
          <w:sz w:val="24"/>
          <w:szCs w:val="24"/>
        </w:rPr>
        <w:t xml:space="preserve"> remain on the agenda of the devolved administrations.</w:t>
      </w:r>
    </w:p>
    <w:p w14:paraId="6D72EAE2" w14:textId="5C39D6B4" w:rsidR="006A67C7" w:rsidRDefault="006A67C7" w:rsidP="00704429">
      <w:pPr>
        <w:spacing w:after="0" w:line="360" w:lineRule="auto"/>
        <w:jc w:val="both"/>
        <w:rPr>
          <w:rFonts w:ascii="Times New Roman," w:eastAsia="Times New Roman," w:hAnsi="Times New Roman," w:cs="Times New Roman,"/>
          <w:b/>
          <w:bCs/>
          <w:sz w:val="24"/>
          <w:szCs w:val="24"/>
        </w:rPr>
      </w:pPr>
    </w:p>
    <w:p w14:paraId="50F23E94" w14:textId="77777777" w:rsidR="00B62751" w:rsidRPr="007A7050" w:rsidRDefault="5CD57E87" w:rsidP="007A7050">
      <w:pPr>
        <w:spacing w:after="0" w:line="360" w:lineRule="auto"/>
        <w:jc w:val="both"/>
        <w:rPr>
          <w:rFonts w:ascii="Times New Roman," w:eastAsia="Times New Roman," w:hAnsi="Times New Roman," w:cs="Times New Roman,"/>
          <w:b/>
          <w:bCs/>
          <w:sz w:val="24"/>
          <w:szCs w:val="24"/>
        </w:rPr>
      </w:pPr>
      <w:r w:rsidRPr="5CD57E87">
        <w:rPr>
          <w:rFonts w:ascii="Times New Roman," w:eastAsia="Times New Roman," w:hAnsi="Times New Roman," w:cs="Times New Roman,"/>
          <w:b/>
          <w:bCs/>
          <w:sz w:val="24"/>
          <w:szCs w:val="24"/>
        </w:rPr>
        <w:t xml:space="preserve">Consolidating </w:t>
      </w:r>
      <w:r w:rsidR="000F33E3" w:rsidRPr="00A6224D">
        <w:rPr>
          <w:rFonts w:ascii="Times New Roman," w:eastAsia="Times New Roman," w:hAnsi="Times New Roman," w:cs="Times New Roman,"/>
          <w:b/>
          <w:bCs/>
          <w:sz w:val="24"/>
          <w:szCs w:val="24"/>
        </w:rPr>
        <w:t>Language Policy</w:t>
      </w:r>
      <w:r w:rsidR="00976FD2" w:rsidRPr="00A6224D">
        <w:rPr>
          <w:rFonts w:ascii="Times New Roman," w:eastAsia="Times New Roman," w:hAnsi="Times New Roman," w:cs="Times New Roman,"/>
          <w:b/>
          <w:bCs/>
          <w:sz w:val="24"/>
          <w:szCs w:val="24"/>
        </w:rPr>
        <w:t>: 2007-2016</w:t>
      </w:r>
    </w:p>
    <w:p w14:paraId="7EA8FE78" w14:textId="33F173BF" w:rsidR="00A51604" w:rsidRPr="006A67C7" w:rsidRDefault="00A51604" w:rsidP="1967DFE2">
      <w:pPr>
        <w:spacing w:after="0" w:line="360" w:lineRule="auto"/>
        <w:jc w:val="both"/>
        <w:rPr>
          <w:rFonts w:ascii="Times New Roman," w:eastAsia="Times New Roman," w:hAnsi="Times New Roman," w:cs="Times New Roman,"/>
          <w:b/>
          <w:sz w:val="24"/>
          <w:szCs w:val="24"/>
        </w:rPr>
      </w:pPr>
      <w:r w:rsidRPr="006A67C7">
        <w:rPr>
          <w:rFonts w:ascii="Times New Roman," w:eastAsia="Times New Roman," w:hAnsi="Times New Roman," w:cs="Times New Roman,"/>
          <w:b/>
          <w:sz w:val="24"/>
          <w:szCs w:val="24"/>
        </w:rPr>
        <w:t xml:space="preserve"> </w:t>
      </w:r>
    </w:p>
    <w:p w14:paraId="441B20EE" w14:textId="702C61CE" w:rsidR="006A67C7" w:rsidRPr="007A7050" w:rsidRDefault="006A67C7" w:rsidP="007A7050">
      <w:pPr>
        <w:spacing w:after="0" w:line="360" w:lineRule="auto"/>
        <w:jc w:val="both"/>
        <w:rPr>
          <w:rFonts w:ascii="Times New Roman," w:eastAsia="Times New Roman," w:hAnsi="Times New Roman," w:cs="Times New Roman,"/>
          <w:sz w:val="24"/>
          <w:szCs w:val="24"/>
        </w:rPr>
      </w:pPr>
      <w:r w:rsidRPr="00A6224D">
        <w:rPr>
          <w:rFonts w:ascii="Times New Roman," w:eastAsia="Times New Roman," w:hAnsi="Times New Roman," w:cs="Times New Roman,"/>
          <w:sz w:val="24"/>
          <w:szCs w:val="24"/>
        </w:rPr>
        <w:t xml:space="preserve">The period after 2006 </w:t>
      </w:r>
      <w:r w:rsidR="0045472C" w:rsidRPr="00A6224D">
        <w:rPr>
          <w:rFonts w:ascii="Times New Roman," w:eastAsia="Times New Roman," w:hAnsi="Times New Roman," w:cs="Times New Roman,"/>
          <w:sz w:val="24"/>
          <w:szCs w:val="24"/>
        </w:rPr>
        <w:t xml:space="preserve">witnessed </w:t>
      </w:r>
      <w:r w:rsidRPr="00A6224D">
        <w:rPr>
          <w:rFonts w:ascii="Times New Roman," w:eastAsia="Times New Roman," w:hAnsi="Times New Roman," w:cs="Times New Roman,"/>
          <w:sz w:val="24"/>
          <w:szCs w:val="24"/>
        </w:rPr>
        <w:t>fundamental shifts in both Scotland and Northern Ireland</w:t>
      </w:r>
      <w:r w:rsidR="00724F8B" w:rsidRPr="00A6224D">
        <w:rPr>
          <w:rFonts w:ascii="Times New Roman," w:eastAsia="Times New Roman," w:hAnsi="Times New Roman," w:cs="Times New Roman,"/>
          <w:sz w:val="24"/>
          <w:szCs w:val="24"/>
        </w:rPr>
        <w:t xml:space="preserve">’s political </w:t>
      </w:r>
      <w:r w:rsidR="00515128" w:rsidRPr="00DA57D1">
        <w:rPr>
          <w:rFonts w:ascii="Times New Roman," w:eastAsia="Times New Roman," w:hAnsi="Times New Roman," w:cs="Times New Roman,"/>
          <w:sz w:val="24"/>
          <w:szCs w:val="24"/>
        </w:rPr>
        <w:t xml:space="preserve">environments </w:t>
      </w:r>
      <w:r w:rsidRPr="0014253D">
        <w:rPr>
          <w:rFonts w:ascii="Times New Roman," w:eastAsia="Times New Roman," w:hAnsi="Times New Roman," w:cs="Times New Roman,"/>
          <w:sz w:val="24"/>
          <w:szCs w:val="24"/>
        </w:rPr>
        <w:t xml:space="preserve">which </w:t>
      </w:r>
      <w:r w:rsidR="0058641C" w:rsidRPr="007A7050">
        <w:rPr>
          <w:rFonts w:ascii="Times New Roman," w:eastAsia="Times New Roman," w:hAnsi="Times New Roman," w:cs="Times New Roman,"/>
          <w:sz w:val="24"/>
          <w:szCs w:val="24"/>
        </w:rPr>
        <w:t xml:space="preserve">rendered both </w:t>
      </w:r>
      <w:r w:rsidRPr="00A6224D">
        <w:rPr>
          <w:rFonts w:ascii="Times New Roman," w:eastAsia="Times New Roman," w:hAnsi="Times New Roman," w:cs="Times New Roman,"/>
          <w:sz w:val="24"/>
          <w:szCs w:val="24"/>
        </w:rPr>
        <w:t>Ulster-</w:t>
      </w:r>
      <w:r w:rsidR="002E7284" w:rsidRPr="00A6224D">
        <w:rPr>
          <w:rFonts w:ascii="Times New Roman," w:eastAsia="Times New Roman," w:hAnsi="Times New Roman," w:cs="Times New Roman,"/>
          <w:sz w:val="24"/>
          <w:szCs w:val="24"/>
        </w:rPr>
        <w:t>Scots and Scots</w:t>
      </w:r>
      <w:r w:rsidR="0058641C" w:rsidRPr="00A6224D">
        <w:rPr>
          <w:rFonts w:ascii="Times New Roman," w:eastAsia="Times New Roman," w:hAnsi="Times New Roman," w:cs="Times New Roman,"/>
          <w:sz w:val="24"/>
          <w:szCs w:val="24"/>
        </w:rPr>
        <w:t xml:space="preserve"> as more politically expedient</w:t>
      </w:r>
      <w:r w:rsidR="00CE2958">
        <w:rPr>
          <w:rFonts w:ascii="Times New Roman," w:eastAsia="Times New Roman," w:hAnsi="Times New Roman," w:cs="Times New Roman,"/>
          <w:sz w:val="24"/>
          <w:szCs w:val="24"/>
        </w:rPr>
        <w:t xml:space="preserve"> for certain party ideologies</w:t>
      </w:r>
      <w:r w:rsidRPr="00A6224D">
        <w:rPr>
          <w:rFonts w:ascii="Times New Roman," w:eastAsia="Times New Roman," w:hAnsi="Times New Roman," w:cs="Times New Roman,"/>
          <w:sz w:val="24"/>
          <w:szCs w:val="24"/>
        </w:rPr>
        <w:t xml:space="preserve">. </w:t>
      </w:r>
      <w:r w:rsidR="0063194B" w:rsidRPr="00A6224D">
        <w:rPr>
          <w:rFonts w:ascii="Times New Roman," w:eastAsia="Times New Roman," w:hAnsi="Times New Roman," w:cs="Times New Roman,"/>
          <w:sz w:val="24"/>
          <w:szCs w:val="24"/>
        </w:rPr>
        <w:t>I</w:t>
      </w:r>
      <w:r w:rsidR="00D31E44" w:rsidRPr="00A6224D">
        <w:rPr>
          <w:rFonts w:ascii="Times New Roman," w:eastAsia="Times New Roman," w:hAnsi="Times New Roman," w:cs="Times New Roman,"/>
          <w:sz w:val="24"/>
          <w:szCs w:val="24"/>
        </w:rPr>
        <w:t>n Northern Ireland,</w:t>
      </w:r>
      <w:r w:rsidRPr="00A6224D">
        <w:rPr>
          <w:rFonts w:ascii="Times New Roman," w:eastAsia="Times New Roman," w:hAnsi="Times New Roman," w:cs="Times New Roman,"/>
          <w:sz w:val="24"/>
          <w:szCs w:val="24"/>
        </w:rPr>
        <w:t xml:space="preserve"> the </w:t>
      </w:r>
      <w:r w:rsidR="00754960" w:rsidRPr="00DA57D1">
        <w:rPr>
          <w:rFonts w:ascii="Times New Roman," w:eastAsia="Times New Roman," w:hAnsi="Times New Roman," w:cs="Times New Roman,"/>
          <w:sz w:val="24"/>
          <w:szCs w:val="24"/>
        </w:rPr>
        <w:t>local</w:t>
      </w:r>
      <w:r w:rsidRPr="0014253D">
        <w:rPr>
          <w:rFonts w:ascii="Times New Roman," w:eastAsia="Times New Roman," w:hAnsi="Times New Roman," w:cs="Times New Roman,"/>
          <w:sz w:val="24"/>
          <w:szCs w:val="24"/>
        </w:rPr>
        <w:t xml:space="preserve"> Assembly was suspended from late 2002 until 2007</w:t>
      </w:r>
      <w:r w:rsidR="00D31E44" w:rsidRPr="007A7050">
        <w:rPr>
          <w:rFonts w:ascii="Times New Roman," w:eastAsia="Times New Roman," w:hAnsi="Times New Roman," w:cs="Times New Roman,"/>
          <w:sz w:val="24"/>
          <w:szCs w:val="24"/>
        </w:rPr>
        <w:t xml:space="preserve"> </w:t>
      </w:r>
      <w:r w:rsidR="00754960" w:rsidRPr="007A7050">
        <w:rPr>
          <w:rFonts w:ascii="Times New Roman," w:eastAsia="Times New Roman," w:hAnsi="Times New Roman," w:cs="Times New Roman,"/>
          <w:sz w:val="24"/>
          <w:szCs w:val="24"/>
        </w:rPr>
        <w:t xml:space="preserve">amidst </w:t>
      </w:r>
      <w:r w:rsidR="00D31E44" w:rsidRPr="007A7050">
        <w:rPr>
          <w:rFonts w:ascii="Times New Roman," w:eastAsia="Times New Roman," w:hAnsi="Times New Roman," w:cs="Times New Roman,"/>
          <w:sz w:val="24"/>
          <w:szCs w:val="24"/>
        </w:rPr>
        <w:t>political instability</w:t>
      </w:r>
      <w:r w:rsidRPr="007A7050">
        <w:rPr>
          <w:rFonts w:ascii="Times New Roman," w:eastAsia="Times New Roman," w:hAnsi="Times New Roman," w:cs="Times New Roman,"/>
          <w:sz w:val="24"/>
          <w:szCs w:val="24"/>
        </w:rPr>
        <w:t xml:space="preserve">. </w:t>
      </w:r>
      <w:r w:rsidR="5CD57E87" w:rsidRPr="5CD57E87">
        <w:rPr>
          <w:rFonts w:ascii="Times New Roman," w:eastAsia="Times New Roman," w:hAnsi="Times New Roman," w:cs="Times New Roman,"/>
          <w:sz w:val="24"/>
          <w:szCs w:val="24"/>
        </w:rPr>
        <w:t>Unionist</w:t>
      </w:r>
      <w:r w:rsidRPr="00A6224D">
        <w:rPr>
          <w:rFonts w:ascii="Times New Roman," w:eastAsia="Times New Roman," w:hAnsi="Times New Roman," w:cs="Times New Roman,"/>
          <w:sz w:val="24"/>
          <w:szCs w:val="24"/>
        </w:rPr>
        <w:t xml:space="preserve"> parties, as a means of</w:t>
      </w:r>
      <w:r w:rsidR="00515128" w:rsidRPr="00A6224D">
        <w:rPr>
          <w:rFonts w:ascii="Times New Roman," w:eastAsia="Times New Roman," w:hAnsi="Times New Roman," w:cs="Times New Roman,"/>
          <w:sz w:val="24"/>
          <w:szCs w:val="24"/>
        </w:rPr>
        <w:t xml:space="preserve"> further </w:t>
      </w:r>
      <w:r w:rsidRPr="00DA57D1">
        <w:rPr>
          <w:rFonts w:ascii="Times New Roman," w:eastAsia="Times New Roman," w:hAnsi="Times New Roman," w:cs="Times New Roman,"/>
          <w:sz w:val="24"/>
          <w:szCs w:val="24"/>
        </w:rPr>
        <w:t>balancing provisions made to Irish-speakers</w:t>
      </w:r>
      <w:r w:rsidR="5CD57E87" w:rsidRPr="5CD57E87">
        <w:rPr>
          <w:rFonts w:ascii="Times New Roman," w:eastAsia="Times New Roman," w:hAnsi="Times New Roman," w:cs="Times New Roman,"/>
          <w:sz w:val="24"/>
          <w:szCs w:val="24"/>
        </w:rPr>
        <w:t>,</w:t>
      </w:r>
      <w:r w:rsidRPr="00A6224D">
        <w:rPr>
          <w:rFonts w:ascii="Times New Roman," w:eastAsia="Times New Roman," w:hAnsi="Times New Roman," w:cs="Times New Roman,"/>
          <w:sz w:val="24"/>
          <w:szCs w:val="24"/>
        </w:rPr>
        <w:t xml:space="preserve"> achieved certain stipulations for Ulster-Scots in the 2006 St Andrews Agreement </w:t>
      </w:r>
      <w:r w:rsidR="004C16FB" w:rsidRPr="00A6224D">
        <w:rPr>
          <w:rFonts w:ascii="Times New Roman," w:eastAsia="Times New Roman," w:hAnsi="Times New Roman," w:cs="Times New Roman,"/>
          <w:sz w:val="24"/>
          <w:szCs w:val="24"/>
        </w:rPr>
        <w:t xml:space="preserve">– an </w:t>
      </w:r>
      <w:r w:rsidR="00835B43" w:rsidRPr="00DA57D1">
        <w:rPr>
          <w:rFonts w:ascii="Times New Roman," w:eastAsia="Times New Roman," w:hAnsi="Times New Roman," w:cs="Times New Roman,"/>
          <w:sz w:val="24"/>
          <w:szCs w:val="24"/>
        </w:rPr>
        <w:t xml:space="preserve">accord </w:t>
      </w:r>
      <w:r w:rsidR="00835B43" w:rsidRPr="0014253D">
        <w:rPr>
          <w:rFonts w:ascii="Times New Roman," w:eastAsia="Times New Roman," w:hAnsi="Times New Roman," w:cs="Times New Roman,"/>
          <w:sz w:val="24"/>
          <w:szCs w:val="24"/>
        </w:rPr>
        <w:t>which would</w:t>
      </w:r>
      <w:r w:rsidRPr="00A6224D">
        <w:rPr>
          <w:rFonts w:ascii="Times New Roman," w:eastAsia="Times New Roman," w:hAnsi="Times New Roman," w:cs="Times New Roman,"/>
          <w:sz w:val="24"/>
          <w:szCs w:val="24"/>
        </w:rPr>
        <w:t xml:space="preserve"> </w:t>
      </w:r>
      <w:r w:rsidR="00CE2958">
        <w:rPr>
          <w:rFonts w:ascii="Times New Roman," w:eastAsia="Times New Roman," w:hAnsi="Times New Roman," w:cs="Times New Roman,"/>
          <w:sz w:val="24"/>
          <w:szCs w:val="24"/>
        </w:rPr>
        <w:t xml:space="preserve">lead to the </w:t>
      </w:r>
      <w:r w:rsidRPr="00A6224D">
        <w:rPr>
          <w:rFonts w:ascii="Times New Roman," w:eastAsia="Times New Roman," w:hAnsi="Times New Roman," w:cs="Times New Roman,"/>
          <w:sz w:val="24"/>
          <w:szCs w:val="24"/>
        </w:rPr>
        <w:t>restor</w:t>
      </w:r>
      <w:r w:rsidR="00CE2958">
        <w:rPr>
          <w:rFonts w:ascii="Times New Roman," w:eastAsia="Times New Roman," w:hAnsi="Times New Roman," w:cs="Times New Roman,"/>
          <w:sz w:val="24"/>
          <w:szCs w:val="24"/>
        </w:rPr>
        <w:t xml:space="preserve">ation of </w:t>
      </w:r>
      <w:r w:rsidRPr="00A6224D">
        <w:rPr>
          <w:rFonts w:ascii="Times New Roman," w:eastAsia="Times New Roman," w:hAnsi="Times New Roman," w:cs="Times New Roman,"/>
          <w:sz w:val="24"/>
          <w:szCs w:val="24"/>
        </w:rPr>
        <w:t xml:space="preserve">devolved power </w:t>
      </w:r>
      <w:r w:rsidR="00CE2958">
        <w:rPr>
          <w:rFonts w:ascii="Times New Roman," w:eastAsia="Times New Roman," w:hAnsi="Times New Roman," w:cs="Times New Roman,"/>
          <w:sz w:val="24"/>
          <w:szCs w:val="24"/>
        </w:rPr>
        <w:t>one year later</w:t>
      </w:r>
      <w:r w:rsidR="5CD57E87" w:rsidRPr="5CD57E87">
        <w:rPr>
          <w:rFonts w:ascii="Times New Roman," w:eastAsia="Times New Roman," w:hAnsi="Times New Roman," w:cs="Times New Roman,"/>
          <w:sz w:val="24"/>
          <w:szCs w:val="24"/>
        </w:rPr>
        <w:t>. The Agreement committed</w:t>
      </w:r>
      <w:r w:rsidRPr="00A6224D">
        <w:rPr>
          <w:rFonts w:ascii="Times New Roman," w:eastAsia="Times New Roman," w:hAnsi="Times New Roman," w:cs="Times New Roman,"/>
          <w:sz w:val="24"/>
          <w:szCs w:val="24"/>
        </w:rPr>
        <w:t xml:space="preserve"> to “</w:t>
      </w:r>
      <w:r w:rsidRPr="7E33BCAE">
        <w:rPr>
          <w:rFonts w:ascii="Times New Roman," w:eastAsia="Times New Roman," w:hAnsi="Times New Roman," w:cs="Times New Roman,"/>
          <w:i/>
          <w:iCs/>
          <w:sz w:val="24"/>
          <w:szCs w:val="24"/>
        </w:rPr>
        <w:t>enhance</w:t>
      </w:r>
      <w:r w:rsidRPr="00DA57D1">
        <w:rPr>
          <w:rFonts w:ascii="Times New Roman," w:eastAsia="Times New Roman," w:hAnsi="Times New Roman," w:cs="Times New Roman,"/>
          <w:sz w:val="24"/>
          <w:szCs w:val="24"/>
        </w:rPr>
        <w:t xml:space="preserve"> and </w:t>
      </w:r>
      <w:r w:rsidRPr="7E33BCAE">
        <w:rPr>
          <w:rFonts w:ascii="Times New Roman," w:eastAsia="Times New Roman," w:hAnsi="Times New Roman," w:cs="Times New Roman,"/>
          <w:i/>
          <w:iCs/>
          <w:sz w:val="24"/>
          <w:szCs w:val="24"/>
        </w:rPr>
        <w:t>develop</w:t>
      </w:r>
      <w:r w:rsidRPr="007A7050">
        <w:rPr>
          <w:rFonts w:ascii="Times New Roman," w:eastAsia="Times New Roman," w:hAnsi="Times New Roman," w:cs="Times New Roman,"/>
          <w:sz w:val="24"/>
          <w:szCs w:val="24"/>
        </w:rPr>
        <w:t xml:space="preserve"> the Ulster Scots language, heritage and culture” (UK Government [my emphasis], 2006)</w:t>
      </w:r>
      <w:r w:rsidR="0063194B" w:rsidRPr="007A7050">
        <w:rPr>
          <w:rFonts w:ascii="Times New Roman," w:eastAsia="Times New Roman," w:hAnsi="Times New Roman," w:cs="Times New Roman,"/>
          <w:sz w:val="24"/>
          <w:szCs w:val="24"/>
        </w:rPr>
        <w:t>, a departure from</w:t>
      </w:r>
      <w:r w:rsidRPr="00A6224D">
        <w:rPr>
          <w:rFonts w:ascii="Times New Roman," w:eastAsia="Times New Roman," w:hAnsi="Times New Roman," w:cs="Times New Roman,"/>
          <w:sz w:val="24"/>
          <w:szCs w:val="24"/>
        </w:rPr>
        <w:t xml:space="preserve"> the more ambiguous commitments of the </w:t>
      </w:r>
      <w:r w:rsidR="00C04866" w:rsidRPr="00DA57D1">
        <w:rPr>
          <w:rFonts w:ascii="Times New Roman," w:eastAsia="Times New Roman," w:hAnsi="Times New Roman," w:cs="Times New Roman,"/>
          <w:sz w:val="24"/>
          <w:szCs w:val="24"/>
        </w:rPr>
        <w:t xml:space="preserve">1998 </w:t>
      </w:r>
      <w:r w:rsidR="00C04866" w:rsidRPr="0014253D">
        <w:rPr>
          <w:rFonts w:ascii="Times New Roman," w:eastAsia="Times New Roman," w:hAnsi="Times New Roman," w:cs="Times New Roman,"/>
          <w:sz w:val="24"/>
          <w:szCs w:val="24"/>
        </w:rPr>
        <w:t>Agreement</w:t>
      </w:r>
      <w:r w:rsidRPr="007A7050">
        <w:rPr>
          <w:rFonts w:ascii="Times New Roman," w:eastAsia="Times New Roman," w:hAnsi="Times New Roman," w:cs="Times New Roman,"/>
          <w:sz w:val="24"/>
          <w:szCs w:val="24"/>
        </w:rPr>
        <w:t xml:space="preserve">. </w:t>
      </w:r>
      <w:r w:rsidR="00C1383C" w:rsidRPr="007A7050">
        <w:rPr>
          <w:rFonts w:ascii="Times New Roman," w:eastAsia="Times New Roman," w:hAnsi="Times New Roman," w:cs="Times New Roman,"/>
          <w:sz w:val="24"/>
          <w:szCs w:val="24"/>
        </w:rPr>
        <w:t>Significantly, t</w:t>
      </w:r>
      <w:r w:rsidR="0058641C" w:rsidRPr="007A7050">
        <w:rPr>
          <w:rFonts w:ascii="Times New Roman," w:eastAsia="Times New Roman," w:hAnsi="Times New Roman," w:cs="Times New Roman,"/>
          <w:sz w:val="24"/>
          <w:szCs w:val="24"/>
        </w:rPr>
        <w:t>he electoral success of the Democratic Unionist Party (DUP)</w:t>
      </w:r>
      <w:r w:rsidR="004D0935" w:rsidRPr="007A7050">
        <w:rPr>
          <w:rFonts w:ascii="Times New Roman," w:eastAsia="Times New Roman," w:hAnsi="Times New Roman," w:cs="Times New Roman,"/>
          <w:sz w:val="24"/>
          <w:szCs w:val="24"/>
        </w:rPr>
        <w:t>,</w:t>
      </w:r>
      <w:r w:rsidR="0058641C" w:rsidRPr="007A7050">
        <w:rPr>
          <w:rFonts w:ascii="Times New Roman," w:eastAsia="Times New Roman," w:hAnsi="Times New Roman," w:cs="Times New Roman,"/>
          <w:sz w:val="24"/>
          <w:szCs w:val="24"/>
        </w:rPr>
        <w:t xml:space="preserve"> with its focus on a</w:t>
      </w:r>
      <w:r w:rsidR="00C1383C" w:rsidRPr="007A7050">
        <w:rPr>
          <w:rFonts w:ascii="Times New Roman," w:eastAsia="Times New Roman," w:hAnsi="Times New Roman," w:cs="Times New Roman,"/>
          <w:sz w:val="24"/>
          <w:szCs w:val="24"/>
        </w:rPr>
        <w:t xml:space="preserve"> regional</w:t>
      </w:r>
      <w:r w:rsidR="0058641C" w:rsidRPr="007A7050">
        <w:rPr>
          <w:rFonts w:ascii="Times New Roman," w:eastAsia="Times New Roman," w:hAnsi="Times New Roman," w:cs="Times New Roman,"/>
          <w:sz w:val="24"/>
          <w:szCs w:val="24"/>
        </w:rPr>
        <w:t xml:space="preserve"> Ulster</w:t>
      </w:r>
      <w:r w:rsidR="00C1383C" w:rsidRPr="007A7050">
        <w:rPr>
          <w:rFonts w:ascii="Times New Roman," w:eastAsia="Times New Roman," w:hAnsi="Times New Roman," w:cs="Times New Roman,"/>
          <w:sz w:val="24"/>
          <w:szCs w:val="24"/>
        </w:rPr>
        <w:t xml:space="preserve"> British</w:t>
      </w:r>
      <w:r w:rsidR="0058641C" w:rsidRPr="007A7050">
        <w:rPr>
          <w:rFonts w:ascii="Times New Roman," w:eastAsia="Times New Roman," w:hAnsi="Times New Roman," w:cs="Times New Roman,"/>
          <w:sz w:val="24"/>
          <w:szCs w:val="24"/>
        </w:rPr>
        <w:t xml:space="preserve"> identity </w:t>
      </w:r>
      <w:r w:rsidR="00CE2958">
        <w:rPr>
          <w:rFonts w:ascii="Times New Roman," w:eastAsia="Times New Roman," w:hAnsi="Times New Roman," w:cs="Times New Roman,"/>
          <w:sz w:val="24"/>
          <w:szCs w:val="24"/>
        </w:rPr>
        <w:t xml:space="preserve">aligned to the </w:t>
      </w:r>
      <w:r w:rsidR="004D0935" w:rsidRPr="007A7050">
        <w:rPr>
          <w:rFonts w:ascii="Times New Roman," w:eastAsia="Times New Roman," w:hAnsi="Times New Roman," w:cs="Times New Roman,"/>
          <w:sz w:val="24"/>
          <w:szCs w:val="24"/>
        </w:rPr>
        <w:t>Ulster-Scots</w:t>
      </w:r>
      <w:r w:rsidR="00CE2958">
        <w:rPr>
          <w:rFonts w:ascii="Times New Roman," w:eastAsia="Times New Roman," w:hAnsi="Times New Roman," w:cs="Times New Roman,"/>
          <w:sz w:val="24"/>
          <w:szCs w:val="24"/>
        </w:rPr>
        <w:t xml:space="preserve"> narrative</w:t>
      </w:r>
      <w:r w:rsidR="004D0935" w:rsidRPr="007A7050">
        <w:rPr>
          <w:rFonts w:ascii="Times New Roman," w:eastAsia="Times New Roman," w:hAnsi="Times New Roman," w:cs="Times New Roman,"/>
          <w:sz w:val="24"/>
          <w:szCs w:val="24"/>
        </w:rPr>
        <w:t xml:space="preserve">. </w:t>
      </w:r>
      <w:r w:rsidR="00C1383C" w:rsidRPr="007A7050">
        <w:rPr>
          <w:rFonts w:ascii="Times New Roman," w:eastAsia="Times New Roman," w:hAnsi="Times New Roman," w:cs="Times New Roman,"/>
          <w:sz w:val="24"/>
          <w:szCs w:val="24"/>
        </w:rPr>
        <w:t>The P</w:t>
      </w:r>
      <w:r w:rsidR="004D0935" w:rsidRPr="007A7050">
        <w:rPr>
          <w:rFonts w:ascii="Times New Roman," w:eastAsia="Times New Roman," w:hAnsi="Times New Roman," w:cs="Times New Roman,"/>
          <w:sz w:val="24"/>
          <w:szCs w:val="24"/>
        </w:rPr>
        <w:t>arty</w:t>
      </w:r>
      <w:r w:rsidR="00C1383C" w:rsidRPr="007A7050">
        <w:rPr>
          <w:rFonts w:ascii="Times New Roman," w:eastAsia="Times New Roman," w:hAnsi="Times New Roman," w:cs="Times New Roman,"/>
          <w:sz w:val="24"/>
          <w:szCs w:val="24"/>
        </w:rPr>
        <w:t>’s status as the largest in</w:t>
      </w:r>
      <w:r w:rsidR="004D0935" w:rsidRPr="007A7050">
        <w:rPr>
          <w:rFonts w:ascii="Times New Roman," w:eastAsia="Times New Roman," w:hAnsi="Times New Roman," w:cs="Times New Roman,"/>
          <w:sz w:val="24"/>
          <w:szCs w:val="24"/>
        </w:rPr>
        <w:t xml:space="preserve"> Northern Ireland since 2007 </w:t>
      </w:r>
      <w:r w:rsidR="00C1383C" w:rsidRPr="007A7050">
        <w:rPr>
          <w:rFonts w:ascii="Times New Roman," w:eastAsia="Times New Roman," w:hAnsi="Times New Roman," w:cs="Times New Roman,"/>
          <w:sz w:val="24"/>
          <w:szCs w:val="24"/>
        </w:rPr>
        <w:t>has been one factor which has driven more formal Ulster-Scots policy</w:t>
      </w:r>
      <w:r w:rsidR="004D0935" w:rsidRPr="007A7050">
        <w:rPr>
          <w:rFonts w:ascii="Times New Roman," w:eastAsia="Times New Roman," w:hAnsi="Times New Roman," w:cs="Times New Roman,"/>
          <w:sz w:val="24"/>
          <w:szCs w:val="24"/>
        </w:rPr>
        <w:t xml:space="preserve">.  </w:t>
      </w:r>
    </w:p>
    <w:p w14:paraId="5FCB1D08" w14:textId="71B11597" w:rsidR="006A67C7" w:rsidRDefault="006A67C7" w:rsidP="1967DFE2">
      <w:pPr>
        <w:spacing w:after="0" w:line="360" w:lineRule="auto"/>
        <w:ind w:firstLine="720"/>
        <w:jc w:val="both"/>
        <w:rPr>
          <w:rFonts w:ascii="Times New Roman," w:eastAsia="Times New Roman," w:hAnsi="Times New Roman," w:cs="Times New Roman,"/>
          <w:sz w:val="24"/>
          <w:szCs w:val="24"/>
        </w:rPr>
      </w:pPr>
      <w:r w:rsidRPr="00A6224D">
        <w:rPr>
          <w:rFonts w:ascii="Times New Roman," w:eastAsia="Times New Roman," w:hAnsi="Times New Roman," w:cs="Times New Roman,"/>
          <w:sz w:val="24"/>
          <w:szCs w:val="24"/>
        </w:rPr>
        <w:t>Alterations to Scotland’s political</w:t>
      </w:r>
      <w:r w:rsidR="00754960" w:rsidRPr="00A6224D">
        <w:rPr>
          <w:rFonts w:ascii="Times New Roman," w:eastAsia="Times New Roman," w:hAnsi="Times New Roman," w:cs="Times New Roman,"/>
          <w:sz w:val="24"/>
          <w:szCs w:val="24"/>
        </w:rPr>
        <w:t xml:space="preserve"> situation </w:t>
      </w:r>
      <w:r w:rsidRPr="00DA57D1">
        <w:rPr>
          <w:rFonts w:ascii="Times New Roman," w:eastAsia="Times New Roman," w:hAnsi="Times New Roman," w:cs="Times New Roman,"/>
          <w:sz w:val="24"/>
          <w:szCs w:val="24"/>
        </w:rPr>
        <w:t xml:space="preserve">have similarly led to more </w:t>
      </w:r>
      <w:r w:rsidR="00515128" w:rsidRPr="0014253D">
        <w:rPr>
          <w:rFonts w:ascii="Times New Roman," w:eastAsia="Times New Roman," w:hAnsi="Times New Roman," w:cs="Times New Roman,"/>
          <w:sz w:val="24"/>
          <w:szCs w:val="24"/>
        </w:rPr>
        <w:t>favourable po</w:t>
      </w:r>
      <w:r w:rsidRPr="007A7050">
        <w:rPr>
          <w:rFonts w:ascii="Times New Roman," w:eastAsia="Times New Roman," w:hAnsi="Times New Roman," w:cs="Times New Roman,"/>
          <w:sz w:val="24"/>
          <w:szCs w:val="24"/>
        </w:rPr>
        <w:t xml:space="preserve">licy rhetoric </w:t>
      </w:r>
      <w:r w:rsidR="004A4971">
        <w:rPr>
          <w:rFonts w:ascii="Times New Roman," w:eastAsia="Times New Roman," w:hAnsi="Times New Roman," w:cs="Times New Roman,"/>
          <w:sz w:val="24"/>
          <w:szCs w:val="24"/>
        </w:rPr>
        <w:t xml:space="preserve">towards </w:t>
      </w:r>
      <w:r w:rsidRPr="007A7050">
        <w:rPr>
          <w:rFonts w:ascii="Times New Roman," w:eastAsia="Times New Roman," w:hAnsi="Times New Roman," w:cs="Times New Roman,"/>
          <w:sz w:val="24"/>
          <w:szCs w:val="24"/>
        </w:rPr>
        <w:t>Scots. In 2007, the Liberal Democrat/Labour Coalition was replaced by a majority Scottish National Party (SNP) Government. The SNP</w:t>
      </w:r>
      <w:r w:rsidR="00C844F2" w:rsidRPr="007A7050">
        <w:rPr>
          <w:rFonts w:ascii="Times New Roman," w:eastAsia="Times New Roman," w:hAnsi="Times New Roman," w:cs="Times New Roman,"/>
          <w:sz w:val="24"/>
          <w:szCs w:val="24"/>
        </w:rPr>
        <w:t xml:space="preserve"> stances on Scottish</w:t>
      </w:r>
      <w:r w:rsidRPr="007A7050">
        <w:rPr>
          <w:rFonts w:ascii="Times New Roman," w:eastAsia="Times New Roman," w:hAnsi="Times New Roman," w:cs="Times New Roman,"/>
          <w:sz w:val="24"/>
          <w:szCs w:val="24"/>
        </w:rPr>
        <w:t xml:space="preserve"> independence and social democracy</w:t>
      </w:r>
      <w:r w:rsidR="00C844F2" w:rsidRPr="007A7050">
        <w:rPr>
          <w:rFonts w:ascii="Times New Roman," w:eastAsia="Times New Roman," w:hAnsi="Times New Roman," w:cs="Times New Roman,"/>
          <w:sz w:val="24"/>
          <w:szCs w:val="24"/>
        </w:rPr>
        <w:t xml:space="preserve"> have</w:t>
      </w:r>
      <w:r w:rsidRPr="007A7050">
        <w:rPr>
          <w:rFonts w:ascii="Times New Roman," w:eastAsia="Times New Roman," w:hAnsi="Times New Roman," w:cs="Times New Roman,"/>
          <w:sz w:val="24"/>
          <w:szCs w:val="24"/>
        </w:rPr>
        <w:t xml:space="preserve"> been </w:t>
      </w:r>
      <w:r w:rsidR="00C844F2" w:rsidRPr="007A7050">
        <w:rPr>
          <w:rFonts w:ascii="Times New Roman," w:eastAsia="Times New Roman," w:hAnsi="Times New Roman," w:cs="Times New Roman,"/>
          <w:sz w:val="24"/>
          <w:szCs w:val="24"/>
        </w:rPr>
        <w:t xml:space="preserve">matched with attempts to </w:t>
      </w:r>
      <w:r w:rsidRPr="007A7050">
        <w:rPr>
          <w:rFonts w:ascii="Times New Roman," w:eastAsia="Times New Roman," w:hAnsi="Times New Roman," w:cs="Times New Roman,"/>
          <w:sz w:val="24"/>
          <w:szCs w:val="24"/>
        </w:rPr>
        <w:t xml:space="preserve">embed ‘Scottishness’ across public </w:t>
      </w:r>
      <w:r w:rsidR="00CE47D4" w:rsidRPr="007A7050">
        <w:rPr>
          <w:rFonts w:ascii="Times New Roman," w:eastAsia="Times New Roman," w:hAnsi="Times New Roman," w:cs="Times New Roman,"/>
          <w:sz w:val="24"/>
          <w:szCs w:val="24"/>
        </w:rPr>
        <w:t xml:space="preserve">administration </w:t>
      </w:r>
      <w:r w:rsidRPr="007A7050">
        <w:rPr>
          <w:rFonts w:ascii="Times New Roman," w:eastAsia="Times New Roman," w:hAnsi="Times New Roman," w:cs="Times New Roman,"/>
          <w:sz w:val="24"/>
          <w:szCs w:val="24"/>
        </w:rPr>
        <w:t xml:space="preserve">more widely </w:t>
      </w:r>
      <w:r w:rsidR="00C844F2" w:rsidRPr="007A7050">
        <w:rPr>
          <w:rFonts w:ascii="Times New Roman," w:eastAsia="Times New Roman," w:hAnsi="Times New Roman," w:cs="Times New Roman,"/>
          <w:sz w:val="24"/>
          <w:szCs w:val="24"/>
        </w:rPr>
        <w:t xml:space="preserve">– especially in the lead-up to the 2014 independence referendum </w:t>
      </w:r>
      <w:r w:rsidRPr="007A7050">
        <w:rPr>
          <w:rFonts w:ascii="Times New Roman," w:eastAsia="Times New Roman," w:hAnsi="Times New Roman," w:cs="Times New Roman,"/>
          <w:sz w:val="24"/>
          <w:szCs w:val="24"/>
        </w:rPr>
        <w:t>(Leith, 2010</w:t>
      </w:r>
      <w:r w:rsidR="00C844F2" w:rsidRPr="007A7050">
        <w:rPr>
          <w:rFonts w:ascii="Times New Roman," w:eastAsia="Times New Roman," w:hAnsi="Times New Roman," w:cs="Times New Roman,"/>
          <w:sz w:val="24"/>
          <w:szCs w:val="24"/>
        </w:rPr>
        <w:t xml:space="preserve">; </w:t>
      </w:r>
      <w:r w:rsidRPr="007A7050">
        <w:rPr>
          <w:rFonts w:ascii="Times New Roman," w:eastAsia="Times New Roman," w:hAnsi="Times New Roman," w:cs="Times New Roman,"/>
          <w:sz w:val="24"/>
          <w:szCs w:val="24"/>
        </w:rPr>
        <w:t xml:space="preserve">Mycock, 2012, p.54). </w:t>
      </w:r>
      <w:r w:rsidR="5CD57E87" w:rsidRPr="5CD57E87">
        <w:rPr>
          <w:rFonts w:ascii="Times New Roman," w:eastAsia="Times New Roman," w:hAnsi="Times New Roman," w:cs="Times New Roman,"/>
          <w:sz w:val="24"/>
          <w:szCs w:val="24"/>
        </w:rPr>
        <w:t>Promoting</w:t>
      </w:r>
      <w:r w:rsidRPr="00A6224D">
        <w:rPr>
          <w:rFonts w:ascii="Times New Roman," w:eastAsia="Times New Roman," w:hAnsi="Times New Roman," w:cs="Times New Roman,"/>
          <w:sz w:val="24"/>
          <w:szCs w:val="24"/>
        </w:rPr>
        <w:t xml:space="preserve"> Scotland’s languages has been </w:t>
      </w:r>
      <w:r w:rsidR="5CD57E87" w:rsidRPr="5CD57E87">
        <w:rPr>
          <w:rFonts w:ascii="Times New Roman," w:eastAsia="Times New Roman," w:hAnsi="Times New Roman," w:cs="Times New Roman,"/>
          <w:sz w:val="24"/>
          <w:szCs w:val="24"/>
        </w:rPr>
        <w:t>a</w:t>
      </w:r>
      <w:r w:rsidR="008030E6">
        <w:rPr>
          <w:rFonts w:ascii="Times New Roman," w:eastAsia="Times New Roman," w:hAnsi="Times New Roman," w:cs="Times New Roman,"/>
          <w:sz w:val="24"/>
          <w:szCs w:val="24"/>
        </w:rPr>
        <w:t>n emerging</w:t>
      </w:r>
      <w:r w:rsidR="5CD57E87" w:rsidRPr="5CD57E87">
        <w:rPr>
          <w:rFonts w:ascii="Times New Roman," w:eastAsia="Times New Roman," w:hAnsi="Times New Roman," w:cs="Times New Roman,"/>
          <w:sz w:val="24"/>
          <w:szCs w:val="24"/>
        </w:rPr>
        <w:t xml:space="preserve"> </w:t>
      </w:r>
      <w:r w:rsidRPr="00A6224D">
        <w:rPr>
          <w:rFonts w:ascii="Times New Roman," w:eastAsia="Times New Roman," w:hAnsi="Times New Roman," w:cs="Times New Roman,"/>
          <w:sz w:val="24"/>
          <w:szCs w:val="24"/>
        </w:rPr>
        <w:t>theme as evidence</w:t>
      </w:r>
      <w:r w:rsidRPr="00DA57D1">
        <w:rPr>
          <w:rFonts w:ascii="Times New Roman," w:eastAsia="Times New Roman," w:hAnsi="Times New Roman," w:cs="Times New Roman,"/>
          <w:sz w:val="24"/>
          <w:szCs w:val="24"/>
        </w:rPr>
        <w:t>d by the SNP’s 2007 manifesto</w:t>
      </w:r>
      <w:r w:rsidR="00515128" w:rsidRPr="0014253D">
        <w:rPr>
          <w:rFonts w:ascii="Times New Roman," w:eastAsia="Times New Roman," w:hAnsi="Times New Roman," w:cs="Times New Roman,"/>
          <w:sz w:val="24"/>
          <w:szCs w:val="24"/>
        </w:rPr>
        <w:t xml:space="preserve"> for the Scottish parliamentary</w:t>
      </w:r>
      <w:r w:rsidR="00515128" w:rsidRPr="007A7050">
        <w:rPr>
          <w:rFonts w:ascii="Times New Roman," w:eastAsia="Times New Roman," w:hAnsi="Times New Roman," w:cs="Times New Roman,"/>
          <w:sz w:val="24"/>
          <w:szCs w:val="24"/>
        </w:rPr>
        <w:t xml:space="preserve"> elections</w:t>
      </w:r>
      <w:r w:rsidRPr="007A7050">
        <w:rPr>
          <w:rFonts w:ascii="Times New Roman," w:eastAsia="Times New Roman," w:hAnsi="Times New Roman," w:cs="Times New Roman,"/>
          <w:sz w:val="24"/>
          <w:szCs w:val="24"/>
        </w:rPr>
        <w:t xml:space="preserve"> which committed to </w:t>
      </w:r>
      <w:r w:rsidR="5CD57E87" w:rsidRPr="5CD57E87">
        <w:rPr>
          <w:rFonts w:ascii="Times New Roman," w:eastAsia="Times New Roman," w:hAnsi="Times New Roman," w:cs="Times New Roman,"/>
          <w:sz w:val="24"/>
          <w:szCs w:val="24"/>
        </w:rPr>
        <w:t>encourage</w:t>
      </w:r>
      <w:r w:rsidRPr="00A6224D">
        <w:rPr>
          <w:rFonts w:ascii="Times New Roman," w:eastAsia="Times New Roman," w:hAnsi="Times New Roman," w:cs="Times New Roman,"/>
          <w:sz w:val="24"/>
          <w:szCs w:val="24"/>
        </w:rPr>
        <w:t xml:space="preserve"> “the use of Scots in education, broadcasting and the arts” and to collect census data on Scots in future censuses (SNP, 2007). </w:t>
      </w:r>
      <w:r w:rsidR="5CD57E87" w:rsidRPr="5CD57E87">
        <w:rPr>
          <w:rFonts w:ascii="Times New Roman," w:eastAsia="Times New Roman," w:hAnsi="Times New Roman," w:cs="Times New Roman,"/>
          <w:sz w:val="24"/>
          <w:szCs w:val="24"/>
        </w:rPr>
        <w:t>Similar sentiments were</w:t>
      </w:r>
      <w:r w:rsidR="00515128">
        <w:rPr>
          <w:rFonts w:ascii="Times New Roman," w:eastAsia="Times New Roman," w:hAnsi="Times New Roman," w:cs="Times New Roman,"/>
          <w:sz w:val="24"/>
          <w:szCs w:val="24"/>
        </w:rPr>
        <w:t xml:space="preserve"> since</w:t>
      </w:r>
      <w:r w:rsidR="5CD57E87" w:rsidRPr="5CD57E87">
        <w:rPr>
          <w:rFonts w:ascii="Times New Roman," w:eastAsia="Times New Roman," w:hAnsi="Times New Roman," w:cs="Times New Roman,"/>
          <w:sz w:val="24"/>
          <w:szCs w:val="24"/>
        </w:rPr>
        <w:t xml:space="preserve"> repeated in</w:t>
      </w:r>
      <w:r w:rsidR="00CE2958">
        <w:rPr>
          <w:rFonts w:ascii="Times New Roman," w:eastAsia="Times New Roman," w:hAnsi="Times New Roman," w:cs="Times New Roman,"/>
          <w:sz w:val="24"/>
          <w:szCs w:val="24"/>
        </w:rPr>
        <w:t xml:space="preserve"> the</w:t>
      </w:r>
      <w:r w:rsidR="5CD57E87" w:rsidRPr="5CD57E87">
        <w:rPr>
          <w:rFonts w:ascii="Times New Roman," w:eastAsia="Times New Roman," w:hAnsi="Times New Roman," w:cs="Times New Roman,"/>
          <w:sz w:val="24"/>
          <w:szCs w:val="24"/>
        </w:rPr>
        <w:t xml:space="preserve"> 2011 and 2016 manifestos. </w:t>
      </w:r>
    </w:p>
    <w:p w14:paraId="1DC51189" w14:textId="77777777" w:rsidR="00CE2958" w:rsidRDefault="006A67C7" w:rsidP="008731CE">
      <w:pPr>
        <w:spacing w:after="0" w:line="360" w:lineRule="auto"/>
        <w:ind w:firstLine="720"/>
        <w:jc w:val="both"/>
        <w:rPr>
          <w:rFonts w:ascii="Times New Roman," w:eastAsia="Times New Roman," w:hAnsi="Times New Roman," w:cs="Times New Roman,"/>
          <w:sz w:val="24"/>
          <w:szCs w:val="24"/>
        </w:rPr>
      </w:pPr>
      <w:r w:rsidRPr="00A6224D">
        <w:rPr>
          <w:rFonts w:ascii="Times New Roman," w:eastAsia="Times New Roman," w:hAnsi="Times New Roman," w:cs="Times New Roman,"/>
          <w:sz w:val="24"/>
          <w:szCs w:val="24"/>
        </w:rPr>
        <w:t xml:space="preserve">It was in these </w:t>
      </w:r>
      <w:r w:rsidR="00515128" w:rsidRPr="00A6224D">
        <w:rPr>
          <w:rFonts w:ascii="Times New Roman," w:eastAsia="Times New Roman," w:hAnsi="Times New Roman," w:cs="Times New Roman,"/>
          <w:sz w:val="24"/>
          <w:szCs w:val="24"/>
        </w:rPr>
        <w:t xml:space="preserve">changing </w:t>
      </w:r>
      <w:r w:rsidRPr="00DA57D1">
        <w:rPr>
          <w:rFonts w:ascii="Times New Roman," w:eastAsia="Times New Roman," w:hAnsi="Times New Roman," w:cs="Times New Roman,"/>
          <w:sz w:val="24"/>
          <w:szCs w:val="24"/>
        </w:rPr>
        <w:t>contexts that</w:t>
      </w:r>
      <w:r w:rsidR="00515128" w:rsidRPr="0014253D">
        <w:rPr>
          <w:rFonts w:ascii="Times New Roman," w:eastAsia="Times New Roman," w:hAnsi="Times New Roman," w:cs="Times New Roman,"/>
          <w:sz w:val="24"/>
          <w:szCs w:val="24"/>
        </w:rPr>
        <w:t xml:space="preserve"> </w:t>
      </w:r>
      <w:r w:rsidRPr="007A7050">
        <w:rPr>
          <w:rFonts w:ascii="Times New Roman," w:eastAsia="Times New Roman," w:hAnsi="Times New Roman," w:cs="Times New Roman,"/>
          <w:sz w:val="24"/>
          <w:szCs w:val="24"/>
        </w:rPr>
        <w:t xml:space="preserve">census data on </w:t>
      </w:r>
      <w:r w:rsidR="5CD57E87" w:rsidRPr="5CD57E87">
        <w:rPr>
          <w:rFonts w:ascii="Times New Roman," w:eastAsia="Times New Roman," w:hAnsi="Times New Roman," w:cs="Times New Roman,"/>
          <w:sz w:val="24"/>
          <w:szCs w:val="24"/>
        </w:rPr>
        <w:t>Scots and Ulster-Scots</w:t>
      </w:r>
      <w:r w:rsidR="00515128">
        <w:rPr>
          <w:rFonts w:ascii="Times New Roman," w:eastAsia="Times New Roman," w:hAnsi="Times New Roman," w:cs="Times New Roman,"/>
          <w:sz w:val="24"/>
          <w:szCs w:val="24"/>
        </w:rPr>
        <w:t xml:space="preserve"> w</w:t>
      </w:r>
      <w:r w:rsidR="00CE2958">
        <w:rPr>
          <w:rFonts w:ascii="Times New Roman," w:eastAsia="Times New Roman," w:hAnsi="Times New Roman," w:cs="Times New Roman,"/>
          <w:sz w:val="24"/>
          <w:szCs w:val="24"/>
        </w:rPr>
        <w:t>ere</w:t>
      </w:r>
      <w:r w:rsidR="00515128">
        <w:rPr>
          <w:rFonts w:ascii="Times New Roman," w:eastAsia="Times New Roman," w:hAnsi="Times New Roman," w:cs="Times New Roman,"/>
          <w:sz w:val="24"/>
          <w:szCs w:val="24"/>
        </w:rPr>
        <w:t xml:space="preserve"> collected for the first time</w:t>
      </w:r>
      <w:r w:rsidR="5CD57E87" w:rsidRPr="5CD57E87">
        <w:rPr>
          <w:rFonts w:ascii="Times New Roman," w:eastAsia="Times New Roman," w:hAnsi="Times New Roman," w:cs="Times New Roman,"/>
          <w:sz w:val="24"/>
          <w:szCs w:val="24"/>
        </w:rPr>
        <w:t xml:space="preserve"> in 2011</w:t>
      </w:r>
      <w:r w:rsidR="00515128">
        <w:rPr>
          <w:rFonts w:ascii="Times New Roman," w:eastAsia="Times New Roman," w:hAnsi="Times New Roman," w:cs="Times New Roman,"/>
          <w:sz w:val="24"/>
          <w:szCs w:val="24"/>
        </w:rPr>
        <w:t xml:space="preserve">. </w:t>
      </w:r>
      <w:r w:rsidR="00742188" w:rsidRPr="00A6224D">
        <w:rPr>
          <w:rFonts w:ascii="Times New Roman," w:eastAsia="Times New Roman," w:hAnsi="Times New Roman," w:cs="Times New Roman,"/>
          <w:sz w:val="24"/>
          <w:szCs w:val="24"/>
        </w:rPr>
        <w:t>R</w:t>
      </w:r>
      <w:r w:rsidRPr="00A6224D">
        <w:rPr>
          <w:rFonts w:ascii="Times New Roman," w:eastAsia="Times New Roman," w:hAnsi="Times New Roman," w:cs="Times New Roman,"/>
          <w:sz w:val="24"/>
          <w:szCs w:val="24"/>
        </w:rPr>
        <w:t>esults showed that in Northern Ireland, 8% of the population (140,000 people) claimed ‘some ability’ in Ulster-Scots while only 16,000 (or 0.9% of the population) declared an ability to “speak, read, write and under</w:t>
      </w:r>
      <w:r w:rsidRPr="00DA57D1">
        <w:rPr>
          <w:rFonts w:ascii="Times New Roman," w:eastAsia="Times New Roman," w:hAnsi="Times New Roman," w:cs="Times New Roman,"/>
          <w:sz w:val="24"/>
          <w:szCs w:val="24"/>
        </w:rPr>
        <w:t>stand”</w:t>
      </w:r>
      <w:r w:rsidR="00F06023" w:rsidRPr="0014253D">
        <w:rPr>
          <w:rFonts w:ascii="Times New Roman," w:eastAsia="Times New Roman," w:hAnsi="Times New Roman," w:cs="Times New Roman,"/>
          <w:sz w:val="24"/>
          <w:szCs w:val="24"/>
        </w:rPr>
        <w:t xml:space="preserve"> (NISRA, 2011)</w:t>
      </w:r>
      <w:r w:rsidRPr="007A7050">
        <w:rPr>
          <w:rFonts w:ascii="Times New Roman," w:eastAsia="Times New Roman," w:hAnsi="Times New Roman," w:cs="Times New Roman,"/>
          <w:sz w:val="24"/>
          <w:szCs w:val="24"/>
        </w:rPr>
        <w:t xml:space="preserve">. </w:t>
      </w:r>
      <w:r w:rsidR="00742188" w:rsidRPr="007A7050">
        <w:rPr>
          <w:rFonts w:ascii="Times New Roman," w:eastAsia="Times New Roman," w:hAnsi="Times New Roman," w:cs="Times New Roman,"/>
          <w:sz w:val="24"/>
          <w:szCs w:val="24"/>
        </w:rPr>
        <w:t>Areas on the</w:t>
      </w:r>
      <w:r w:rsidRPr="007A7050">
        <w:rPr>
          <w:rFonts w:ascii="Times New Roman," w:eastAsia="Times New Roman," w:hAnsi="Times New Roman," w:cs="Times New Roman,"/>
          <w:sz w:val="24"/>
          <w:szCs w:val="24"/>
        </w:rPr>
        <w:t xml:space="preserve"> north coast contained the highest concentration of speakers, validating claims of previous studies (Fenton, </w:t>
      </w:r>
      <w:r w:rsidR="00566615" w:rsidRPr="007A7050">
        <w:rPr>
          <w:rFonts w:ascii="Times New Roman," w:eastAsia="Times New Roman," w:hAnsi="Times New Roman," w:cs="Times New Roman,"/>
          <w:sz w:val="24"/>
          <w:szCs w:val="24"/>
        </w:rPr>
        <w:t>1995</w:t>
      </w:r>
      <w:r w:rsidRPr="007A7050">
        <w:rPr>
          <w:rFonts w:ascii="Times New Roman," w:eastAsia="Times New Roman," w:hAnsi="Times New Roman," w:cs="Times New Roman,"/>
          <w:sz w:val="24"/>
          <w:szCs w:val="24"/>
        </w:rPr>
        <w:t xml:space="preserve">: vii). In Scotland, almost 2 million respondents (38%) stated that they had some ability in Scots. Of these, 1.2 million (23.94%) </w:t>
      </w:r>
      <w:r w:rsidR="00CE2958" w:rsidRPr="007A7050">
        <w:rPr>
          <w:rFonts w:ascii="Times New Roman," w:eastAsia="Times New Roman," w:hAnsi="Times New Roman," w:cs="Times New Roman,"/>
          <w:sz w:val="24"/>
          <w:szCs w:val="24"/>
        </w:rPr>
        <w:t>specified</w:t>
      </w:r>
      <w:r w:rsidRPr="007A7050">
        <w:rPr>
          <w:rFonts w:ascii="Times New Roman," w:eastAsia="Times New Roman," w:hAnsi="Times New Roman," w:cs="Times New Roman,"/>
          <w:sz w:val="24"/>
          <w:szCs w:val="24"/>
        </w:rPr>
        <w:t xml:space="preserve"> that they possessed a complete range of skills in spoken and written Scots</w:t>
      </w:r>
      <w:r w:rsidR="00F06023" w:rsidRPr="007A7050">
        <w:rPr>
          <w:rFonts w:ascii="Times New Roman," w:eastAsia="Times New Roman," w:hAnsi="Times New Roman," w:cs="Times New Roman,"/>
          <w:sz w:val="24"/>
          <w:szCs w:val="24"/>
        </w:rPr>
        <w:t xml:space="preserve"> (NRS, 2011)</w:t>
      </w:r>
      <w:r w:rsidRPr="007A7050">
        <w:rPr>
          <w:rFonts w:ascii="Times New Roman," w:eastAsia="Times New Roman," w:hAnsi="Times New Roman," w:cs="Times New Roman,"/>
          <w:sz w:val="24"/>
          <w:szCs w:val="24"/>
        </w:rPr>
        <w:t>.</w:t>
      </w:r>
      <w:r w:rsidR="00742188" w:rsidRPr="6095B49E">
        <w:t xml:space="preserve"> </w:t>
      </w:r>
      <w:r w:rsidR="00742188" w:rsidRPr="00A6224D">
        <w:rPr>
          <w:rFonts w:ascii="Times New Roman," w:eastAsia="Times New Roman," w:hAnsi="Times New Roman," w:cs="Times New Roman,"/>
          <w:sz w:val="24"/>
          <w:szCs w:val="24"/>
        </w:rPr>
        <w:t xml:space="preserve">The large number of respondents, however, claiming ‘some ability’ suggests that sizeable sections of the population recognise Scots as a </w:t>
      </w:r>
      <w:r w:rsidR="00742188" w:rsidRPr="00DA57D1">
        <w:rPr>
          <w:rFonts w:ascii="Times New Roman," w:eastAsia="Times New Roman," w:hAnsi="Times New Roman," w:cs="Times New Roman,"/>
          <w:sz w:val="24"/>
          <w:szCs w:val="24"/>
        </w:rPr>
        <w:t>natural part of their linguistic rep</w:t>
      </w:r>
      <w:r w:rsidR="00742188" w:rsidRPr="0014253D">
        <w:rPr>
          <w:rFonts w:ascii="Times New Roman," w:eastAsia="Times New Roman," w:hAnsi="Times New Roman," w:cs="Times New Roman,"/>
          <w:sz w:val="24"/>
          <w:szCs w:val="24"/>
        </w:rPr>
        <w:t>ertoire</w:t>
      </w:r>
      <w:r w:rsidR="00515128" w:rsidRPr="007A7050">
        <w:rPr>
          <w:rFonts w:ascii="Times New Roman," w:eastAsia="Times New Roman," w:hAnsi="Times New Roman," w:cs="Times New Roman,"/>
          <w:sz w:val="24"/>
          <w:szCs w:val="24"/>
        </w:rPr>
        <w:t xml:space="preserve">. By contrast, the results show that </w:t>
      </w:r>
      <w:r w:rsidR="00742188" w:rsidRPr="007A7050">
        <w:rPr>
          <w:rFonts w:ascii="Times New Roman," w:eastAsia="Times New Roman," w:hAnsi="Times New Roman," w:cs="Times New Roman,"/>
          <w:sz w:val="24"/>
          <w:szCs w:val="24"/>
        </w:rPr>
        <w:t>Northern Ireland is some way behind in such levels of</w:t>
      </w:r>
      <w:r w:rsidR="00515128" w:rsidRPr="007A7050">
        <w:rPr>
          <w:rFonts w:ascii="Times New Roman," w:eastAsia="Times New Roman," w:hAnsi="Times New Roman," w:cs="Times New Roman,"/>
          <w:sz w:val="24"/>
          <w:szCs w:val="24"/>
        </w:rPr>
        <w:t xml:space="preserve"> acceptance</w:t>
      </w:r>
      <w:r w:rsidR="00742188" w:rsidRPr="007A7050">
        <w:rPr>
          <w:rFonts w:ascii="Times New Roman," w:eastAsia="Times New Roman," w:hAnsi="Times New Roman," w:cs="Times New Roman,"/>
          <w:sz w:val="24"/>
          <w:szCs w:val="24"/>
        </w:rPr>
        <w:t>.</w:t>
      </w:r>
      <w:r w:rsidRPr="007A7050">
        <w:rPr>
          <w:rFonts w:ascii="Times New Roman," w:eastAsia="Times New Roman," w:hAnsi="Times New Roman," w:cs="Times New Roman,"/>
          <w:sz w:val="24"/>
          <w:szCs w:val="24"/>
        </w:rPr>
        <w:t xml:space="preserve"> </w:t>
      </w:r>
      <w:r w:rsidR="00742188" w:rsidRPr="007A7050">
        <w:rPr>
          <w:rFonts w:ascii="Times New Roman," w:eastAsia="Times New Roman," w:hAnsi="Times New Roman," w:cs="Times New Roman,"/>
          <w:sz w:val="24"/>
          <w:szCs w:val="24"/>
        </w:rPr>
        <w:t>Nonetheless, available c</w:t>
      </w:r>
      <w:r w:rsidRPr="007A7050">
        <w:rPr>
          <w:rFonts w:ascii="Times New Roman," w:eastAsia="Times New Roman," w:hAnsi="Times New Roman," w:cs="Times New Roman,"/>
          <w:sz w:val="24"/>
          <w:szCs w:val="24"/>
        </w:rPr>
        <w:t xml:space="preserve">ensus data in both regions has undeniably provided additional impetus </w:t>
      </w:r>
      <w:r w:rsidR="00C112F9">
        <w:rPr>
          <w:rFonts w:ascii="Times New Roman," w:eastAsia="Times New Roman," w:hAnsi="Times New Roman," w:cs="Times New Roman,"/>
          <w:sz w:val="24"/>
          <w:szCs w:val="24"/>
        </w:rPr>
        <w:t xml:space="preserve">for </w:t>
      </w:r>
      <w:r w:rsidR="5CD57E87" w:rsidRPr="5CD57E87">
        <w:rPr>
          <w:rFonts w:ascii="Times New Roman," w:eastAsia="Times New Roman," w:hAnsi="Times New Roman," w:cs="Times New Roman,"/>
          <w:sz w:val="24"/>
          <w:szCs w:val="24"/>
        </w:rPr>
        <w:t xml:space="preserve">policy </w:t>
      </w:r>
      <w:r w:rsidR="00515128" w:rsidRPr="00A6224D">
        <w:rPr>
          <w:rFonts w:ascii="Times New Roman," w:eastAsia="Times New Roman," w:hAnsi="Times New Roman," w:cs="Times New Roman,"/>
          <w:sz w:val="24"/>
          <w:szCs w:val="24"/>
        </w:rPr>
        <w:t>just as statistical data ha</w:t>
      </w:r>
      <w:r w:rsidR="00C1383C" w:rsidRPr="00A6224D">
        <w:rPr>
          <w:rFonts w:ascii="Times New Roman," w:eastAsia="Times New Roman," w:hAnsi="Times New Roman," w:cs="Times New Roman,"/>
          <w:sz w:val="24"/>
          <w:szCs w:val="24"/>
        </w:rPr>
        <w:t>ve</w:t>
      </w:r>
      <w:r w:rsidR="00515128" w:rsidRPr="00A6224D">
        <w:rPr>
          <w:rFonts w:ascii="Times New Roman," w:eastAsia="Times New Roman," w:hAnsi="Times New Roman," w:cs="Times New Roman,"/>
          <w:sz w:val="24"/>
          <w:szCs w:val="24"/>
        </w:rPr>
        <w:t xml:space="preserve"> helped minority communities gain recognition elsewhere</w:t>
      </w:r>
      <w:r w:rsidRPr="00A6224D">
        <w:rPr>
          <w:rFonts w:ascii="Times New Roman," w:eastAsia="Times New Roman," w:hAnsi="Times New Roman," w:cs="Times New Roman,"/>
          <w:sz w:val="24"/>
          <w:szCs w:val="24"/>
        </w:rPr>
        <w:t xml:space="preserve"> (</w:t>
      </w:r>
      <w:r w:rsidR="00515128" w:rsidRPr="00DA57D1">
        <w:rPr>
          <w:rFonts w:ascii="Times New Roman," w:eastAsia="Times New Roman," w:hAnsi="Times New Roman," w:cs="Times New Roman,"/>
          <w:sz w:val="24"/>
          <w:szCs w:val="24"/>
        </w:rPr>
        <w:t xml:space="preserve">See </w:t>
      </w:r>
      <w:r w:rsidRPr="0014253D">
        <w:rPr>
          <w:rFonts w:ascii="Times New Roman," w:eastAsia="Times New Roman," w:hAnsi="Times New Roman," w:cs="Times New Roman,"/>
          <w:sz w:val="24"/>
          <w:szCs w:val="24"/>
        </w:rPr>
        <w:t>McDermott, 201</w:t>
      </w:r>
      <w:r w:rsidR="00FE26EA">
        <w:rPr>
          <w:rFonts w:ascii="Times New Roman," w:eastAsia="Times New Roman," w:hAnsi="Times New Roman," w:cs="Times New Roman,"/>
          <w:sz w:val="24"/>
          <w:szCs w:val="24"/>
        </w:rPr>
        <w:t>7</w:t>
      </w:r>
      <w:r w:rsidRPr="00DA57D1">
        <w:rPr>
          <w:rFonts w:ascii="Times New Roman," w:eastAsia="Times New Roman," w:hAnsi="Times New Roman," w:cs="Times New Roman,"/>
          <w:sz w:val="24"/>
          <w:szCs w:val="24"/>
        </w:rPr>
        <w:t>).</w:t>
      </w:r>
    </w:p>
    <w:p w14:paraId="06C81557" w14:textId="56D7CA82" w:rsidR="005624D9" w:rsidRPr="008731CE" w:rsidRDefault="00CE2958" w:rsidP="008731C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624D9" w:rsidRPr="00A6224D">
        <w:rPr>
          <w:rFonts w:ascii="Times New Roman," w:eastAsia="Times New Roman," w:hAnsi="Times New Roman," w:cs="Times New Roman,"/>
          <w:sz w:val="24"/>
          <w:szCs w:val="24"/>
        </w:rPr>
        <w:t>n both Scotland and Northern Ire</w:t>
      </w:r>
      <w:r w:rsidR="005624D9" w:rsidRPr="00DA57D1">
        <w:rPr>
          <w:rFonts w:ascii="Times New Roman," w:eastAsia="Times New Roman," w:hAnsi="Times New Roman," w:cs="Times New Roman,"/>
          <w:sz w:val="24"/>
          <w:szCs w:val="24"/>
        </w:rPr>
        <w:t xml:space="preserve">land </w:t>
      </w:r>
      <w:r w:rsidR="00C1383C" w:rsidRPr="0014253D">
        <w:rPr>
          <w:rFonts w:ascii="Times New Roman," w:eastAsia="Times New Roman," w:hAnsi="Times New Roman," w:cs="Times New Roman,"/>
          <w:sz w:val="24"/>
          <w:szCs w:val="24"/>
        </w:rPr>
        <w:t xml:space="preserve">at this time </w:t>
      </w:r>
      <w:r w:rsidR="005624D9" w:rsidRPr="007A7050">
        <w:rPr>
          <w:rFonts w:ascii="Times New Roman," w:eastAsia="Times New Roman," w:hAnsi="Times New Roman," w:cs="Times New Roman,"/>
          <w:sz w:val="24"/>
          <w:szCs w:val="24"/>
        </w:rPr>
        <w:t xml:space="preserve">questions of identity became ever more </w:t>
      </w:r>
      <w:r w:rsidR="00C1383C" w:rsidRPr="007A7050">
        <w:rPr>
          <w:rFonts w:ascii="Times New Roman," w:eastAsia="Times New Roman," w:hAnsi="Times New Roman," w:cs="Times New Roman,"/>
          <w:sz w:val="24"/>
          <w:szCs w:val="24"/>
        </w:rPr>
        <w:t>connected to language policy</w:t>
      </w:r>
      <w:r w:rsidR="005624D9" w:rsidRPr="007A7050">
        <w:rPr>
          <w:rFonts w:ascii="Times New Roman," w:eastAsia="Times New Roman," w:hAnsi="Times New Roman," w:cs="Times New Roman,"/>
          <w:sz w:val="24"/>
          <w:szCs w:val="24"/>
        </w:rPr>
        <w:t xml:space="preserve"> as identity issues were mobilised</w:t>
      </w:r>
      <w:r w:rsidR="00C1383C" w:rsidRPr="007A7050">
        <w:rPr>
          <w:rFonts w:ascii="Times New Roman," w:eastAsia="Times New Roman," w:hAnsi="Times New Roman," w:cs="Times New Roman,"/>
          <w:sz w:val="24"/>
          <w:szCs w:val="24"/>
        </w:rPr>
        <w:t xml:space="preserve"> more frequently</w:t>
      </w:r>
      <w:r w:rsidR="005624D9" w:rsidRPr="007A7050">
        <w:rPr>
          <w:rFonts w:ascii="Times New Roman," w:eastAsia="Times New Roman," w:hAnsi="Times New Roman," w:cs="Times New Roman,"/>
          <w:sz w:val="24"/>
          <w:szCs w:val="24"/>
        </w:rPr>
        <w:t xml:space="preserve"> for political purposes. This, of course, is not to suggest that</w:t>
      </w:r>
      <w:r w:rsidR="008B5312" w:rsidRPr="007A7050">
        <w:rPr>
          <w:rFonts w:ascii="Times New Roman," w:eastAsia="Times New Roman," w:hAnsi="Times New Roman," w:cs="Times New Roman,"/>
          <w:sz w:val="24"/>
          <w:szCs w:val="24"/>
        </w:rPr>
        <w:t xml:space="preserve"> Scots and Ulster-Scots</w:t>
      </w:r>
      <w:r w:rsidR="00C1383C" w:rsidRPr="007A7050">
        <w:rPr>
          <w:rFonts w:ascii="Times New Roman," w:eastAsia="Times New Roman," w:hAnsi="Times New Roman," w:cs="Times New Roman,"/>
          <w:sz w:val="24"/>
          <w:szCs w:val="24"/>
        </w:rPr>
        <w:t xml:space="preserve"> are always utilised for such </w:t>
      </w:r>
      <w:r w:rsidR="6C83E8FA" w:rsidRPr="007A7050">
        <w:rPr>
          <w:rFonts w:ascii="Times New Roman," w:eastAsia="Times New Roman," w:hAnsi="Times New Roman," w:cs="Times New Roman,"/>
          <w:sz w:val="24"/>
          <w:szCs w:val="24"/>
        </w:rPr>
        <w:t>reasons</w:t>
      </w:r>
      <w:r w:rsidR="00C1383C" w:rsidRPr="007A7050">
        <w:rPr>
          <w:rFonts w:ascii="Times New Roman," w:eastAsia="Times New Roman," w:hAnsi="Times New Roman," w:cs="Times New Roman,"/>
          <w:sz w:val="24"/>
          <w:szCs w:val="24"/>
        </w:rPr>
        <w:t>. For example, during</w:t>
      </w:r>
      <w:r w:rsidR="005624D9" w:rsidRPr="007A7050">
        <w:rPr>
          <w:rFonts w:ascii="Times New Roman," w:eastAsia="Times New Roman," w:hAnsi="Times New Roman," w:cs="Times New Roman,"/>
          <w:sz w:val="24"/>
          <w:szCs w:val="24"/>
        </w:rPr>
        <w:t xml:space="preserve"> the 2014 Scottish independence referendum</w:t>
      </w:r>
      <w:r w:rsidR="00542879" w:rsidRPr="007A7050">
        <w:rPr>
          <w:rFonts w:ascii="Times New Roman," w:eastAsia="Times New Roman," w:hAnsi="Times New Roman," w:cs="Times New Roman,"/>
          <w:sz w:val="24"/>
          <w:szCs w:val="24"/>
        </w:rPr>
        <w:t>, ballot paper</w:t>
      </w:r>
      <w:r w:rsidR="008B5312" w:rsidRPr="007A7050">
        <w:rPr>
          <w:rFonts w:ascii="Times New Roman," w:eastAsia="Times New Roman," w:hAnsi="Times New Roman," w:cs="Times New Roman,"/>
          <w:sz w:val="24"/>
          <w:szCs w:val="24"/>
        </w:rPr>
        <w:t>s appeared</w:t>
      </w:r>
      <w:r w:rsidR="00542879" w:rsidRPr="007A7050">
        <w:rPr>
          <w:rFonts w:ascii="Times New Roman," w:eastAsia="Times New Roman," w:hAnsi="Times New Roman," w:cs="Times New Roman,"/>
          <w:sz w:val="24"/>
          <w:szCs w:val="24"/>
        </w:rPr>
        <w:t xml:space="preserve"> only in Englis</w:t>
      </w:r>
      <w:r w:rsidR="008B5312" w:rsidRPr="007A7050">
        <w:rPr>
          <w:rFonts w:ascii="Times New Roman," w:eastAsia="Times New Roman," w:hAnsi="Times New Roman," w:cs="Times New Roman,"/>
          <w:sz w:val="24"/>
          <w:szCs w:val="24"/>
        </w:rPr>
        <w:t xml:space="preserve">h. </w:t>
      </w:r>
      <w:r w:rsidR="00C1383C" w:rsidRPr="007A7050">
        <w:rPr>
          <w:rFonts w:ascii="Times New Roman," w:eastAsia="Times New Roman," w:hAnsi="Times New Roman," w:cs="Times New Roman,"/>
          <w:sz w:val="24"/>
          <w:szCs w:val="24"/>
        </w:rPr>
        <w:t xml:space="preserve">Such a move </w:t>
      </w:r>
      <w:r w:rsidR="008B5312" w:rsidRPr="007A7050">
        <w:rPr>
          <w:rFonts w:ascii="Times New Roman," w:eastAsia="Times New Roman," w:hAnsi="Times New Roman," w:cs="Times New Roman,"/>
          <w:sz w:val="24"/>
          <w:szCs w:val="24"/>
        </w:rPr>
        <w:t xml:space="preserve">indicates that authorities were </w:t>
      </w:r>
      <w:r w:rsidR="728D78B6" w:rsidRPr="007A7050">
        <w:rPr>
          <w:rFonts w:ascii="Times New Roman," w:eastAsia="Times New Roman," w:hAnsi="Times New Roman," w:cs="Times New Roman,"/>
          <w:sz w:val="24"/>
          <w:szCs w:val="24"/>
        </w:rPr>
        <w:t xml:space="preserve">perhaps </w:t>
      </w:r>
      <w:r w:rsidR="008B5312" w:rsidRPr="007A7050">
        <w:rPr>
          <w:rFonts w:ascii="Times New Roman," w:eastAsia="Times New Roman," w:hAnsi="Times New Roman," w:cs="Times New Roman,"/>
          <w:sz w:val="24"/>
          <w:szCs w:val="24"/>
        </w:rPr>
        <w:t>wary that</w:t>
      </w:r>
      <w:r w:rsidR="00C1383C" w:rsidRPr="007A70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visibility of </w:t>
      </w:r>
      <w:r w:rsidR="00C1383C" w:rsidRPr="007A7050">
        <w:rPr>
          <w:rFonts w:ascii="Times New Roman," w:eastAsia="Times New Roman," w:hAnsi="Times New Roman," w:cs="Times New Roman,"/>
          <w:sz w:val="24"/>
          <w:szCs w:val="24"/>
        </w:rPr>
        <w:t>Scots and Gaelic</w:t>
      </w:r>
      <w:r>
        <w:rPr>
          <w:rFonts w:ascii="Times New Roman," w:eastAsia="Times New Roman," w:hAnsi="Times New Roman," w:cs="Times New Roman,"/>
          <w:sz w:val="24"/>
          <w:szCs w:val="24"/>
        </w:rPr>
        <w:t xml:space="preserve"> in this context</w:t>
      </w:r>
      <w:r w:rsidR="008B5312" w:rsidRPr="007A7050">
        <w:rPr>
          <w:rFonts w:ascii="Times New Roman," w:eastAsia="Times New Roman," w:hAnsi="Times New Roman," w:cs="Times New Roman,"/>
          <w:sz w:val="24"/>
          <w:szCs w:val="24"/>
        </w:rPr>
        <w:t xml:space="preserve"> </w:t>
      </w:r>
      <w:r w:rsidR="01861DC5" w:rsidRPr="007A7050">
        <w:rPr>
          <w:rFonts w:ascii="Times New Roman," w:eastAsia="Times New Roman," w:hAnsi="Times New Roman," w:cs="Times New Roman,"/>
          <w:sz w:val="24"/>
          <w:szCs w:val="24"/>
        </w:rPr>
        <w:t>would be</w:t>
      </w:r>
      <w:r w:rsidR="008B5312" w:rsidRPr="007A7050">
        <w:rPr>
          <w:rFonts w:ascii="Times New Roman," w:eastAsia="Times New Roman," w:hAnsi="Times New Roman," w:cs="Times New Roman,"/>
          <w:sz w:val="24"/>
          <w:szCs w:val="24"/>
        </w:rPr>
        <w:t xml:space="preserve"> </w:t>
      </w:r>
      <w:r w:rsidR="01861DC5" w:rsidRPr="007A7050">
        <w:rPr>
          <w:rFonts w:ascii="Times New Roman," w:eastAsia="Times New Roman," w:hAnsi="Times New Roman," w:cs="Times New Roman,"/>
          <w:sz w:val="24"/>
          <w:szCs w:val="24"/>
        </w:rPr>
        <w:t xml:space="preserve">interpreted </w:t>
      </w:r>
      <w:r w:rsidR="0B196ECA" w:rsidRPr="007A7050">
        <w:rPr>
          <w:rFonts w:ascii="Times New Roman," w:eastAsia="Times New Roman," w:hAnsi="Times New Roman," w:cs="Times New Roman,"/>
          <w:sz w:val="24"/>
          <w:szCs w:val="24"/>
        </w:rPr>
        <w:t>by some voters as a subtle form of linguistic nationalism</w:t>
      </w:r>
      <w:r w:rsidR="60326B4E" w:rsidRPr="007A7050">
        <w:rPr>
          <w:rFonts w:ascii="Times New Roman," w:eastAsia="Times New Roman," w:hAnsi="Times New Roman," w:cs="Times New Roman,"/>
          <w:sz w:val="24"/>
          <w:szCs w:val="24"/>
        </w:rPr>
        <w:t xml:space="preserve"> that was not compatible with the suppos</w:t>
      </w:r>
      <w:r w:rsidR="4E8CA143" w:rsidRPr="008731CE">
        <w:rPr>
          <w:rFonts w:ascii="Times New Roman," w:eastAsia="Times New Roman," w:hAnsi="Times New Roman," w:cs="Times New Roman,"/>
          <w:sz w:val="24"/>
          <w:szCs w:val="24"/>
        </w:rPr>
        <w:t xml:space="preserve">edly civic approach of the referendum. However, of course, this </w:t>
      </w:r>
      <w:r w:rsidR="005E659C">
        <w:rPr>
          <w:rFonts w:ascii="Times New Roman," w:eastAsia="Times New Roman," w:hAnsi="Times New Roman," w:cs="Times New Roman,"/>
          <w:sz w:val="24"/>
          <w:szCs w:val="24"/>
        </w:rPr>
        <w:t xml:space="preserve">move </w:t>
      </w:r>
      <w:r w:rsidR="4E8CA143" w:rsidRPr="008731CE">
        <w:rPr>
          <w:rFonts w:ascii="Times New Roman," w:eastAsia="Times New Roman," w:hAnsi="Times New Roman," w:cs="Times New Roman,"/>
          <w:sz w:val="24"/>
          <w:szCs w:val="24"/>
        </w:rPr>
        <w:t>angered many native sp</w:t>
      </w:r>
      <w:r w:rsidR="6095B49E" w:rsidRPr="008731CE">
        <w:rPr>
          <w:rFonts w:ascii="Times New Roman," w:eastAsia="Times New Roman," w:hAnsi="Times New Roman," w:cs="Times New Roman,"/>
          <w:sz w:val="24"/>
          <w:szCs w:val="24"/>
        </w:rPr>
        <w:t>eakers and activists.</w:t>
      </w:r>
      <w:r w:rsidR="4E8CA143" w:rsidRPr="008731CE">
        <w:rPr>
          <w:rFonts w:ascii="Times New Roman," w:eastAsia="Times New Roman," w:hAnsi="Times New Roman," w:cs="Times New Roman,"/>
          <w:sz w:val="24"/>
          <w:szCs w:val="24"/>
        </w:rPr>
        <w:t xml:space="preserve">   </w:t>
      </w:r>
    </w:p>
    <w:p w14:paraId="53E5C6F0" w14:textId="77777777" w:rsidR="006A67C7" w:rsidRPr="008731CE" w:rsidRDefault="006A67C7" w:rsidP="008731CE">
      <w:pPr>
        <w:spacing w:after="0" w:line="360" w:lineRule="auto"/>
        <w:ind w:firstLine="720"/>
        <w:jc w:val="both"/>
        <w:rPr>
          <w:rFonts w:ascii="Times New Roman," w:eastAsia="Times New Roman," w:hAnsi="Times New Roman," w:cs="Times New Roman,"/>
          <w:sz w:val="24"/>
          <w:szCs w:val="24"/>
        </w:rPr>
      </w:pPr>
    </w:p>
    <w:p w14:paraId="75F651C4" w14:textId="5FFAB9DD" w:rsidR="006A67C7" w:rsidRPr="008731CE" w:rsidRDefault="00B62751" w:rsidP="7E33BCAE">
      <w:pPr>
        <w:spacing w:after="0" w:line="360" w:lineRule="auto"/>
        <w:jc w:val="both"/>
        <w:rPr>
          <w:rFonts w:ascii="Times New Roman," w:eastAsia="Times New Roman," w:hAnsi="Times New Roman," w:cs="Times New Roman,"/>
          <w:i/>
          <w:iCs/>
          <w:sz w:val="24"/>
          <w:szCs w:val="24"/>
        </w:rPr>
      </w:pPr>
      <w:r w:rsidRPr="7E33BCAE">
        <w:rPr>
          <w:rFonts w:ascii="Times New Roman," w:eastAsia="Times New Roman," w:hAnsi="Times New Roman," w:cs="Times New Roman,"/>
          <w:i/>
          <w:iCs/>
          <w:sz w:val="24"/>
          <w:szCs w:val="24"/>
        </w:rPr>
        <w:t>Regional frameworks</w:t>
      </w:r>
      <w:r w:rsidR="006A67C7" w:rsidRPr="7E33BCAE">
        <w:rPr>
          <w:rFonts w:ascii="Times New Roman," w:eastAsia="Times New Roman," w:hAnsi="Times New Roman," w:cs="Times New Roman,"/>
          <w:i/>
          <w:iCs/>
          <w:sz w:val="24"/>
          <w:szCs w:val="24"/>
        </w:rPr>
        <w:t xml:space="preserve"> </w:t>
      </w:r>
    </w:p>
    <w:p w14:paraId="2F80CD9F" w14:textId="77777777" w:rsidR="00CE2958" w:rsidRDefault="00CE2958" w:rsidP="736FFBE6">
      <w:pPr>
        <w:spacing w:after="0" w:line="360" w:lineRule="auto"/>
        <w:jc w:val="both"/>
        <w:rPr>
          <w:rFonts w:ascii="Times New Roman," w:eastAsia="Times New Roman," w:hAnsi="Times New Roman," w:cs="Times New Roman,"/>
          <w:sz w:val="24"/>
          <w:szCs w:val="24"/>
        </w:rPr>
      </w:pPr>
    </w:p>
    <w:p w14:paraId="1B69CD28" w14:textId="77777777" w:rsidR="00CE2958" w:rsidRDefault="00CE2958" w:rsidP="736FFBE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t</w:t>
      </w:r>
      <w:r w:rsidR="736FFBE6" w:rsidRPr="736FFBE6">
        <w:rPr>
          <w:rFonts w:ascii="Times New Roman," w:eastAsia="Times New Roman," w:hAnsi="Times New Roman," w:cs="Times New Roman,"/>
          <w:sz w:val="24"/>
          <w:szCs w:val="24"/>
        </w:rPr>
        <w:t>he period after 2006 was</w:t>
      </w:r>
      <w:r w:rsidR="002753A2">
        <w:rPr>
          <w:rFonts w:ascii="Times New Roman," w:eastAsia="Times New Roman," w:hAnsi="Times New Roman," w:cs="Times New Roman,"/>
          <w:sz w:val="24"/>
          <w:szCs w:val="24"/>
        </w:rPr>
        <w:t xml:space="preserve"> </w:t>
      </w:r>
      <w:r w:rsidR="736FFBE6" w:rsidRPr="736FFBE6">
        <w:rPr>
          <w:rFonts w:ascii="Times New Roman," w:eastAsia="Times New Roman," w:hAnsi="Times New Roman," w:cs="Times New Roman,"/>
          <w:sz w:val="24"/>
          <w:szCs w:val="24"/>
        </w:rPr>
        <w:t xml:space="preserve">marked by </w:t>
      </w:r>
      <w:r w:rsidR="002753A2">
        <w:rPr>
          <w:rFonts w:ascii="Times New Roman," w:eastAsia="Times New Roman," w:hAnsi="Times New Roman," w:cs="Times New Roman,"/>
          <w:sz w:val="24"/>
          <w:szCs w:val="24"/>
        </w:rPr>
        <w:t xml:space="preserve">more sympathetic environments for </w:t>
      </w:r>
      <w:r w:rsidR="736FFBE6" w:rsidRPr="736FFBE6">
        <w:rPr>
          <w:rFonts w:ascii="Times New Roman," w:eastAsia="Times New Roman," w:hAnsi="Times New Roman," w:cs="Times New Roman,"/>
          <w:sz w:val="24"/>
          <w:szCs w:val="24"/>
        </w:rPr>
        <w:t xml:space="preserve">Ulster-Scots and Scots policies. This has been </w:t>
      </w:r>
      <w:r w:rsidR="00D86AA7" w:rsidRPr="736FFBE6">
        <w:rPr>
          <w:rFonts w:ascii="Times New Roman," w:eastAsia="Times New Roman," w:hAnsi="Times New Roman," w:cs="Times New Roman,"/>
          <w:sz w:val="24"/>
          <w:szCs w:val="24"/>
        </w:rPr>
        <w:t>channelled</w:t>
      </w:r>
      <w:r w:rsidR="736FFBE6" w:rsidRPr="736FFBE6">
        <w:rPr>
          <w:rFonts w:ascii="Times New Roman," w:eastAsia="Times New Roman," w:hAnsi="Times New Roman," w:cs="Times New Roman,"/>
          <w:sz w:val="24"/>
          <w:szCs w:val="24"/>
        </w:rPr>
        <w:t xml:space="preserve"> through </w:t>
      </w:r>
      <w:r w:rsidR="002753A2">
        <w:rPr>
          <w:rFonts w:ascii="Times New Roman," w:eastAsia="Times New Roman," w:hAnsi="Times New Roman," w:cs="Times New Roman,"/>
          <w:sz w:val="24"/>
          <w:szCs w:val="24"/>
        </w:rPr>
        <w:t xml:space="preserve">a number of </w:t>
      </w:r>
      <w:r w:rsidR="736FFBE6" w:rsidRPr="736FFBE6">
        <w:rPr>
          <w:rFonts w:ascii="Times New Roman," w:eastAsia="Times New Roman," w:hAnsi="Times New Roman," w:cs="Times New Roman,"/>
          <w:sz w:val="24"/>
          <w:szCs w:val="24"/>
        </w:rPr>
        <w:t xml:space="preserve">frameworks </w:t>
      </w:r>
      <w:r w:rsidR="002753A2">
        <w:rPr>
          <w:rFonts w:ascii="Times New Roman," w:eastAsia="Times New Roman," w:hAnsi="Times New Roman," w:cs="Times New Roman,"/>
          <w:sz w:val="24"/>
          <w:szCs w:val="24"/>
        </w:rPr>
        <w:t>and</w:t>
      </w:r>
      <w:r w:rsidR="736FFBE6" w:rsidRPr="736FFBE6">
        <w:rPr>
          <w:rFonts w:ascii="Times New Roman," w:eastAsia="Times New Roman," w:hAnsi="Times New Roman," w:cs="Times New Roman,"/>
          <w:sz w:val="24"/>
          <w:szCs w:val="24"/>
        </w:rPr>
        <w:t xml:space="preserve"> development plans </w:t>
      </w:r>
      <w:r w:rsidR="002753A2">
        <w:rPr>
          <w:rFonts w:ascii="Times New Roman," w:eastAsia="Times New Roman," w:hAnsi="Times New Roman," w:cs="Times New Roman,"/>
          <w:sz w:val="24"/>
          <w:szCs w:val="24"/>
        </w:rPr>
        <w:t>which were drafted in</w:t>
      </w:r>
      <w:r w:rsidR="736FFBE6" w:rsidRPr="736FFBE6">
        <w:rPr>
          <w:rFonts w:ascii="Times New Roman," w:eastAsia="Times New Roman," w:hAnsi="Times New Roman," w:cs="Times New Roman,"/>
          <w:sz w:val="24"/>
          <w:szCs w:val="24"/>
        </w:rPr>
        <w:t xml:space="preserve"> both regions. </w:t>
      </w:r>
    </w:p>
    <w:p w14:paraId="05ABC25E" w14:textId="08135893" w:rsidR="006A67C7" w:rsidRPr="007A7050" w:rsidRDefault="736FFBE6" w:rsidP="00CE2958">
      <w:pPr>
        <w:spacing w:after="0" w:line="360" w:lineRule="auto"/>
        <w:ind w:firstLine="720"/>
        <w:jc w:val="both"/>
        <w:rPr>
          <w:rFonts w:ascii="Times New Roman" w:hAnsi="Times New Roman"/>
          <w:sz w:val="24"/>
          <w:szCs w:val="24"/>
        </w:rPr>
      </w:pPr>
      <w:r w:rsidRPr="736FFBE6">
        <w:rPr>
          <w:rFonts w:ascii="Times New Roman," w:eastAsia="Times New Roman," w:hAnsi="Times New Roman," w:cs="Times New Roman,"/>
          <w:sz w:val="24"/>
          <w:szCs w:val="24"/>
        </w:rPr>
        <w:t xml:space="preserve">In Northern Ireland, the St Andrews agreement placed specific obligations on the authorities to </w:t>
      </w:r>
      <w:r w:rsidR="008030E6">
        <w:rPr>
          <w:rFonts w:ascii="Times New Roman," w:eastAsia="Times New Roman," w:hAnsi="Times New Roman," w:cs="Times New Roman,"/>
          <w:sz w:val="24"/>
          <w:szCs w:val="24"/>
        </w:rPr>
        <w:t xml:space="preserve">establish </w:t>
      </w:r>
      <w:r w:rsidRPr="736FFBE6">
        <w:rPr>
          <w:rFonts w:ascii="Times New Roman," w:eastAsia="Times New Roman," w:hAnsi="Times New Roman," w:cs="Times New Roman,"/>
          <w:sz w:val="24"/>
          <w:szCs w:val="24"/>
        </w:rPr>
        <w:t>an Ulster-Scots</w:t>
      </w:r>
      <w:r w:rsidR="002753A2">
        <w:rPr>
          <w:rFonts w:ascii="Times New Roman," w:eastAsia="Times New Roman," w:hAnsi="Times New Roman," w:cs="Times New Roman,"/>
          <w:sz w:val="24"/>
          <w:szCs w:val="24"/>
        </w:rPr>
        <w:t xml:space="preserve"> </w:t>
      </w:r>
      <w:r w:rsidRPr="736FFBE6">
        <w:rPr>
          <w:rFonts w:ascii="Times New Roman," w:eastAsia="Times New Roman," w:hAnsi="Times New Roman," w:cs="Times New Roman,"/>
          <w:sz w:val="24"/>
          <w:szCs w:val="24"/>
        </w:rPr>
        <w:t>strategy.</w:t>
      </w:r>
      <w:r w:rsidR="00135A8F">
        <w:rPr>
          <w:rFonts w:ascii="Times New Roman," w:eastAsia="Times New Roman," w:hAnsi="Times New Roman," w:cs="Times New Roman,"/>
          <w:sz w:val="24"/>
          <w:szCs w:val="24"/>
        </w:rPr>
        <w:t xml:space="preserve"> This approach became more visible in the 2</w:t>
      </w:r>
      <w:r w:rsidRPr="736FFBE6">
        <w:rPr>
          <w:rFonts w:ascii="Times New Roman," w:eastAsia="Times New Roman," w:hAnsi="Times New Roman," w:cs="Times New Roman,"/>
          <w:sz w:val="24"/>
          <w:szCs w:val="24"/>
        </w:rPr>
        <w:t xml:space="preserve">011 five-year </w:t>
      </w:r>
      <w:r w:rsidR="00135A8F">
        <w:rPr>
          <w:rFonts w:ascii="Times New Roman," w:eastAsia="Times New Roman," w:hAnsi="Times New Roman," w:cs="Times New Roman,"/>
          <w:sz w:val="24"/>
          <w:szCs w:val="24"/>
        </w:rPr>
        <w:t>‘</w:t>
      </w:r>
      <w:r w:rsidRPr="736FFBE6">
        <w:rPr>
          <w:rFonts w:ascii="Times New Roman," w:eastAsia="Times New Roman," w:hAnsi="Times New Roman," w:cs="Times New Roman,"/>
          <w:sz w:val="24"/>
          <w:szCs w:val="24"/>
        </w:rPr>
        <w:t>Programme for Governance</w:t>
      </w:r>
      <w:r w:rsidR="00135A8F">
        <w:rPr>
          <w:rFonts w:ascii="Times New Roman," w:eastAsia="Times New Roman," w:hAnsi="Times New Roman," w:cs="Times New Roman,"/>
          <w:sz w:val="24"/>
          <w:szCs w:val="24"/>
        </w:rPr>
        <w:t>’ which</w:t>
      </w:r>
      <w:r w:rsidRPr="736FFBE6">
        <w:rPr>
          <w:rFonts w:ascii="Times New Roman," w:eastAsia="Times New Roman," w:hAnsi="Times New Roman," w:cs="Times New Roman,"/>
          <w:sz w:val="24"/>
          <w:szCs w:val="24"/>
        </w:rPr>
        <w:t xml:space="preserve"> formed a Ministerial Advisory Group for Ulster-Scots (MAGUS) to advise on </w:t>
      </w:r>
      <w:r w:rsidR="008030E6">
        <w:rPr>
          <w:rFonts w:ascii="Times New Roman," w:eastAsia="Times New Roman," w:hAnsi="Times New Roman," w:cs="Times New Roman,"/>
          <w:sz w:val="24"/>
          <w:szCs w:val="24"/>
        </w:rPr>
        <w:t xml:space="preserve">policy change </w:t>
      </w:r>
      <w:r w:rsidRPr="736FFBE6">
        <w:rPr>
          <w:rFonts w:ascii="Times New Roman," w:eastAsia="Times New Roman," w:hAnsi="Times New Roman," w:cs="Times New Roman,"/>
          <w:sz w:val="24"/>
          <w:szCs w:val="24"/>
        </w:rPr>
        <w:t xml:space="preserve">and to allocate £4 million in funding to support the language movement. After lengthy consultations, the Department for Culture published </w:t>
      </w:r>
      <w:r w:rsidR="002753A2">
        <w:rPr>
          <w:rFonts w:ascii="Times New Roman," w:eastAsia="Times New Roman," w:hAnsi="Times New Roman," w:cs="Times New Roman,"/>
          <w:sz w:val="24"/>
          <w:szCs w:val="24"/>
        </w:rPr>
        <w:t>an</w:t>
      </w:r>
      <w:r w:rsidRPr="736FFBE6">
        <w:rPr>
          <w:rFonts w:ascii="Times New Roman," w:eastAsia="Times New Roman," w:hAnsi="Times New Roman," w:cs="Times New Roman,"/>
          <w:sz w:val="24"/>
          <w:szCs w:val="24"/>
        </w:rPr>
        <w:t xml:space="preserve"> extensive framework </w:t>
      </w:r>
      <w:r w:rsidR="004B20B9">
        <w:rPr>
          <w:rFonts w:ascii="Times New Roman," w:eastAsia="Times New Roman," w:hAnsi="Times New Roman," w:cs="Times New Roman,"/>
          <w:sz w:val="24"/>
          <w:szCs w:val="24"/>
        </w:rPr>
        <w:t xml:space="preserve">to </w:t>
      </w:r>
      <w:r w:rsidR="008030E6">
        <w:rPr>
          <w:rFonts w:ascii="Times New Roman," w:eastAsia="Times New Roman," w:hAnsi="Times New Roman," w:cs="Times New Roman,"/>
          <w:sz w:val="24"/>
          <w:szCs w:val="24"/>
        </w:rPr>
        <w:t xml:space="preserve">enhance </w:t>
      </w:r>
      <w:r w:rsidRPr="736FFBE6">
        <w:rPr>
          <w:rFonts w:ascii="Times New Roman," w:eastAsia="Times New Roman," w:hAnsi="Times New Roman," w:cs="Times New Roman,"/>
          <w:sz w:val="24"/>
          <w:szCs w:val="24"/>
        </w:rPr>
        <w:t xml:space="preserve">Ulster-Scots </w:t>
      </w:r>
      <w:r w:rsidR="00135A8F">
        <w:rPr>
          <w:rFonts w:ascii="Times New Roman," w:eastAsia="Times New Roman," w:hAnsi="Times New Roman," w:cs="Times New Roman,"/>
          <w:sz w:val="24"/>
          <w:szCs w:val="24"/>
        </w:rPr>
        <w:t>l</w:t>
      </w:r>
      <w:r w:rsidRPr="736FFBE6">
        <w:rPr>
          <w:rFonts w:ascii="Times New Roman," w:eastAsia="Times New Roman," w:hAnsi="Times New Roman," w:cs="Times New Roman,"/>
          <w:sz w:val="24"/>
          <w:szCs w:val="24"/>
        </w:rPr>
        <w:t>anguage,</w:t>
      </w:r>
      <w:r w:rsidR="004B20B9">
        <w:rPr>
          <w:rFonts w:ascii="Times New Roman," w:eastAsia="Times New Roman," w:hAnsi="Times New Roman," w:cs="Times New Roman,"/>
          <w:sz w:val="24"/>
          <w:szCs w:val="24"/>
        </w:rPr>
        <w:t xml:space="preserve"> </w:t>
      </w:r>
      <w:r w:rsidR="00135A8F">
        <w:rPr>
          <w:rFonts w:ascii="Times New Roman," w:eastAsia="Times New Roman," w:hAnsi="Times New Roman," w:cs="Times New Roman,"/>
          <w:sz w:val="24"/>
          <w:szCs w:val="24"/>
        </w:rPr>
        <w:t>h</w:t>
      </w:r>
      <w:r w:rsidR="004B20B9">
        <w:rPr>
          <w:rFonts w:ascii="Times New Roman," w:eastAsia="Times New Roman," w:hAnsi="Times New Roman," w:cs="Times New Roman,"/>
          <w:sz w:val="24"/>
          <w:szCs w:val="24"/>
        </w:rPr>
        <w:t xml:space="preserve">eritage and </w:t>
      </w:r>
      <w:r w:rsidR="00135A8F">
        <w:rPr>
          <w:rFonts w:ascii="Times New Roman," w:eastAsia="Times New Roman," w:hAnsi="Times New Roman," w:cs="Times New Roman,"/>
          <w:sz w:val="24"/>
          <w:szCs w:val="24"/>
        </w:rPr>
        <w:t>c</w:t>
      </w:r>
      <w:r w:rsidR="004B20B9">
        <w:rPr>
          <w:rFonts w:ascii="Times New Roman," w:eastAsia="Times New Roman," w:hAnsi="Times New Roman," w:cs="Times New Roman,"/>
          <w:sz w:val="24"/>
          <w:szCs w:val="24"/>
        </w:rPr>
        <w:t>ulture from 2015-2035</w:t>
      </w:r>
      <w:r w:rsidRPr="736FFBE6">
        <w:rPr>
          <w:rFonts w:ascii="Times New Roman," w:eastAsia="Times New Roman," w:hAnsi="Times New Roman," w:cs="Times New Roman,"/>
          <w:sz w:val="24"/>
          <w:szCs w:val="24"/>
        </w:rPr>
        <w:t xml:space="preserve"> (DCAL</w:t>
      </w:r>
      <w:r w:rsidR="004B20B9">
        <w:rPr>
          <w:rFonts w:ascii="Times New Roman," w:eastAsia="Times New Roman," w:hAnsi="Times New Roman," w:cs="Times New Roman,"/>
          <w:sz w:val="24"/>
          <w:szCs w:val="24"/>
        </w:rPr>
        <w:t>,</w:t>
      </w:r>
      <w:r w:rsidRPr="736FFBE6">
        <w:rPr>
          <w:rFonts w:ascii="Times New Roman," w:eastAsia="Times New Roman," w:hAnsi="Times New Roman," w:cs="Times New Roman,"/>
          <w:sz w:val="24"/>
          <w:szCs w:val="24"/>
        </w:rPr>
        <w:t xml:space="preserve"> 2015). </w:t>
      </w:r>
      <w:r w:rsidR="004B20B9">
        <w:rPr>
          <w:rFonts w:ascii="Times New Roman," w:eastAsia="Times New Roman," w:hAnsi="Times New Roman," w:cs="Times New Roman,"/>
          <w:sz w:val="24"/>
          <w:szCs w:val="24"/>
        </w:rPr>
        <w:t xml:space="preserve">The </w:t>
      </w:r>
      <w:r w:rsidRPr="736FFBE6">
        <w:rPr>
          <w:rFonts w:ascii="Times New Roman," w:eastAsia="Times New Roman," w:hAnsi="Times New Roman," w:cs="Times New Roman,"/>
          <w:sz w:val="24"/>
          <w:szCs w:val="24"/>
        </w:rPr>
        <w:t>strategy</w:t>
      </w:r>
      <w:r w:rsidR="004B20B9">
        <w:rPr>
          <w:rFonts w:ascii="Times New Roman," w:eastAsia="Times New Roman," w:hAnsi="Times New Roman," w:cs="Times New Roman,"/>
          <w:sz w:val="24"/>
          <w:szCs w:val="24"/>
        </w:rPr>
        <w:t>’s aims</w:t>
      </w:r>
      <w:r w:rsidRPr="736FFBE6">
        <w:rPr>
          <w:rFonts w:ascii="Times New Roman," w:eastAsia="Times New Roman," w:hAnsi="Times New Roman," w:cs="Times New Roman,"/>
          <w:sz w:val="24"/>
          <w:szCs w:val="24"/>
        </w:rPr>
        <w:t xml:space="preserve"> have included empowerment of speakers and improving attitudes towards Ulster-Scots – particularly within communities not traditionally associated with the movement. Education, media and the wider public sector were identified as key areas where better language planning could be implemented. Additionally, research and the establishment of an Ulster-Scots Academy were </w:t>
      </w:r>
      <w:r w:rsidR="00135A8F">
        <w:rPr>
          <w:rFonts w:ascii="Times New Roman," w:eastAsia="Times New Roman," w:hAnsi="Times New Roman," w:cs="Times New Roman,"/>
          <w:sz w:val="24"/>
          <w:szCs w:val="24"/>
        </w:rPr>
        <w:t xml:space="preserve">stressed </w:t>
      </w:r>
      <w:r w:rsidRPr="736FFBE6">
        <w:rPr>
          <w:rFonts w:ascii="Times New Roman" w:eastAsia="Times New Roman," w:hAnsi="Times New Roman"/>
          <w:sz w:val="24"/>
          <w:szCs w:val="24"/>
        </w:rPr>
        <w:t xml:space="preserve">as important </w:t>
      </w:r>
      <w:r w:rsidR="002753A2">
        <w:rPr>
          <w:rFonts w:ascii="Times New Roman" w:eastAsia="Times New Roman," w:hAnsi="Times New Roman"/>
          <w:sz w:val="24"/>
          <w:szCs w:val="24"/>
        </w:rPr>
        <w:t>for</w:t>
      </w:r>
      <w:r w:rsidRPr="736FFBE6">
        <w:rPr>
          <w:rFonts w:ascii="Times New Roman" w:eastAsia="Times New Roman," w:hAnsi="Times New Roman"/>
          <w:sz w:val="24"/>
          <w:szCs w:val="24"/>
        </w:rPr>
        <w:t xml:space="preserve"> longer-term corpus planning aims </w:t>
      </w:r>
      <w:r w:rsidR="003A537E">
        <w:rPr>
          <w:rFonts w:ascii="Times New Roman" w:eastAsia="Times New Roman," w:hAnsi="Times New Roman"/>
          <w:sz w:val="24"/>
          <w:szCs w:val="24"/>
        </w:rPr>
        <w:t xml:space="preserve">alongside </w:t>
      </w:r>
      <w:r w:rsidRPr="736FFBE6">
        <w:rPr>
          <w:rFonts w:ascii="Times New Roman" w:eastAsia="Times New Roman," w:hAnsi="Times New Roman"/>
          <w:sz w:val="24"/>
          <w:szCs w:val="24"/>
        </w:rPr>
        <w:t xml:space="preserve">the development of an ‘agreed standard form’. </w:t>
      </w:r>
    </w:p>
    <w:p w14:paraId="7060450D" w14:textId="63DFC354" w:rsidR="006A67C7" w:rsidRPr="006A67C7" w:rsidRDefault="736FFBE6" w:rsidP="736FFBE6">
      <w:pPr>
        <w:spacing w:after="0" w:line="360" w:lineRule="auto"/>
        <w:ind w:firstLine="720"/>
        <w:jc w:val="both"/>
        <w:rPr>
          <w:rFonts w:ascii="Times New Roman," w:eastAsia="Times New Roman," w:hAnsi="Times New Roman," w:cs="Times New Roman,"/>
          <w:sz w:val="24"/>
          <w:szCs w:val="24"/>
        </w:rPr>
      </w:pPr>
      <w:r w:rsidRPr="736FFBE6">
        <w:rPr>
          <w:rFonts w:ascii="Times New Roman," w:eastAsia="Times New Roman," w:hAnsi="Times New Roman," w:cs="Times New Roman,"/>
          <w:sz w:val="24"/>
          <w:szCs w:val="24"/>
        </w:rPr>
        <w:t>As in Northern Ireland, the Scottish government have also introduced a regional framework for Scots.</w:t>
      </w:r>
      <w:r w:rsidR="00E76C4E">
        <w:rPr>
          <w:rFonts w:ascii="Times New Roman," w:eastAsia="Times New Roman," w:hAnsi="Times New Roman," w:cs="Times New Roman,"/>
          <w:sz w:val="24"/>
          <w:szCs w:val="24"/>
        </w:rPr>
        <w:t xml:space="preserve"> </w:t>
      </w:r>
      <w:r w:rsidRPr="736FFBE6">
        <w:rPr>
          <w:rFonts w:ascii="Times New Roman," w:eastAsia="Times New Roman," w:hAnsi="Times New Roman," w:cs="Times New Roman,"/>
          <w:sz w:val="24"/>
          <w:szCs w:val="24"/>
        </w:rPr>
        <w:t xml:space="preserve">In 2009, after the SNP entered government, a Scots language working group was </w:t>
      </w:r>
      <w:r w:rsidR="008030E6">
        <w:rPr>
          <w:rFonts w:ascii="Times New Roman," w:eastAsia="Times New Roman," w:hAnsi="Times New Roman," w:cs="Times New Roman,"/>
          <w:sz w:val="24"/>
          <w:szCs w:val="24"/>
        </w:rPr>
        <w:t xml:space="preserve">established </w:t>
      </w:r>
      <w:r w:rsidRPr="736FFBE6">
        <w:rPr>
          <w:rFonts w:ascii="Times New Roman," w:eastAsia="Times New Roman," w:hAnsi="Times New Roman," w:cs="Times New Roman,"/>
          <w:sz w:val="24"/>
          <w:szCs w:val="24"/>
        </w:rPr>
        <w:t xml:space="preserve">and drafted a recommendation document which argued for better policy coverage of Scots. This was subsequently described by some supporters as “one of the most important documents ever to be produced </w:t>
      </w:r>
      <w:r w:rsidR="005E5E38">
        <w:rPr>
          <w:rFonts w:ascii="Times New Roman," w:eastAsia="Times New Roman," w:hAnsi="Times New Roman," w:cs="Times New Roman,"/>
          <w:sz w:val="24"/>
          <w:szCs w:val="24"/>
        </w:rPr>
        <w:t>about the Scots language” (SLC</w:t>
      </w:r>
      <w:r w:rsidRPr="736FFBE6">
        <w:rPr>
          <w:rFonts w:ascii="Times New Roman," w:eastAsia="Times New Roman," w:hAnsi="Times New Roman," w:cs="Times New Roman,"/>
          <w:sz w:val="24"/>
          <w:szCs w:val="24"/>
        </w:rPr>
        <w:t xml:space="preserve">, 2016). The consultation’s outcome led to a national ‘Scots Language policy’, </w:t>
      </w:r>
      <w:r w:rsidR="008030E6">
        <w:rPr>
          <w:rFonts w:ascii="Times New Roman," w:eastAsia="Times New Roman," w:hAnsi="Times New Roman," w:cs="Times New Roman,"/>
          <w:sz w:val="24"/>
          <w:szCs w:val="24"/>
        </w:rPr>
        <w:t xml:space="preserve">drafted </w:t>
      </w:r>
      <w:r w:rsidRPr="736FFBE6">
        <w:rPr>
          <w:rFonts w:ascii="Times New Roman," w:eastAsia="Times New Roman," w:hAnsi="Times New Roman," w:cs="Times New Roman,"/>
          <w:sz w:val="24"/>
          <w:szCs w:val="24"/>
        </w:rPr>
        <w:t xml:space="preserve">jointly by the Scottish Government and Education Scotland in 2015. The policy made commitments to ensure that “what for many is the language of the home, can be used in other areas of Scottish life” (Scottish Government, 2015, p. 2). The shift to promote the contemporary use of Scots marked a significant change from previous </w:t>
      </w:r>
      <w:r w:rsidR="00654414">
        <w:rPr>
          <w:rFonts w:ascii="Times New Roman," w:eastAsia="Times New Roman," w:hAnsi="Times New Roman," w:cs="Times New Roman,"/>
          <w:sz w:val="24"/>
          <w:szCs w:val="24"/>
        </w:rPr>
        <w:t xml:space="preserve">approaches </w:t>
      </w:r>
      <w:r w:rsidRPr="736FFBE6">
        <w:rPr>
          <w:rFonts w:ascii="Times New Roman," w:eastAsia="Times New Roman," w:hAnsi="Times New Roman," w:cs="Times New Roman,"/>
          <w:sz w:val="24"/>
          <w:szCs w:val="24"/>
        </w:rPr>
        <w:t>which overwhelmingly focused on Scots as a historical tradition rather than a living heritage. As with Ulster-Scots, emphasis was placed on generating more positive attitudes and wider levels of acceptance and legitimacy for Scots. Specific objectives to achieve this</w:t>
      </w:r>
      <w:r w:rsidR="00FB38D8">
        <w:rPr>
          <w:rFonts w:ascii="Times New Roman," w:eastAsia="Times New Roman," w:hAnsi="Times New Roman," w:cs="Times New Roman,"/>
          <w:sz w:val="24"/>
          <w:szCs w:val="24"/>
        </w:rPr>
        <w:t xml:space="preserve"> </w:t>
      </w:r>
      <w:r w:rsidRPr="736FFBE6">
        <w:rPr>
          <w:rFonts w:ascii="Times New Roman," w:eastAsia="Times New Roman," w:hAnsi="Times New Roman," w:cs="Times New Roman,"/>
          <w:sz w:val="24"/>
          <w:szCs w:val="24"/>
        </w:rPr>
        <w:t>include</w:t>
      </w:r>
      <w:r w:rsidR="00CF3700">
        <w:rPr>
          <w:rFonts w:ascii="Times New Roman," w:eastAsia="Times New Roman," w:hAnsi="Times New Roman," w:cs="Times New Roman,"/>
          <w:sz w:val="24"/>
          <w:szCs w:val="24"/>
        </w:rPr>
        <w:t>d the further incorporation of</w:t>
      </w:r>
      <w:r w:rsidRPr="736FFBE6">
        <w:rPr>
          <w:rFonts w:ascii="Times New Roman," w:eastAsia="Times New Roman," w:hAnsi="Times New Roman," w:cs="Times New Roman,"/>
          <w:sz w:val="24"/>
          <w:szCs w:val="24"/>
        </w:rPr>
        <w:t xml:space="preserve"> </w:t>
      </w:r>
      <w:r w:rsidR="00137E1C">
        <w:rPr>
          <w:rFonts w:ascii="Times New Roman," w:eastAsia="Times New Roman," w:hAnsi="Times New Roman," w:cs="Times New Roman,"/>
          <w:sz w:val="24"/>
          <w:szCs w:val="24"/>
        </w:rPr>
        <w:t xml:space="preserve">aspects of </w:t>
      </w:r>
      <w:r w:rsidRPr="736FFBE6">
        <w:rPr>
          <w:rFonts w:ascii="Times New Roman," w:eastAsia="Times New Roman," w:hAnsi="Times New Roman," w:cs="Times New Roman,"/>
          <w:sz w:val="24"/>
          <w:szCs w:val="24"/>
        </w:rPr>
        <w:t xml:space="preserve">Scots into the school curriculum, encouragement of public services and public media and </w:t>
      </w:r>
      <w:r w:rsidR="00CF3700">
        <w:rPr>
          <w:rFonts w:ascii="Times New Roman," w:eastAsia="Times New Roman," w:hAnsi="Times New Roman," w:cs="Times New Roman,"/>
          <w:sz w:val="24"/>
          <w:szCs w:val="24"/>
        </w:rPr>
        <w:t xml:space="preserve">improved </w:t>
      </w:r>
      <w:r w:rsidRPr="736FFBE6">
        <w:rPr>
          <w:rFonts w:ascii="Times New Roman," w:eastAsia="Times New Roman," w:hAnsi="Times New Roman," w:cs="Times New Roman,"/>
          <w:sz w:val="24"/>
          <w:szCs w:val="24"/>
        </w:rPr>
        <w:t xml:space="preserve">funding of community organisations working in Scots. Whilst the outcomes of these </w:t>
      </w:r>
      <w:r w:rsidR="00CF3700">
        <w:rPr>
          <w:rFonts w:ascii="Times New Roman," w:eastAsia="Times New Roman," w:hAnsi="Times New Roman," w:cs="Times New Roman,"/>
          <w:sz w:val="24"/>
          <w:szCs w:val="24"/>
        </w:rPr>
        <w:t>overarching</w:t>
      </w:r>
      <w:r w:rsidRPr="736FFBE6">
        <w:rPr>
          <w:rFonts w:ascii="Times New Roman," w:eastAsia="Times New Roman," w:hAnsi="Times New Roman," w:cs="Times New Roman,"/>
          <w:sz w:val="24"/>
          <w:szCs w:val="24"/>
        </w:rPr>
        <w:t xml:space="preserve"> policies for Scots and Ulster-Scots are long-term goals, the </w:t>
      </w:r>
      <w:r w:rsidR="008242CE">
        <w:rPr>
          <w:rFonts w:ascii="Times New Roman," w:eastAsia="Times New Roman," w:hAnsi="Times New Roman," w:cs="Times New Roman,"/>
          <w:sz w:val="24"/>
          <w:szCs w:val="24"/>
        </w:rPr>
        <w:t xml:space="preserve">alteration </w:t>
      </w:r>
      <w:r w:rsidRPr="736FFBE6">
        <w:rPr>
          <w:rFonts w:ascii="Times New Roman," w:eastAsia="Times New Roman," w:hAnsi="Times New Roman," w:cs="Times New Roman,"/>
          <w:sz w:val="24"/>
          <w:szCs w:val="24"/>
        </w:rPr>
        <w:t xml:space="preserve">of attitudes in this period also initiated </w:t>
      </w:r>
      <w:r w:rsidR="00CF3700">
        <w:rPr>
          <w:rFonts w:ascii="Times New Roman," w:eastAsia="Times New Roman," w:hAnsi="Times New Roman," w:cs="Times New Roman,"/>
          <w:sz w:val="24"/>
          <w:szCs w:val="24"/>
        </w:rPr>
        <w:t>policy movement</w:t>
      </w:r>
      <w:r w:rsidRPr="736FFBE6">
        <w:rPr>
          <w:rFonts w:ascii="Times New Roman," w:eastAsia="Times New Roman," w:hAnsi="Times New Roman," w:cs="Times New Roman,"/>
          <w:sz w:val="24"/>
          <w:szCs w:val="24"/>
        </w:rPr>
        <w:t xml:space="preserve"> in</w:t>
      </w:r>
      <w:r w:rsidR="00CF3700">
        <w:rPr>
          <w:rFonts w:ascii="Times New Roman," w:eastAsia="Times New Roman," w:hAnsi="Times New Roman," w:cs="Times New Roman,"/>
          <w:sz w:val="24"/>
          <w:szCs w:val="24"/>
        </w:rPr>
        <w:t xml:space="preserve"> specific</w:t>
      </w:r>
      <w:r w:rsidRPr="736FFBE6">
        <w:rPr>
          <w:rFonts w:ascii="Times New Roman," w:eastAsia="Times New Roman," w:hAnsi="Times New Roman," w:cs="Times New Roman,"/>
          <w:sz w:val="24"/>
          <w:szCs w:val="24"/>
        </w:rPr>
        <w:t xml:space="preserve"> </w:t>
      </w:r>
      <w:r w:rsidR="00CF3700">
        <w:rPr>
          <w:rFonts w:ascii="Times New Roman," w:eastAsia="Times New Roman," w:hAnsi="Times New Roman," w:cs="Times New Roman,"/>
          <w:sz w:val="24"/>
          <w:szCs w:val="24"/>
        </w:rPr>
        <w:t>sectors</w:t>
      </w:r>
      <w:r w:rsidRPr="736FFBE6">
        <w:rPr>
          <w:rFonts w:ascii="Times New Roman," w:eastAsia="Times New Roman," w:hAnsi="Times New Roman," w:cs="Times New Roman,"/>
          <w:sz w:val="24"/>
          <w:szCs w:val="24"/>
        </w:rPr>
        <w:t xml:space="preserve"> like education, media and the arts</w:t>
      </w:r>
      <w:r w:rsidR="00CF3700">
        <w:rPr>
          <w:rFonts w:ascii="Times New Roman," w:eastAsia="Times New Roman," w:hAnsi="Times New Roman," w:cs="Times New Roman,"/>
          <w:sz w:val="24"/>
          <w:szCs w:val="24"/>
        </w:rPr>
        <w:t xml:space="preserve"> which are </w:t>
      </w:r>
      <w:r w:rsidRPr="736FFBE6">
        <w:rPr>
          <w:rFonts w:ascii="Times New Roman," w:eastAsia="Times New Roman," w:hAnsi="Times New Roman," w:cs="Times New Roman,"/>
          <w:sz w:val="24"/>
          <w:szCs w:val="24"/>
        </w:rPr>
        <w:t xml:space="preserve">now discussed in the sections below.  </w:t>
      </w:r>
    </w:p>
    <w:p w14:paraId="71C75462" w14:textId="053E05DF" w:rsidR="006A67C7" w:rsidRDefault="006A67C7" w:rsidP="00B653D8">
      <w:pPr>
        <w:spacing w:after="0" w:line="360" w:lineRule="auto"/>
        <w:jc w:val="both"/>
        <w:rPr>
          <w:rFonts w:ascii="Times New Roman," w:eastAsia="Times New Roman," w:hAnsi="Times New Roman," w:cs="Times New Roman,"/>
          <w:bCs/>
          <w:sz w:val="24"/>
          <w:szCs w:val="24"/>
        </w:rPr>
      </w:pPr>
    </w:p>
    <w:p w14:paraId="06FD269F" w14:textId="7D26720C" w:rsidR="006A67C7" w:rsidRPr="008731CE" w:rsidRDefault="006A67C7" w:rsidP="7E33BCAE">
      <w:pPr>
        <w:spacing w:after="0" w:line="360" w:lineRule="auto"/>
        <w:jc w:val="both"/>
        <w:rPr>
          <w:rFonts w:ascii="Times New Roman," w:eastAsia="Times New Roman," w:hAnsi="Times New Roman," w:cs="Times New Roman,"/>
          <w:i/>
          <w:iCs/>
          <w:sz w:val="24"/>
          <w:szCs w:val="24"/>
        </w:rPr>
      </w:pPr>
      <w:r w:rsidRPr="7E33BCAE">
        <w:rPr>
          <w:rFonts w:ascii="Times New Roman," w:eastAsia="Times New Roman," w:hAnsi="Times New Roman," w:cs="Times New Roman,"/>
          <w:i/>
          <w:iCs/>
          <w:sz w:val="24"/>
          <w:szCs w:val="24"/>
        </w:rPr>
        <w:t>Broadcasting</w:t>
      </w:r>
    </w:p>
    <w:p w14:paraId="67C0956B" w14:textId="39EBC12C" w:rsidR="006A67C7" w:rsidRPr="006A67C7" w:rsidRDefault="736FFBE6" w:rsidP="736FFBE6">
      <w:pPr>
        <w:spacing w:after="0" w:line="360" w:lineRule="auto"/>
        <w:jc w:val="both"/>
        <w:rPr>
          <w:rFonts w:ascii="Times New Roman," w:eastAsia="Times New Roman," w:hAnsi="Times New Roman," w:cs="Times New Roman,"/>
          <w:sz w:val="24"/>
          <w:szCs w:val="24"/>
        </w:rPr>
      </w:pPr>
      <w:r w:rsidRPr="736FFBE6">
        <w:rPr>
          <w:rFonts w:ascii="Times New Roman," w:eastAsia="Times New Roman," w:hAnsi="Times New Roman," w:cs="Times New Roman,"/>
          <w:sz w:val="24"/>
          <w:szCs w:val="24"/>
        </w:rPr>
        <w:t xml:space="preserve">The presence of a minority language in public broadcasting is frequently regarded by speakers as a form of affirmation which bestows some form of legitimacy on a language movement itself. </w:t>
      </w:r>
      <w:r w:rsidR="00B53391">
        <w:rPr>
          <w:rFonts w:ascii="Times New Roman," w:eastAsia="Times New Roman," w:hAnsi="Times New Roman," w:cs="Times New Roman,"/>
          <w:sz w:val="24"/>
          <w:szCs w:val="24"/>
        </w:rPr>
        <w:t xml:space="preserve">However, </w:t>
      </w:r>
      <w:r w:rsidRPr="736FFBE6">
        <w:rPr>
          <w:rFonts w:ascii="Times New Roman," w:eastAsia="Times New Roman," w:hAnsi="Times New Roman," w:cs="Times New Roman,"/>
          <w:sz w:val="24"/>
          <w:szCs w:val="24"/>
        </w:rPr>
        <w:t xml:space="preserve">Scots and Ulster-Scots have not acquired the same coverage by public </w:t>
      </w:r>
      <w:r w:rsidR="00C112F9">
        <w:rPr>
          <w:rFonts w:ascii="Times New Roman," w:eastAsia="Times New Roman," w:hAnsi="Times New Roman," w:cs="Times New Roman,"/>
          <w:sz w:val="24"/>
          <w:szCs w:val="24"/>
        </w:rPr>
        <w:t xml:space="preserve">media </w:t>
      </w:r>
      <w:r w:rsidRPr="736FFBE6">
        <w:rPr>
          <w:rFonts w:ascii="Times New Roman," w:eastAsia="Times New Roman," w:hAnsi="Times New Roman," w:cs="Times New Roman,"/>
          <w:sz w:val="24"/>
          <w:szCs w:val="24"/>
        </w:rPr>
        <w:t xml:space="preserve">as </w:t>
      </w:r>
      <w:r w:rsidR="00990260">
        <w:rPr>
          <w:rFonts w:ascii="Times New Roman," w:eastAsia="Times New Roman," w:hAnsi="Times New Roman," w:cs="Times New Roman,"/>
          <w:sz w:val="24"/>
          <w:szCs w:val="24"/>
        </w:rPr>
        <w:t xml:space="preserve">the Celtic languages </w:t>
      </w:r>
      <w:r w:rsidRPr="736FFBE6">
        <w:rPr>
          <w:rFonts w:ascii="Times New Roman," w:eastAsia="Times New Roman," w:hAnsi="Times New Roman," w:cs="Times New Roman,"/>
          <w:sz w:val="24"/>
          <w:szCs w:val="24"/>
        </w:rPr>
        <w:t xml:space="preserve">(McDermott, 2007). For example, the BBC Alba digital channel was opened in 2008 to </w:t>
      </w:r>
      <w:r w:rsidR="00C112F9">
        <w:rPr>
          <w:rFonts w:ascii="Times New Roman," w:eastAsia="Times New Roman," w:hAnsi="Times New Roman," w:cs="Times New Roman,"/>
          <w:sz w:val="24"/>
          <w:szCs w:val="24"/>
        </w:rPr>
        <w:t xml:space="preserve">transmit </w:t>
      </w:r>
      <w:r w:rsidRPr="736FFBE6">
        <w:rPr>
          <w:rFonts w:ascii="Times New Roman," w:eastAsia="Times New Roman," w:hAnsi="Times New Roman," w:cs="Times New Roman,"/>
          <w:sz w:val="24"/>
          <w:szCs w:val="24"/>
        </w:rPr>
        <w:t xml:space="preserve">programmes in Scottish Gaelic, whilst </w:t>
      </w:r>
      <w:r w:rsidR="00B53391">
        <w:rPr>
          <w:rFonts w:ascii="Times New Roman," w:eastAsia="Times New Roman," w:hAnsi="Times New Roman," w:cs="Times New Roman,"/>
          <w:sz w:val="24"/>
          <w:szCs w:val="24"/>
        </w:rPr>
        <w:t xml:space="preserve">a dedicated </w:t>
      </w:r>
      <w:r w:rsidRPr="736FFBE6">
        <w:rPr>
          <w:rFonts w:ascii="Times New Roman," w:eastAsia="Times New Roman," w:hAnsi="Times New Roman," w:cs="Times New Roman,"/>
          <w:sz w:val="24"/>
          <w:szCs w:val="24"/>
        </w:rPr>
        <w:t>station for Gaelic has operated since 1985. In Northern Ireland, Irish has a d</w:t>
      </w:r>
      <w:r w:rsidR="00B53391">
        <w:rPr>
          <w:rFonts w:ascii="Times New Roman," w:eastAsia="Times New Roman," w:hAnsi="Times New Roman," w:cs="Times New Roman,"/>
          <w:sz w:val="24"/>
          <w:szCs w:val="24"/>
        </w:rPr>
        <w:t xml:space="preserve">igital presence </w:t>
      </w:r>
      <w:r w:rsidRPr="736FFBE6">
        <w:rPr>
          <w:rFonts w:ascii="Times New Roman," w:eastAsia="Times New Roman," w:hAnsi="Times New Roman," w:cs="Times New Roman,"/>
          <w:sz w:val="24"/>
          <w:szCs w:val="24"/>
        </w:rPr>
        <w:t xml:space="preserve">on the BBC NI website and a small amount of programming has </w:t>
      </w:r>
      <w:r w:rsidR="00B53391">
        <w:rPr>
          <w:rFonts w:ascii="Times New Roman," w:eastAsia="Times New Roman," w:hAnsi="Times New Roman," w:cs="Times New Roman,"/>
          <w:sz w:val="24"/>
          <w:szCs w:val="24"/>
        </w:rPr>
        <w:t xml:space="preserve">appeared </w:t>
      </w:r>
      <w:r w:rsidRPr="736FFBE6">
        <w:rPr>
          <w:rFonts w:ascii="Times New Roman," w:eastAsia="Times New Roman," w:hAnsi="Times New Roman," w:cs="Times New Roman,"/>
          <w:sz w:val="24"/>
          <w:szCs w:val="24"/>
        </w:rPr>
        <w:t xml:space="preserve">on radio since the 1980s and </w:t>
      </w:r>
      <w:r w:rsidR="00990260">
        <w:rPr>
          <w:rFonts w:ascii="Times New Roman," w:eastAsia="Times New Roman," w:hAnsi="Times New Roman," w:cs="Times New Roman,"/>
          <w:sz w:val="24"/>
          <w:szCs w:val="24"/>
        </w:rPr>
        <w:t>television</w:t>
      </w:r>
      <w:r w:rsidRPr="736FFBE6">
        <w:rPr>
          <w:rFonts w:ascii="Times New Roman," w:eastAsia="Times New Roman," w:hAnsi="Times New Roman," w:cs="Times New Roman,"/>
          <w:sz w:val="24"/>
          <w:szCs w:val="24"/>
        </w:rPr>
        <w:t xml:space="preserve"> since the 1990s. </w:t>
      </w:r>
    </w:p>
    <w:p w14:paraId="2B8696A7" w14:textId="2463217D" w:rsidR="006A67C7" w:rsidRPr="006A67C7" w:rsidRDefault="00990260" w:rsidP="736FFBE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disparity</w:t>
      </w:r>
      <w:r w:rsidR="736FFBE6" w:rsidRPr="736FFBE6">
        <w:rPr>
          <w:rFonts w:ascii="Times New Roman," w:eastAsia="Times New Roman," w:hAnsi="Times New Roman," w:cs="Times New Roman,"/>
          <w:sz w:val="24"/>
          <w:szCs w:val="24"/>
        </w:rPr>
        <w:t>, Scots and Ulster-Scots have witness</w:t>
      </w:r>
      <w:r w:rsidR="00A43EB0">
        <w:rPr>
          <w:rFonts w:ascii="Times New Roman," w:eastAsia="Times New Roman," w:hAnsi="Times New Roman," w:cs="Times New Roman,"/>
          <w:sz w:val="24"/>
          <w:szCs w:val="24"/>
        </w:rPr>
        <w:t>ed</w:t>
      </w:r>
      <w:r w:rsidR="736FFBE6" w:rsidRPr="736FFBE6">
        <w:rPr>
          <w:rFonts w:ascii="Times New Roman," w:eastAsia="Times New Roman," w:hAnsi="Times New Roman," w:cs="Times New Roman,"/>
          <w:sz w:val="24"/>
          <w:szCs w:val="24"/>
        </w:rPr>
        <w:t xml:space="preserve"> </w:t>
      </w:r>
      <w:r w:rsidR="00B53391">
        <w:rPr>
          <w:rFonts w:ascii="Times New Roman," w:eastAsia="Times New Roman," w:hAnsi="Times New Roman," w:cs="Times New Roman,"/>
          <w:sz w:val="24"/>
          <w:szCs w:val="24"/>
        </w:rPr>
        <w:t xml:space="preserve">increasing </w:t>
      </w:r>
      <w:r w:rsidR="736FFBE6" w:rsidRPr="736FFBE6">
        <w:rPr>
          <w:rFonts w:ascii="Times New Roman," w:eastAsia="Times New Roman," w:hAnsi="Times New Roman," w:cs="Times New Roman,"/>
          <w:sz w:val="24"/>
          <w:szCs w:val="24"/>
        </w:rPr>
        <w:t xml:space="preserve">debate </w:t>
      </w:r>
      <w:r w:rsidR="00A43EB0">
        <w:rPr>
          <w:rFonts w:ascii="Times New Roman," w:eastAsia="Times New Roman," w:hAnsi="Times New Roman," w:cs="Times New Roman,"/>
          <w:sz w:val="24"/>
          <w:szCs w:val="24"/>
        </w:rPr>
        <w:t>in this sector</w:t>
      </w:r>
      <w:r w:rsidR="736FFBE6" w:rsidRPr="736FFBE6">
        <w:rPr>
          <w:rFonts w:ascii="Times New Roman," w:eastAsia="Times New Roman," w:hAnsi="Times New Roman," w:cs="Times New Roman,"/>
          <w:sz w:val="24"/>
          <w:szCs w:val="24"/>
        </w:rPr>
        <w:t>. Ulster-Scots</w:t>
      </w:r>
      <w:r w:rsidR="00A43EB0">
        <w:rPr>
          <w:rFonts w:ascii="Times New Roman," w:eastAsia="Times New Roman," w:hAnsi="Times New Roman," w:cs="Times New Roman,"/>
          <w:sz w:val="24"/>
          <w:szCs w:val="24"/>
        </w:rPr>
        <w:t xml:space="preserve">, for instance, </w:t>
      </w:r>
      <w:r w:rsidR="00A43EB0" w:rsidRPr="736FFBE6">
        <w:rPr>
          <w:rFonts w:ascii="Times New Roman," w:eastAsia="Times New Roman," w:hAnsi="Times New Roman," w:cs="Times New Roman,"/>
          <w:sz w:val="24"/>
          <w:szCs w:val="24"/>
        </w:rPr>
        <w:t>benefitted</w:t>
      </w:r>
      <w:r w:rsidR="736FFBE6" w:rsidRPr="736FFBE6">
        <w:rPr>
          <w:rFonts w:ascii="Times New Roman," w:eastAsia="Times New Roman," w:hAnsi="Times New Roman," w:cs="Times New Roman,"/>
          <w:sz w:val="24"/>
          <w:szCs w:val="24"/>
        </w:rPr>
        <w:t xml:space="preserve"> from the linguistic diversity clause in the 1998 Agreement which encouraged notions of linguistic diversity</w:t>
      </w:r>
      <w:r w:rsidR="00A43EB0">
        <w:rPr>
          <w:rFonts w:ascii="Times New Roman," w:eastAsia="Times New Roman," w:hAnsi="Times New Roman," w:cs="Times New Roman,"/>
          <w:sz w:val="24"/>
          <w:szCs w:val="24"/>
        </w:rPr>
        <w:t xml:space="preserve"> and parity of esteem for</w:t>
      </w:r>
      <w:r>
        <w:rPr>
          <w:rFonts w:ascii="Times New Roman," w:eastAsia="Times New Roman," w:hAnsi="Times New Roman," w:cs="Times New Roman,"/>
          <w:sz w:val="24"/>
          <w:szCs w:val="24"/>
        </w:rPr>
        <w:t xml:space="preserve"> diversity</w:t>
      </w:r>
      <w:r w:rsidR="736FFBE6" w:rsidRPr="736FFBE6">
        <w:rPr>
          <w:rFonts w:ascii="Times New Roman," w:eastAsia="Times New Roman," w:hAnsi="Times New Roman," w:cs="Times New Roman,"/>
          <w:sz w:val="24"/>
          <w:szCs w:val="24"/>
        </w:rPr>
        <w:t xml:space="preserve"> in the public space </w:t>
      </w:r>
      <w:r>
        <w:rPr>
          <w:rFonts w:ascii="Times New Roman," w:eastAsia="Times New Roman," w:hAnsi="Times New Roman," w:cs="Times New Roman,"/>
          <w:sz w:val="24"/>
          <w:szCs w:val="24"/>
        </w:rPr>
        <w:t xml:space="preserve">which also influenced </w:t>
      </w:r>
      <w:r w:rsidR="736FFBE6" w:rsidRPr="736FFBE6">
        <w:rPr>
          <w:rFonts w:ascii="Times New Roman," w:eastAsia="Times New Roman," w:hAnsi="Times New Roman," w:cs="Times New Roman,"/>
          <w:sz w:val="24"/>
          <w:szCs w:val="24"/>
        </w:rPr>
        <w:t>public media</w:t>
      </w:r>
      <w:r w:rsidR="00B53391">
        <w:rPr>
          <w:rFonts w:ascii="Times New Roman," w:eastAsia="Times New Roman," w:hAnsi="Times New Roman," w:cs="Times New Roman,"/>
          <w:sz w:val="24"/>
          <w:szCs w:val="24"/>
        </w:rPr>
        <w:t xml:space="preserve"> to an extent</w:t>
      </w:r>
      <w:r w:rsidR="736FFBE6" w:rsidRPr="736FFBE6">
        <w:rPr>
          <w:rFonts w:ascii="Times New Roman," w:eastAsia="Times New Roman," w:hAnsi="Times New Roman," w:cs="Times New Roman,"/>
          <w:sz w:val="24"/>
          <w:szCs w:val="24"/>
        </w:rPr>
        <w:t xml:space="preserve"> (Ramsey, 2016, p. 152). For example, since 2002 the BBC has broadcast </w:t>
      </w:r>
      <w:r w:rsidR="736FFBE6" w:rsidRPr="7E33BCAE">
        <w:rPr>
          <w:rFonts w:ascii="Times New Roman," w:eastAsia="Times New Roman," w:hAnsi="Times New Roman," w:cs="Times New Roman,"/>
          <w:i/>
          <w:iCs/>
          <w:sz w:val="24"/>
          <w:szCs w:val="24"/>
        </w:rPr>
        <w:t>A Kist o Wurds</w:t>
      </w:r>
      <w:r w:rsidR="736FFBE6" w:rsidRPr="736FFBE6">
        <w:rPr>
          <w:rFonts w:ascii="Times New Roman," w:eastAsia="Times New Roman," w:hAnsi="Times New Roman," w:cs="Times New Roman,"/>
          <w:sz w:val="24"/>
          <w:szCs w:val="24"/>
        </w:rPr>
        <w:t xml:space="preserve">, a weekly radio magazine programme in Ulster-Scots </w:t>
      </w:r>
      <w:r w:rsidR="00B53391">
        <w:rPr>
          <w:rFonts w:ascii="Times New Roman," w:eastAsia="Times New Roman," w:hAnsi="Times New Roman," w:cs="Times New Roman,"/>
          <w:sz w:val="24"/>
          <w:szCs w:val="24"/>
        </w:rPr>
        <w:t xml:space="preserve">which is </w:t>
      </w:r>
      <w:r w:rsidR="736FFBE6" w:rsidRPr="736FFBE6">
        <w:rPr>
          <w:rFonts w:ascii="Times New Roman," w:eastAsia="Times New Roman," w:hAnsi="Times New Roman," w:cs="Times New Roman,"/>
          <w:sz w:val="24"/>
          <w:szCs w:val="24"/>
        </w:rPr>
        <w:t xml:space="preserve">considered </w:t>
      </w:r>
      <w:r w:rsidR="00B53391">
        <w:rPr>
          <w:rFonts w:ascii="Times New Roman," w:eastAsia="Times New Roman," w:hAnsi="Times New Roman," w:cs="Times New Roman,"/>
          <w:sz w:val="24"/>
          <w:szCs w:val="24"/>
        </w:rPr>
        <w:t xml:space="preserve">as </w:t>
      </w:r>
      <w:r w:rsidR="736FFBE6" w:rsidRPr="736FFBE6">
        <w:rPr>
          <w:rFonts w:ascii="Times New Roman," w:eastAsia="Times New Roman," w:hAnsi="Times New Roman," w:cs="Times New Roman,"/>
          <w:sz w:val="24"/>
          <w:szCs w:val="24"/>
        </w:rPr>
        <w:t>a “valuable commentary on the revival movement” (Spence, 2013, p. 98). Recent changes have indicated a stronger commitment to Ulster-Scots since the St Andrews Agreement. In 2010, the British exchequer agreed to provide £1 million per annum to the local screen agency for the instigation of an Ulster-Scots Broadcast Fund (USBF) to “ensure that the heritage, culture and language of Ulster-Scots is expressed through moving image” (USBF, 2015). The USBF has supported productions including music series (</w:t>
      </w:r>
      <w:r w:rsidR="736FFBE6" w:rsidRPr="7E33BCAE">
        <w:rPr>
          <w:rFonts w:ascii="Times New Roman," w:eastAsia="Times New Roman," w:hAnsi="Times New Roman," w:cs="Times New Roman,"/>
          <w:i/>
          <w:iCs/>
          <w:sz w:val="24"/>
          <w:szCs w:val="24"/>
        </w:rPr>
        <w:t>Santer</w:t>
      </w:r>
      <w:r w:rsidR="736FFBE6" w:rsidRPr="736FFBE6">
        <w:rPr>
          <w:rFonts w:ascii="Times New Roman," w:eastAsia="Times New Roman," w:hAnsi="Times New Roman," w:cs="Times New Roman,"/>
          <w:sz w:val="24"/>
          <w:szCs w:val="24"/>
        </w:rPr>
        <w:t>), television drama (</w:t>
      </w:r>
      <w:r w:rsidR="736FFBE6" w:rsidRPr="7E33BCAE">
        <w:rPr>
          <w:rFonts w:ascii="Times New Roman," w:eastAsia="Times New Roman," w:hAnsi="Times New Roman," w:cs="Times New Roman,"/>
          <w:i/>
          <w:iCs/>
          <w:sz w:val="24"/>
          <w:szCs w:val="24"/>
        </w:rPr>
        <w:t>Stumpy’s Brae</w:t>
      </w:r>
      <w:r w:rsidR="736FFBE6" w:rsidRPr="736FFBE6">
        <w:rPr>
          <w:rFonts w:ascii="Times New Roman," w:eastAsia="Times New Roman," w:hAnsi="Times New Roman," w:cs="Times New Roman,"/>
          <w:sz w:val="24"/>
          <w:szCs w:val="24"/>
        </w:rPr>
        <w:t>) and animation (Five Fables). Although these examples are still relatively rare, USBF has created an initial platform for television broadcasting in Ulster-Scots.</w:t>
      </w:r>
      <w:r w:rsidR="00A43EB0">
        <w:rPr>
          <w:rFonts w:ascii="Times New Roman," w:eastAsia="Times New Roman," w:hAnsi="Times New Roman," w:cs="Times New Roman,"/>
          <w:sz w:val="24"/>
          <w:szCs w:val="24"/>
        </w:rPr>
        <w:t xml:space="preserve"> </w:t>
      </w:r>
    </w:p>
    <w:p w14:paraId="41F95E55" w14:textId="77777777" w:rsidR="00800619" w:rsidRDefault="736FFBE6" w:rsidP="004956EC">
      <w:pPr>
        <w:spacing w:after="0" w:line="360" w:lineRule="auto"/>
        <w:ind w:firstLine="720"/>
        <w:jc w:val="both"/>
        <w:rPr>
          <w:rFonts w:ascii="Times New Roman," w:eastAsia="Times New Roman," w:hAnsi="Times New Roman," w:cs="Times New Roman,"/>
          <w:sz w:val="24"/>
          <w:szCs w:val="24"/>
        </w:rPr>
      </w:pPr>
      <w:r w:rsidRPr="736FFBE6">
        <w:rPr>
          <w:rFonts w:ascii="Times New Roman," w:eastAsia="Times New Roman," w:hAnsi="Times New Roman," w:cs="Times New Roman,"/>
          <w:sz w:val="24"/>
          <w:szCs w:val="24"/>
        </w:rPr>
        <w:t xml:space="preserve">In Scotland, Scots is traditionally framed as a natural part of the English-speaking broadcast environment with the boundary between Scots and English remaining an undefined one. A Scottish government audit on public services in Scots noted that “BBC Scotland’s policy has been to maximise exposure to Scottish speech forms by ‘mainstreaming’ them within the overall fabric of the output, reflecting the natural Scottish speech.” (Scottish Government, 2009, p. 89). This </w:t>
      </w:r>
      <w:r w:rsidR="00990260">
        <w:rPr>
          <w:rFonts w:ascii="Times New Roman," w:eastAsia="Times New Roman," w:hAnsi="Times New Roman," w:cs="Times New Roman,"/>
          <w:sz w:val="24"/>
          <w:szCs w:val="24"/>
        </w:rPr>
        <w:t xml:space="preserve">sentiment </w:t>
      </w:r>
      <w:r w:rsidRPr="736FFBE6">
        <w:rPr>
          <w:rFonts w:ascii="Times New Roman," w:eastAsia="Times New Roman," w:hAnsi="Times New Roman," w:cs="Times New Roman,"/>
          <w:sz w:val="24"/>
          <w:szCs w:val="24"/>
        </w:rPr>
        <w:t xml:space="preserve">has been </w:t>
      </w:r>
      <w:r w:rsidR="00990260" w:rsidRPr="736FFBE6">
        <w:rPr>
          <w:rFonts w:ascii="Times New Roman," w:eastAsia="Times New Roman," w:hAnsi="Times New Roman," w:cs="Times New Roman,"/>
          <w:sz w:val="24"/>
          <w:szCs w:val="24"/>
        </w:rPr>
        <w:t>e</w:t>
      </w:r>
      <w:r w:rsidR="00990260">
        <w:rPr>
          <w:rFonts w:ascii="Times New Roman," w:eastAsia="Times New Roman," w:hAnsi="Times New Roman," w:cs="Times New Roman,"/>
          <w:sz w:val="24"/>
          <w:szCs w:val="24"/>
        </w:rPr>
        <w:t xml:space="preserve">vident </w:t>
      </w:r>
      <w:r w:rsidRPr="736FFBE6">
        <w:rPr>
          <w:rFonts w:ascii="Times New Roman," w:eastAsia="Times New Roman," w:hAnsi="Times New Roman," w:cs="Times New Roman,"/>
          <w:sz w:val="24"/>
          <w:szCs w:val="24"/>
        </w:rPr>
        <w:t>in outputs such as drama and comedy but news and current affairs are presented in formal Standard English. For many advocates this is problematic as it merely maintains both varieties under a wider umbrella of English in the broadcasting sphere. One media commentator noted that this confined Scots to genre</w:t>
      </w:r>
      <w:r w:rsidR="00AE51DD">
        <w:rPr>
          <w:rFonts w:ascii="Times New Roman," w:eastAsia="Times New Roman," w:hAnsi="Times New Roman," w:cs="Times New Roman,"/>
          <w:sz w:val="24"/>
          <w:szCs w:val="24"/>
        </w:rPr>
        <w:t>s</w:t>
      </w:r>
      <w:r w:rsidRPr="736FFBE6">
        <w:rPr>
          <w:rFonts w:ascii="Times New Roman," w:eastAsia="Times New Roman," w:hAnsi="Times New Roman," w:cs="Times New Roman,"/>
          <w:sz w:val="24"/>
          <w:szCs w:val="24"/>
        </w:rPr>
        <w:t xml:space="preserve"> such as comedy and drama as opposed to “issues such as the economy and world politics,” (Cited in Ross, 2015). </w:t>
      </w:r>
      <w:r w:rsidR="00990260">
        <w:rPr>
          <w:rFonts w:ascii="Times New Roman," w:eastAsia="Times New Roman," w:hAnsi="Times New Roman," w:cs="Times New Roman,"/>
          <w:sz w:val="24"/>
          <w:szCs w:val="24"/>
        </w:rPr>
        <w:t xml:space="preserve">More recently, some </w:t>
      </w:r>
      <w:r w:rsidR="00B62751" w:rsidRPr="006805A6">
        <w:rPr>
          <w:rFonts w:ascii="Times New Roman," w:eastAsia="Times New Roman," w:hAnsi="Times New Roman," w:cs="Times New Roman,"/>
          <w:sz w:val="24"/>
          <w:szCs w:val="24"/>
        </w:rPr>
        <w:t>programmes have focused on Scots</w:t>
      </w:r>
      <w:r w:rsidR="00B53391">
        <w:rPr>
          <w:rFonts w:ascii="Times New Roman," w:eastAsia="Times New Roman," w:hAnsi="Times New Roman," w:cs="Times New Roman,"/>
          <w:sz w:val="24"/>
          <w:szCs w:val="24"/>
        </w:rPr>
        <w:t xml:space="preserve"> itself as subject matter. This includes</w:t>
      </w:r>
      <w:r w:rsidR="00AE51DD" w:rsidRPr="006805A6">
        <w:rPr>
          <w:rFonts w:ascii="Times New Roman," w:eastAsia="Times New Roman," w:hAnsi="Times New Roman," w:cs="Times New Roman,"/>
          <w:sz w:val="24"/>
          <w:szCs w:val="24"/>
        </w:rPr>
        <w:t xml:space="preserve"> ‘The Scots Language’</w:t>
      </w:r>
      <w:r w:rsidR="006805A6" w:rsidRPr="006805A6">
        <w:rPr>
          <w:rFonts w:ascii="Times New Roman," w:eastAsia="Times New Roman," w:hAnsi="Times New Roman," w:cs="Times New Roman,"/>
          <w:sz w:val="24"/>
          <w:szCs w:val="24"/>
        </w:rPr>
        <w:t>,</w:t>
      </w:r>
      <w:r w:rsidR="00AE51DD" w:rsidRPr="006805A6">
        <w:rPr>
          <w:rFonts w:ascii="Times New Roman," w:eastAsia="Times New Roman," w:hAnsi="Times New Roman," w:cs="Times New Roman,"/>
          <w:sz w:val="24"/>
          <w:szCs w:val="24"/>
        </w:rPr>
        <w:t xml:space="preserve"> a BBC Radio</w:t>
      </w:r>
      <w:r w:rsidR="006805A6" w:rsidRPr="006805A6">
        <w:rPr>
          <w:rFonts w:ascii="Times New Roman," w:eastAsia="Times New Roman," w:hAnsi="Times New Roman," w:cs="Times New Roman,"/>
          <w:sz w:val="24"/>
          <w:szCs w:val="24"/>
        </w:rPr>
        <w:t xml:space="preserve"> Scotland</w:t>
      </w:r>
      <w:r w:rsidR="00AE51DD" w:rsidRPr="006805A6">
        <w:rPr>
          <w:rFonts w:ascii="Times New Roman," w:eastAsia="Times New Roman," w:hAnsi="Times New Roman," w:cs="Times New Roman,"/>
          <w:sz w:val="24"/>
          <w:szCs w:val="24"/>
        </w:rPr>
        <w:t xml:space="preserve"> series</w:t>
      </w:r>
      <w:r w:rsidR="006805A6" w:rsidRPr="006805A6">
        <w:rPr>
          <w:rFonts w:ascii="Times New Roman," w:eastAsia="Times New Roman," w:hAnsi="Times New Roman," w:cs="Times New Roman,"/>
          <w:sz w:val="24"/>
          <w:szCs w:val="24"/>
        </w:rPr>
        <w:t xml:space="preserve"> exploring the history and development of Scots.</w:t>
      </w:r>
      <w:r w:rsidR="00B53391">
        <w:rPr>
          <w:rFonts w:ascii="Times New Roman," w:eastAsia="Times New Roman," w:hAnsi="Times New Roman," w:cs="Times New Roman,"/>
          <w:sz w:val="24"/>
          <w:szCs w:val="24"/>
        </w:rPr>
        <w:t xml:space="preserve"> Similarly, </w:t>
      </w:r>
      <w:r w:rsidR="006805A6" w:rsidRPr="7E33BCAE">
        <w:rPr>
          <w:rFonts w:ascii="Times New Roman," w:eastAsia="Times New Roman," w:hAnsi="Times New Roman," w:cs="Times New Roman,"/>
          <w:i/>
          <w:iCs/>
          <w:sz w:val="24"/>
          <w:szCs w:val="24"/>
        </w:rPr>
        <w:t>Blethering Scots</w:t>
      </w:r>
      <w:r w:rsidR="006805A6" w:rsidRPr="006805A6">
        <w:rPr>
          <w:rFonts w:ascii="Times New Roman," w:eastAsia="Times New Roman," w:hAnsi="Times New Roman," w:cs="Times New Roman,"/>
          <w:sz w:val="24"/>
          <w:szCs w:val="24"/>
        </w:rPr>
        <w:t xml:space="preserve"> was </w:t>
      </w:r>
      <w:r w:rsidR="00C112F9">
        <w:rPr>
          <w:rFonts w:ascii="Times New Roman," w:eastAsia="Times New Roman," w:hAnsi="Times New Roman," w:cs="Times New Roman,"/>
          <w:sz w:val="24"/>
          <w:szCs w:val="24"/>
        </w:rPr>
        <w:t xml:space="preserve">transmitted </w:t>
      </w:r>
      <w:r w:rsidR="006805A6" w:rsidRPr="006805A6">
        <w:rPr>
          <w:rFonts w:ascii="Times New Roman," w:eastAsia="Times New Roman," w:hAnsi="Times New Roman," w:cs="Times New Roman,"/>
          <w:sz w:val="24"/>
          <w:szCs w:val="24"/>
        </w:rPr>
        <w:t>on BBC television in 2016 and explored views and attitudes, in a light-hearted way, towards Scots</w:t>
      </w:r>
      <w:r w:rsidR="00B62751" w:rsidRPr="006805A6">
        <w:rPr>
          <w:rFonts w:ascii="Times New Roman," w:eastAsia="Times New Roman," w:hAnsi="Times New Roman," w:cs="Times New Roman,"/>
          <w:sz w:val="24"/>
          <w:szCs w:val="24"/>
        </w:rPr>
        <w:t xml:space="preserve">. </w:t>
      </w:r>
    </w:p>
    <w:p w14:paraId="60984CE6" w14:textId="06C1F8FC" w:rsidR="736FFBE6" w:rsidRPr="004956EC" w:rsidRDefault="00B62751" w:rsidP="004956EC">
      <w:pPr>
        <w:spacing w:after="0" w:line="360" w:lineRule="auto"/>
        <w:ind w:firstLine="720"/>
        <w:jc w:val="both"/>
        <w:rPr>
          <w:rFonts w:ascii="Times New Roman," w:eastAsia="Times New Roman," w:hAnsi="Times New Roman," w:cs="Times New Roman,"/>
          <w:sz w:val="24"/>
          <w:szCs w:val="24"/>
          <w:highlight w:val="yellow"/>
        </w:rPr>
      </w:pPr>
      <w:r w:rsidRPr="006805A6">
        <w:rPr>
          <w:rFonts w:ascii="Times New Roman," w:eastAsia="Times New Roman," w:hAnsi="Times New Roman," w:cs="Times New Roman,"/>
          <w:sz w:val="24"/>
          <w:szCs w:val="24"/>
        </w:rPr>
        <w:t>The</w:t>
      </w:r>
      <w:r w:rsidR="00800619">
        <w:rPr>
          <w:rFonts w:ascii="Times New Roman," w:eastAsia="Times New Roman," w:hAnsi="Times New Roman," w:cs="Times New Roman,"/>
          <w:sz w:val="24"/>
          <w:szCs w:val="24"/>
        </w:rPr>
        <w:t xml:space="preserve"> examples above</w:t>
      </w:r>
      <w:r w:rsidR="006805A6" w:rsidRPr="006805A6">
        <w:rPr>
          <w:rFonts w:ascii="Times New Roman," w:eastAsia="Times New Roman," w:hAnsi="Times New Roman," w:cs="Times New Roman,"/>
          <w:sz w:val="24"/>
          <w:szCs w:val="24"/>
        </w:rPr>
        <w:t>, however,</w:t>
      </w:r>
      <w:r w:rsidRPr="006805A6">
        <w:rPr>
          <w:rFonts w:ascii="Times New Roman," w:eastAsia="Times New Roman," w:hAnsi="Times New Roman," w:cs="Times New Roman,"/>
          <w:sz w:val="24"/>
          <w:szCs w:val="24"/>
        </w:rPr>
        <w:t xml:space="preserve"> constitute programmes </w:t>
      </w:r>
      <w:r w:rsidRPr="7E33BCAE">
        <w:rPr>
          <w:rFonts w:ascii="Times New Roman," w:eastAsia="Times New Roman," w:hAnsi="Times New Roman," w:cs="Times New Roman,"/>
          <w:i/>
          <w:iCs/>
          <w:sz w:val="24"/>
          <w:szCs w:val="24"/>
        </w:rPr>
        <w:t xml:space="preserve">about </w:t>
      </w:r>
      <w:r w:rsidRPr="006805A6">
        <w:rPr>
          <w:rFonts w:ascii="Times New Roman," w:eastAsia="Times New Roman," w:hAnsi="Times New Roman," w:cs="Times New Roman,"/>
          <w:sz w:val="24"/>
          <w:szCs w:val="24"/>
        </w:rPr>
        <w:t xml:space="preserve">rather than </w:t>
      </w:r>
      <w:r w:rsidRPr="7E33BCAE">
        <w:rPr>
          <w:rFonts w:ascii="Times New Roman," w:eastAsia="Times New Roman," w:hAnsi="Times New Roman," w:cs="Times New Roman,"/>
          <w:i/>
          <w:iCs/>
          <w:sz w:val="24"/>
          <w:szCs w:val="24"/>
        </w:rPr>
        <w:t xml:space="preserve">in </w:t>
      </w:r>
      <w:r w:rsidRPr="006805A6">
        <w:rPr>
          <w:rFonts w:ascii="Times New Roman," w:eastAsia="Times New Roman," w:hAnsi="Times New Roman," w:cs="Times New Roman,"/>
          <w:sz w:val="24"/>
          <w:szCs w:val="24"/>
        </w:rPr>
        <w:t>Scots</w:t>
      </w:r>
      <w:r w:rsidR="006805A6" w:rsidRPr="006805A6">
        <w:rPr>
          <w:rFonts w:ascii="Times New Roman," w:eastAsia="Times New Roman," w:hAnsi="Times New Roman," w:cs="Times New Roman,"/>
          <w:sz w:val="24"/>
          <w:szCs w:val="24"/>
        </w:rPr>
        <w:t xml:space="preserve"> and are perhaps attempts at awareness-raising</w:t>
      </w:r>
      <w:r w:rsidRPr="006805A6">
        <w:rPr>
          <w:rFonts w:ascii="Times New Roman," w:eastAsia="Times New Roman," w:hAnsi="Times New Roman," w:cs="Times New Roman,"/>
          <w:sz w:val="24"/>
          <w:szCs w:val="24"/>
        </w:rPr>
        <w:t xml:space="preserve">. </w:t>
      </w:r>
      <w:r w:rsidR="00A43EB0">
        <w:rPr>
          <w:rFonts w:ascii="Times New Roman," w:eastAsia="Times New Roman," w:hAnsi="Times New Roman," w:cs="Times New Roman,"/>
          <w:sz w:val="24"/>
          <w:szCs w:val="24"/>
        </w:rPr>
        <w:t>Indeed, a</w:t>
      </w:r>
      <w:r w:rsidR="004956EC">
        <w:rPr>
          <w:rFonts w:ascii="Times New Roman," w:eastAsia="Times New Roman," w:hAnsi="Times New Roman," w:cs="Times New Roman,"/>
          <w:sz w:val="24"/>
          <w:szCs w:val="24"/>
        </w:rPr>
        <w:t>ctivists</w:t>
      </w:r>
      <w:r w:rsidR="736FFBE6" w:rsidRPr="736FFBE6">
        <w:rPr>
          <w:rFonts w:ascii="Times New Roman," w:eastAsia="Times New Roman," w:hAnsi="Times New Roman," w:cs="Times New Roman,"/>
          <w:sz w:val="24"/>
          <w:szCs w:val="24"/>
        </w:rPr>
        <w:t xml:space="preserve">, such as former SNP leader, Gordon Wilson, have called on the BBC to improve </w:t>
      </w:r>
      <w:r w:rsidR="004956EC">
        <w:rPr>
          <w:rFonts w:ascii="Times New Roman," w:eastAsia="Times New Roman," w:hAnsi="Times New Roman," w:cs="Times New Roman,"/>
          <w:sz w:val="24"/>
          <w:szCs w:val="24"/>
        </w:rPr>
        <w:t>overall provision in</w:t>
      </w:r>
      <w:r w:rsidR="736FFBE6" w:rsidRPr="736FFBE6">
        <w:rPr>
          <w:rFonts w:ascii="Times New Roman," w:eastAsia="Times New Roman," w:hAnsi="Times New Roman," w:cs="Times New Roman,"/>
          <w:sz w:val="24"/>
          <w:szCs w:val="24"/>
        </w:rPr>
        <w:t xml:space="preserve"> Scots. In a submission to the organisation he argued that the presence of a Gaelic channel in the absence of an outlet for Scots is a “cultural flaw” and</w:t>
      </w:r>
      <w:r w:rsidR="004956EC">
        <w:rPr>
          <w:rFonts w:ascii="Times New Roman," w:eastAsia="Times New Roman," w:hAnsi="Times New Roman," w:cs="Times New Roman,"/>
          <w:sz w:val="24"/>
          <w:szCs w:val="24"/>
        </w:rPr>
        <w:t xml:space="preserve"> that BBC Alba should</w:t>
      </w:r>
      <w:r w:rsidR="736FFBE6" w:rsidRPr="736FFBE6">
        <w:rPr>
          <w:rFonts w:ascii="Times New Roman," w:eastAsia="Times New Roman," w:hAnsi="Times New Roman," w:cs="Times New Roman,"/>
          <w:sz w:val="24"/>
          <w:szCs w:val="24"/>
        </w:rPr>
        <w:t xml:space="preserve"> broadcast Gaelic and Scots programmes to create linguistic equality (Wilson, 2015). </w:t>
      </w:r>
      <w:r w:rsidR="00FB27FA">
        <w:rPr>
          <w:rFonts w:ascii="Times New Roman," w:eastAsia="Times New Roman," w:hAnsi="Times New Roman," w:cs="Times New Roman,"/>
          <w:sz w:val="24"/>
          <w:szCs w:val="24"/>
        </w:rPr>
        <w:t xml:space="preserve">This illustrates the tensions over resources that are often evident between different minority communities. It is such competition for resources, including financial, spatial, representational and symbolic which constitute key concerns within </w:t>
      </w:r>
      <w:r w:rsidR="00990260">
        <w:rPr>
          <w:rFonts w:ascii="Times New Roman," w:eastAsia="Times New Roman," w:hAnsi="Times New Roman," w:cs="Times New Roman,"/>
          <w:sz w:val="24"/>
          <w:szCs w:val="24"/>
        </w:rPr>
        <w:t>wider</w:t>
      </w:r>
      <w:r w:rsidR="00FB27FA">
        <w:rPr>
          <w:rFonts w:ascii="Times New Roman," w:eastAsia="Times New Roman," w:hAnsi="Times New Roman," w:cs="Times New Roman,"/>
          <w:sz w:val="24"/>
          <w:szCs w:val="24"/>
        </w:rPr>
        <w:t xml:space="preserve"> politics of identity.  </w:t>
      </w:r>
    </w:p>
    <w:p w14:paraId="013CF926" w14:textId="1B336399" w:rsidR="006A67C7" w:rsidRPr="006A67C7" w:rsidRDefault="736FFBE6" w:rsidP="736FFBE6">
      <w:pPr>
        <w:spacing w:after="0" w:line="360" w:lineRule="auto"/>
        <w:ind w:firstLine="720"/>
        <w:jc w:val="both"/>
        <w:rPr>
          <w:rFonts w:ascii="Times New Roman," w:eastAsia="Times New Roman," w:hAnsi="Times New Roman," w:cs="Times New Roman,"/>
          <w:sz w:val="24"/>
          <w:szCs w:val="24"/>
        </w:rPr>
      </w:pPr>
      <w:r w:rsidRPr="736FFBE6">
        <w:rPr>
          <w:rFonts w:ascii="Times New Roman," w:eastAsia="Times New Roman," w:hAnsi="Times New Roman," w:cs="Times New Roman,"/>
          <w:sz w:val="24"/>
          <w:szCs w:val="24"/>
        </w:rPr>
        <w:t xml:space="preserve">By </w:t>
      </w:r>
      <w:r w:rsidR="00113D72">
        <w:rPr>
          <w:rFonts w:ascii="Times New Roman," w:eastAsia="Times New Roman," w:hAnsi="Times New Roman," w:cs="Times New Roman,"/>
          <w:sz w:val="24"/>
          <w:szCs w:val="24"/>
        </w:rPr>
        <w:t>c</w:t>
      </w:r>
      <w:r w:rsidRPr="736FFBE6">
        <w:rPr>
          <w:rFonts w:ascii="Times New Roman," w:eastAsia="Times New Roman," w:hAnsi="Times New Roman," w:cs="Times New Roman,"/>
          <w:sz w:val="24"/>
          <w:szCs w:val="24"/>
        </w:rPr>
        <w:t>omparison to BBC Scotland, BBC Northern Ireland is more likely to</w:t>
      </w:r>
      <w:r w:rsidR="002A5E8D">
        <w:rPr>
          <w:rFonts w:ascii="Times New Roman," w:eastAsia="Times New Roman," w:hAnsi="Times New Roman," w:cs="Times New Roman,"/>
          <w:sz w:val="24"/>
          <w:szCs w:val="24"/>
        </w:rPr>
        <w:t xml:space="preserve"> overtly</w:t>
      </w:r>
      <w:r w:rsidRPr="736FFBE6">
        <w:rPr>
          <w:rFonts w:ascii="Times New Roman," w:eastAsia="Times New Roman," w:hAnsi="Times New Roman," w:cs="Times New Roman,"/>
          <w:sz w:val="24"/>
          <w:szCs w:val="24"/>
        </w:rPr>
        <w:t xml:space="preserve"> label its content as Ulster-Scots, perhaps due to the need to acknowledge the support of the USBF</w:t>
      </w:r>
      <w:r w:rsidR="002A5E8D">
        <w:rPr>
          <w:rFonts w:ascii="Times New Roman," w:eastAsia="Times New Roman," w:hAnsi="Times New Roman," w:cs="Times New Roman,"/>
          <w:sz w:val="24"/>
          <w:szCs w:val="24"/>
        </w:rPr>
        <w:t>.</w:t>
      </w:r>
      <w:r w:rsidR="00C579D5">
        <w:rPr>
          <w:rFonts w:ascii="Times New Roman," w:eastAsia="Times New Roman," w:hAnsi="Times New Roman," w:cs="Times New Roman,"/>
          <w:sz w:val="24"/>
          <w:szCs w:val="24"/>
        </w:rPr>
        <w:t xml:space="preserve"> </w:t>
      </w:r>
      <w:r w:rsidR="00AB677B">
        <w:rPr>
          <w:rFonts w:ascii="Times New Roman," w:eastAsia="Times New Roman," w:hAnsi="Times New Roman," w:cs="Times New Roman,"/>
          <w:sz w:val="24"/>
          <w:szCs w:val="24"/>
        </w:rPr>
        <w:t xml:space="preserve">Ulster-Scots content also has its own logo and ident which is visible at the beginning of programmes. </w:t>
      </w:r>
      <w:r w:rsidR="00C579D5">
        <w:rPr>
          <w:rFonts w:ascii="Times New Roman," w:eastAsia="Times New Roman," w:hAnsi="Times New Roman," w:cs="Times New Roman,"/>
          <w:sz w:val="24"/>
          <w:szCs w:val="24"/>
        </w:rPr>
        <w:t xml:space="preserve">However, </w:t>
      </w:r>
      <w:r w:rsidRPr="736FFBE6">
        <w:rPr>
          <w:rFonts w:ascii="Times New Roman," w:eastAsia="Times New Roman," w:hAnsi="Times New Roman," w:cs="Times New Roman,"/>
          <w:sz w:val="24"/>
          <w:szCs w:val="24"/>
        </w:rPr>
        <w:t xml:space="preserve">one BBC Northern Ireland producer has noted that programmes are often broadcast in a “fairly accessible form of Ulster-Scots” (Spence, 2013, p. 97) which can be understood by native English-speakers. </w:t>
      </w:r>
      <w:r w:rsidR="00660E0C">
        <w:rPr>
          <w:rFonts w:ascii="Times New Roman," w:eastAsia="Times New Roman," w:hAnsi="Times New Roman," w:cs="Times New Roman,"/>
          <w:sz w:val="24"/>
          <w:szCs w:val="24"/>
        </w:rPr>
        <w:t>A</w:t>
      </w:r>
      <w:r w:rsidRPr="736FFBE6">
        <w:rPr>
          <w:rFonts w:ascii="Times New Roman," w:eastAsia="Times New Roman," w:hAnsi="Times New Roman," w:cs="Times New Roman,"/>
          <w:sz w:val="24"/>
          <w:szCs w:val="24"/>
        </w:rPr>
        <w:t xml:space="preserve">voidance of the purest form of Ulster-Scots (Braid Scotch) can again be considered an example of ‘mainstreaming’ and a deliberate appeal to </w:t>
      </w:r>
      <w:r w:rsidR="00AB677B">
        <w:rPr>
          <w:rFonts w:ascii="Times New Roman," w:eastAsia="Times New Roman," w:hAnsi="Times New Roman," w:cs="Times New Roman,"/>
          <w:sz w:val="24"/>
          <w:szCs w:val="24"/>
        </w:rPr>
        <w:t>those</w:t>
      </w:r>
      <w:r w:rsidRPr="736FFBE6">
        <w:rPr>
          <w:rFonts w:ascii="Times New Roman," w:eastAsia="Times New Roman," w:hAnsi="Times New Roman," w:cs="Times New Roman,"/>
          <w:sz w:val="24"/>
          <w:szCs w:val="24"/>
        </w:rPr>
        <w:t xml:space="preserve"> audiences</w:t>
      </w:r>
      <w:r w:rsidR="00C579D5">
        <w:rPr>
          <w:rFonts w:ascii="Times New Roman," w:eastAsia="Times New Roman," w:hAnsi="Times New Roman," w:cs="Times New Roman,"/>
          <w:sz w:val="24"/>
          <w:szCs w:val="24"/>
        </w:rPr>
        <w:t xml:space="preserve"> not traditionally associated with the movement</w:t>
      </w:r>
      <w:r w:rsidRPr="736FFBE6">
        <w:rPr>
          <w:rFonts w:ascii="Times New Roman," w:eastAsia="Times New Roman," w:hAnsi="Times New Roman," w:cs="Times New Roman,"/>
          <w:sz w:val="24"/>
          <w:szCs w:val="24"/>
        </w:rPr>
        <w:t xml:space="preserve">. </w:t>
      </w:r>
    </w:p>
    <w:p w14:paraId="5525A4DC" w14:textId="6B6A8463" w:rsidR="006A67C7" w:rsidRPr="006A67C7" w:rsidRDefault="736FFBE6" w:rsidP="736FFBE6">
      <w:pPr>
        <w:spacing w:after="0" w:line="360" w:lineRule="auto"/>
        <w:ind w:firstLine="720"/>
        <w:jc w:val="both"/>
        <w:rPr>
          <w:rFonts w:ascii="Times New Roman," w:eastAsia="Times New Roman," w:hAnsi="Times New Roman," w:cs="Times New Roman,"/>
          <w:sz w:val="24"/>
          <w:szCs w:val="24"/>
        </w:rPr>
      </w:pPr>
      <w:r w:rsidRPr="736FFBE6">
        <w:rPr>
          <w:rFonts w:ascii="Times New Roman," w:eastAsia="Times New Roman," w:hAnsi="Times New Roman," w:cs="Times New Roman,"/>
          <w:sz w:val="24"/>
          <w:szCs w:val="24"/>
        </w:rPr>
        <w:t xml:space="preserve">In both regions, community radio has provided an alternative to public </w:t>
      </w:r>
      <w:r w:rsidR="00C112F9">
        <w:rPr>
          <w:rFonts w:ascii="Times New Roman," w:eastAsia="Times New Roman," w:hAnsi="Times New Roman," w:cs="Times New Roman,"/>
          <w:sz w:val="24"/>
          <w:szCs w:val="24"/>
        </w:rPr>
        <w:t>media</w:t>
      </w:r>
      <w:r w:rsidRPr="736FFBE6">
        <w:rPr>
          <w:rFonts w:ascii="Times New Roman," w:eastAsia="Times New Roman," w:hAnsi="Times New Roman," w:cs="Times New Roman,"/>
          <w:sz w:val="24"/>
          <w:szCs w:val="24"/>
        </w:rPr>
        <w:t>. From 2007, fUSe</w:t>
      </w:r>
      <w:r w:rsidR="00C579D5">
        <w:rPr>
          <w:rFonts w:ascii="Times New Roman," w:eastAsia="Times New Roman," w:hAnsi="Times New Roman," w:cs="Times New Roman,"/>
          <w:sz w:val="24"/>
          <w:szCs w:val="24"/>
        </w:rPr>
        <w:t xml:space="preserve"> FM</w:t>
      </w:r>
      <w:r w:rsidR="006A67C7" w:rsidRPr="736FFBE6">
        <w:rPr>
          <w:rStyle w:val="EndnoteReference"/>
          <w:rFonts w:ascii="Times New Roman," w:eastAsia="Times New Roman," w:hAnsi="Times New Roman," w:cs="Times New Roman,"/>
          <w:sz w:val="24"/>
          <w:szCs w:val="24"/>
        </w:rPr>
        <w:endnoteReference w:id="8"/>
      </w:r>
      <w:r w:rsidRPr="736FFBE6">
        <w:rPr>
          <w:rFonts w:ascii="Times New Roman," w:eastAsia="Times New Roman," w:hAnsi="Times New Roman," w:cs="Times New Roman,"/>
          <w:sz w:val="24"/>
          <w:szCs w:val="24"/>
        </w:rPr>
        <w:t xml:space="preserve"> </w:t>
      </w:r>
      <w:r w:rsidR="00C579D5">
        <w:rPr>
          <w:rFonts w:ascii="Times New Roman," w:eastAsia="Times New Roman," w:hAnsi="Times New Roman," w:cs="Times New Roman,"/>
          <w:sz w:val="24"/>
          <w:szCs w:val="24"/>
        </w:rPr>
        <w:t xml:space="preserve">operated </w:t>
      </w:r>
      <w:r w:rsidRPr="736FFBE6">
        <w:rPr>
          <w:rFonts w:ascii="Times New Roman," w:eastAsia="Times New Roman," w:hAnsi="Times New Roman," w:cs="Times New Roman,"/>
          <w:sz w:val="24"/>
          <w:szCs w:val="24"/>
        </w:rPr>
        <w:t>every summer across North Antrim, a traditional Ulster-Scots heartland. The station</w:t>
      </w:r>
      <w:r w:rsidR="00C579D5">
        <w:rPr>
          <w:rFonts w:ascii="Times New Roman," w:eastAsia="Times New Roman," w:hAnsi="Times New Roman," w:cs="Times New Roman,"/>
          <w:sz w:val="24"/>
          <w:szCs w:val="24"/>
        </w:rPr>
        <w:t xml:space="preserve"> then</w:t>
      </w:r>
      <w:r w:rsidRPr="736FFBE6">
        <w:rPr>
          <w:rFonts w:ascii="Times New Roman," w:eastAsia="Times New Roman," w:hAnsi="Times New Roman," w:cs="Times New Roman,"/>
          <w:sz w:val="24"/>
          <w:szCs w:val="24"/>
        </w:rPr>
        <w:t xml:space="preserve"> acquired an official licence for full-time </w:t>
      </w:r>
      <w:r w:rsidR="00C112F9">
        <w:rPr>
          <w:rFonts w:ascii="Times New Roman," w:eastAsia="Times New Roman," w:hAnsi="Times New Roman," w:cs="Times New Roman,"/>
          <w:sz w:val="24"/>
          <w:szCs w:val="24"/>
        </w:rPr>
        <w:t xml:space="preserve">transmissions </w:t>
      </w:r>
      <w:r w:rsidRPr="736FFBE6">
        <w:rPr>
          <w:rFonts w:ascii="Times New Roman," w:eastAsia="Times New Roman," w:hAnsi="Times New Roman," w:cs="Times New Roman,"/>
          <w:sz w:val="24"/>
          <w:szCs w:val="24"/>
        </w:rPr>
        <w:t xml:space="preserve">in 2015 and identifies as “Northern Ireland’s only Ulster-Scots radio station… covering the language, culture and heritage of Ulster-Scots” (fUSe fm, 2016). In Scotland, community radio is also a “growing outlet for the expression of Scots” (Scottish Government, 2009, p. 14). Importantly, even though such initiatives are described as ‘community-based’ many have acquired funding from public sources provided by the devolved institutions and other official bodies. For </w:t>
      </w:r>
      <w:r w:rsidR="00990260">
        <w:rPr>
          <w:rFonts w:ascii="Times New Roman," w:eastAsia="Times New Roman," w:hAnsi="Times New Roman," w:cs="Times New Roman,"/>
          <w:sz w:val="24"/>
          <w:szCs w:val="24"/>
        </w:rPr>
        <w:t>instance</w:t>
      </w:r>
      <w:r w:rsidRPr="736FFBE6">
        <w:rPr>
          <w:rFonts w:ascii="Times New Roman," w:eastAsia="Times New Roman," w:hAnsi="Times New Roman," w:cs="Times New Roman,"/>
          <w:sz w:val="24"/>
          <w:szCs w:val="24"/>
        </w:rPr>
        <w:t xml:space="preserve">, fUSe fm has acquired </w:t>
      </w:r>
      <w:r w:rsidR="00C03D66" w:rsidRPr="736FFBE6">
        <w:rPr>
          <w:rFonts w:ascii="Times New Roman," w:eastAsia="Times New Roman," w:hAnsi="Times New Roman," w:cs="Times New Roman,"/>
          <w:sz w:val="24"/>
          <w:szCs w:val="24"/>
        </w:rPr>
        <w:t>backing</w:t>
      </w:r>
      <w:r w:rsidRPr="736FFBE6">
        <w:rPr>
          <w:rFonts w:ascii="Times New Roman," w:eastAsia="Times New Roman," w:hAnsi="Times New Roman," w:cs="Times New Roman,"/>
          <w:sz w:val="24"/>
          <w:szCs w:val="24"/>
        </w:rPr>
        <w:t xml:space="preserve"> from sources like the Ulster-Scots Agency, while various Scots language community stations have</w:t>
      </w:r>
      <w:r w:rsidR="00990260">
        <w:rPr>
          <w:rFonts w:ascii="Times New Roman," w:eastAsia="Times New Roman," w:hAnsi="Times New Roman," w:cs="Times New Roman,"/>
          <w:sz w:val="24"/>
          <w:szCs w:val="24"/>
        </w:rPr>
        <w:t xml:space="preserve"> </w:t>
      </w:r>
      <w:r w:rsidR="00C03D66">
        <w:rPr>
          <w:rFonts w:ascii="Times New Roman," w:eastAsia="Times New Roman," w:hAnsi="Times New Roman," w:cs="Times New Roman,"/>
          <w:sz w:val="24"/>
          <w:szCs w:val="24"/>
        </w:rPr>
        <w:t xml:space="preserve">also </w:t>
      </w:r>
      <w:r w:rsidRPr="736FFBE6">
        <w:rPr>
          <w:rFonts w:ascii="Times New Roman," w:eastAsia="Times New Roman," w:hAnsi="Times New Roman," w:cs="Times New Roman,"/>
          <w:sz w:val="24"/>
          <w:szCs w:val="24"/>
        </w:rPr>
        <w:t>received</w:t>
      </w:r>
      <w:r w:rsidR="00990260">
        <w:rPr>
          <w:rFonts w:ascii="Times New Roman," w:eastAsia="Times New Roman," w:hAnsi="Times New Roman," w:cs="Times New Roman,"/>
          <w:sz w:val="24"/>
          <w:szCs w:val="24"/>
        </w:rPr>
        <w:t xml:space="preserve"> mod</w:t>
      </w:r>
      <w:r w:rsidR="00341B03">
        <w:rPr>
          <w:rFonts w:ascii="Times New Roman," w:eastAsia="Times New Roman," w:hAnsi="Times New Roman," w:cs="Times New Roman,"/>
          <w:sz w:val="24"/>
          <w:szCs w:val="24"/>
        </w:rPr>
        <w:t>e</w:t>
      </w:r>
      <w:r w:rsidR="00990260">
        <w:rPr>
          <w:rFonts w:ascii="Times New Roman," w:eastAsia="Times New Roman," w:hAnsi="Times New Roman," w:cs="Times New Roman,"/>
          <w:sz w:val="24"/>
          <w:szCs w:val="24"/>
        </w:rPr>
        <w:t>rate</w:t>
      </w:r>
      <w:r w:rsidRPr="736FFBE6">
        <w:rPr>
          <w:rFonts w:ascii="Times New Roman," w:eastAsia="Times New Roman," w:hAnsi="Times New Roman," w:cs="Times New Roman,"/>
          <w:sz w:val="24"/>
          <w:szCs w:val="24"/>
        </w:rPr>
        <w:t xml:space="preserve"> funding from official bodies like local councils an</w:t>
      </w:r>
      <w:r w:rsidR="00660E0C">
        <w:rPr>
          <w:rFonts w:ascii="Times New Roman," w:eastAsia="Times New Roman," w:hAnsi="Times New Roman," w:cs="Times New Roman,"/>
          <w:sz w:val="24"/>
          <w:szCs w:val="24"/>
        </w:rPr>
        <w:t>d Creative Scotland (the region’</w:t>
      </w:r>
      <w:r w:rsidRPr="736FFBE6">
        <w:rPr>
          <w:rFonts w:ascii="Times New Roman," w:eastAsia="Times New Roman," w:hAnsi="Times New Roman," w:cs="Times New Roman,"/>
          <w:sz w:val="24"/>
          <w:szCs w:val="24"/>
        </w:rPr>
        <w:t xml:space="preserve">s arts funder) (Creative Scotland, 2015, p. 10). When grassroots initiatives are </w:t>
      </w:r>
      <w:r w:rsidR="00B365BD">
        <w:rPr>
          <w:rFonts w:ascii="Times New Roman," w:eastAsia="Times New Roman," w:hAnsi="Times New Roman," w:cs="Times New Roman,"/>
          <w:sz w:val="24"/>
          <w:szCs w:val="24"/>
        </w:rPr>
        <w:t xml:space="preserve">supported </w:t>
      </w:r>
      <w:r w:rsidRPr="736FFBE6">
        <w:rPr>
          <w:rFonts w:ascii="Times New Roman," w:eastAsia="Times New Roman," w:hAnsi="Times New Roman," w:cs="Times New Roman,"/>
          <w:sz w:val="24"/>
          <w:szCs w:val="24"/>
        </w:rPr>
        <w:t>in such ways it is often viewed as a form of soft recognition which reflects altering attitudes at official level</w:t>
      </w:r>
      <w:r w:rsidR="00C03D66">
        <w:rPr>
          <w:rFonts w:ascii="Times New Roman," w:eastAsia="Times New Roman," w:hAnsi="Times New Roman," w:cs="Times New Roman,"/>
          <w:sz w:val="24"/>
          <w:szCs w:val="24"/>
        </w:rPr>
        <w:t>. This</w:t>
      </w:r>
      <w:r w:rsidR="00A445BE">
        <w:rPr>
          <w:rFonts w:ascii="Times New Roman," w:eastAsia="Times New Roman," w:hAnsi="Times New Roman," w:cs="Times New Roman,"/>
          <w:sz w:val="24"/>
          <w:szCs w:val="24"/>
        </w:rPr>
        <w:t xml:space="preserve"> mirror</w:t>
      </w:r>
      <w:r w:rsidR="00C03D66">
        <w:rPr>
          <w:rFonts w:ascii="Times New Roman," w:eastAsia="Times New Roman," w:hAnsi="Times New Roman," w:cs="Times New Roman,"/>
          <w:sz w:val="24"/>
          <w:szCs w:val="24"/>
        </w:rPr>
        <w:t>s</w:t>
      </w:r>
      <w:r w:rsidR="00A445BE">
        <w:rPr>
          <w:rFonts w:ascii="Times New Roman," w:eastAsia="Times New Roman," w:hAnsi="Times New Roman," w:cs="Times New Roman,"/>
          <w:sz w:val="24"/>
          <w:szCs w:val="24"/>
        </w:rPr>
        <w:t xml:space="preserve"> the situation elsewhere such as in the Serbian province of Vojvodina</w:t>
      </w:r>
      <w:r w:rsidR="00C03D66">
        <w:rPr>
          <w:rFonts w:ascii="Times New Roman," w:eastAsia="Times New Roman," w:hAnsi="Times New Roman," w:cs="Times New Roman,"/>
          <w:sz w:val="24"/>
          <w:szCs w:val="24"/>
        </w:rPr>
        <w:t xml:space="preserve"> where</w:t>
      </w:r>
      <w:r w:rsidR="00A445BE" w:rsidRPr="736FFBE6">
        <w:rPr>
          <w:rFonts w:ascii="Times New Roman," w:eastAsia="Times New Roman," w:hAnsi="Times New Roman," w:cs="Times New Roman,"/>
          <w:sz w:val="24"/>
          <w:szCs w:val="24"/>
        </w:rPr>
        <w:t xml:space="preserve"> community stations have also </w:t>
      </w:r>
      <w:r w:rsidR="00A445BE">
        <w:rPr>
          <w:rFonts w:ascii="Times New Roman," w:eastAsia="Times New Roman," w:hAnsi="Times New Roman," w:cs="Times New Roman,"/>
          <w:sz w:val="24"/>
          <w:szCs w:val="24"/>
        </w:rPr>
        <w:t>received official</w:t>
      </w:r>
      <w:r w:rsidR="00A445BE" w:rsidRPr="736FFBE6">
        <w:rPr>
          <w:rFonts w:ascii="Times New Roman," w:eastAsia="Times New Roman," w:hAnsi="Times New Roman," w:cs="Times New Roman,"/>
          <w:sz w:val="24"/>
          <w:szCs w:val="24"/>
        </w:rPr>
        <w:t xml:space="preserve"> fund</w:t>
      </w:r>
      <w:r w:rsidR="00A445BE">
        <w:rPr>
          <w:rFonts w:ascii="Times New Roman," w:eastAsia="Times New Roman," w:hAnsi="Times New Roman," w:cs="Times New Roman,"/>
          <w:sz w:val="24"/>
          <w:szCs w:val="24"/>
        </w:rPr>
        <w:t xml:space="preserve">ing to </w:t>
      </w:r>
      <w:r w:rsidR="00A445BE" w:rsidRPr="736FFBE6">
        <w:rPr>
          <w:rFonts w:ascii="Times New Roman," w:eastAsia="Times New Roman," w:hAnsi="Times New Roman," w:cs="Times New Roman,"/>
          <w:sz w:val="24"/>
          <w:szCs w:val="24"/>
        </w:rPr>
        <w:t xml:space="preserve">broadcast in minority </w:t>
      </w:r>
      <w:r w:rsidR="00A445BE">
        <w:rPr>
          <w:rFonts w:ascii="Times New Roman," w:eastAsia="Times New Roman," w:hAnsi="Times New Roman," w:cs="Times New Roman,"/>
          <w:sz w:val="24"/>
          <w:szCs w:val="24"/>
        </w:rPr>
        <w:t xml:space="preserve">and contested language </w:t>
      </w:r>
      <w:r w:rsidR="00A445BE" w:rsidRPr="736FFBE6">
        <w:rPr>
          <w:rFonts w:ascii="Times New Roman," w:eastAsia="Times New Roman," w:hAnsi="Times New Roman," w:cs="Times New Roman,"/>
          <w:sz w:val="24"/>
          <w:szCs w:val="24"/>
        </w:rPr>
        <w:t>varieties such as Ruthenian</w:t>
      </w:r>
      <w:r w:rsidR="00C03D66">
        <w:rPr>
          <w:rFonts w:ascii="Times New Roman," w:eastAsia="Times New Roman," w:hAnsi="Times New Roman," w:cs="Times New Roman,"/>
          <w:sz w:val="24"/>
          <w:szCs w:val="24"/>
        </w:rPr>
        <w:t>.</w:t>
      </w:r>
      <w:r w:rsidR="00A445BE" w:rsidRPr="736FFBE6">
        <w:rPr>
          <w:rFonts w:ascii="Times New Roman," w:eastAsia="Times New Roman," w:hAnsi="Times New Roman," w:cs="Times New Roman,"/>
          <w:sz w:val="24"/>
          <w:szCs w:val="24"/>
        </w:rPr>
        <w:t xml:space="preserve"> </w:t>
      </w:r>
      <w:r w:rsidR="00C03D66">
        <w:rPr>
          <w:rFonts w:ascii="Times New Roman," w:eastAsia="Times New Roman," w:hAnsi="Times New Roman," w:cs="Times New Roman,"/>
          <w:sz w:val="24"/>
          <w:szCs w:val="24"/>
        </w:rPr>
        <w:t>T</w:t>
      </w:r>
      <w:r w:rsidR="00A445BE" w:rsidRPr="736FFBE6">
        <w:rPr>
          <w:rFonts w:ascii="Times New Roman," w:eastAsia="Times New Roman," w:hAnsi="Times New Roman," w:cs="Times New Roman,"/>
          <w:sz w:val="24"/>
          <w:szCs w:val="24"/>
        </w:rPr>
        <w:t>hus</w:t>
      </w:r>
      <w:r w:rsidR="00C03D66">
        <w:rPr>
          <w:rFonts w:ascii="Times New Roman," w:eastAsia="Times New Roman," w:hAnsi="Times New Roman," w:cs="Times New Roman,"/>
          <w:sz w:val="24"/>
          <w:szCs w:val="24"/>
        </w:rPr>
        <w:t xml:space="preserve"> financial support of </w:t>
      </w:r>
      <w:r w:rsidR="00A445BE" w:rsidRPr="736FFBE6">
        <w:rPr>
          <w:rFonts w:ascii="Times New Roman," w:eastAsia="Times New Roman," w:hAnsi="Times New Roman," w:cs="Times New Roman,"/>
          <w:sz w:val="24"/>
          <w:szCs w:val="24"/>
        </w:rPr>
        <w:t>grass roots movements is</w:t>
      </w:r>
      <w:r w:rsidR="00C03D66">
        <w:rPr>
          <w:rFonts w:ascii="Times New Roman," w:eastAsia="Times New Roman," w:hAnsi="Times New Roman," w:cs="Times New Roman,"/>
          <w:sz w:val="24"/>
          <w:szCs w:val="24"/>
        </w:rPr>
        <w:t xml:space="preserve"> often</w:t>
      </w:r>
      <w:r w:rsidR="00A445BE" w:rsidRPr="736FFBE6">
        <w:rPr>
          <w:rFonts w:ascii="Times New Roman," w:eastAsia="Times New Roman," w:hAnsi="Times New Roman," w:cs="Times New Roman,"/>
          <w:sz w:val="24"/>
          <w:szCs w:val="24"/>
        </w:rPr>
        <w:t xml:space="preserve"> viewed by </w:t>
      </w:r>
      <w:r w:rsidR="00C03D66">
        <w:rPr>
          <w:rFonts w:ascii="Times New Roman," w:eastAsia="Times New Roman," w:hAnsi="Times New Roman," w:cs="Times New Roman,"/>
          <w:sz w:val="24"/>
          <w:szCs w:val="24"/>
        </w:rPr>
        <w:t xml:space="preserve">different </w:t>
      </w:r>
      <w:r w:rsidR="00A445BE" w:rsidRPr="736FFBE6">
        <w:rPr>
          <w:rFonts w:ascii="Times New Roman," w:eastAsia="Times New Roman," w:hAnsi="Times New Roman," w:cs="Times New Roman,"/>
          <w:sz w:val="24"/>
          <w:szCs w:val="24"/>
        </w:rPr>
        <w:t>government</w:t>
      </w:r>
      <w:r w:rsidR="00C03D66">
        <w:rPr>
          <w:rFonts w:ascii="Times New Roman," w:eastAsia="Times New Roman," w:hAnsi="Times New Roman," w:cs="Times New Roman,"/>
          <w:sz w:val="24"/>
          <w:szCs w:val="24"/>
        </w:rPr>
        <w:t>s</w:t>
      </w:r>
      <w:r w:rsidR="00A445BE" w:rsidRPr="736FFBE6">
        <w:rPr>
          <w:rFonts w:ascii="Times New Roman," w:eastAsia="Times New Roman," w:hAnsi="Times New Roman," w:cs="Times New Roman,"/>
          <w:sz w:val="24"/>
          <w:szCs w:val="24"/>
        </w:rPr>
        <w:t xml:space="preserve"> and official bodies </w:t>
      </w:r>
      <w:r w:rsidR="00C03D66">
        <w:rPr>
          <w:rFonts w:ascii="Times New Roman," w:eastAsia="Times New Roman," w:hAnsi="Times New Roman," w:cs="Times New Roman,"/>
          <w:sz w:val="24"/>
          <w:szCs w:val="24"/>
        </w:rPr>
        <w:t>as</w:t>
      </w:r>
      <w:r w:rsidR="00A445BE" w:rsidRPr="736FFBE6">
        <w:rPr>
          <w:rFonts w:ascii="Times New Roman," w:eastAsia="Times New Roman," w:hAnsi="Times New Roman," w:cs="Times New Roman,"/>
          <w:sz w:val="24"/>
          <w:szCs w:val="24"/>
        </w:rPr>
        <w:t xml:space="preserve"> meeting their public service objectives and minority rights expectations (CoE, 2015: 144).</w:t>
      </w:r>
      <w:r w:rsidRPr="736FFBE6">
        <w:rPr>
          <w:rFonts w:ascii="Times New Roman," w:eastAsia="Times New Roman," w:hAnsi="Times New Roman," w:cs="Times New Roman,"/>
          <w:sz w:val="24"/>
          <w:szCs w:val="24"/>
        </w:rPr>
        <w:t xml:space="preserve"> </w:t>
      </w:r>
    </w:p>
    <w:p w14:paraId="20327E0A" w14:textId="77777777" w:rsidR="006A67C7" w:rsidRPr="006A67C7" w:rsidRDefault="006A67C7" w:rsidP="00B653D8">
      <w:pPr>
        <w:spacing w:after="0" w:line="360" w:lineRule="auto"/>
        <w:jc w:val="both"/>
        <w:rPr>
          <w:rFonts w:ascii="Times New Roman," w:eastAsia="Times New Roman," w:hAnsi="Times New Roman," w:cs="Times New Roman,"/>
          <w:bCs/>
          <w:sz w:val="24"/>
          <w:szCs w:val="24"/>
        </w:rPr>
      </w:pPr>
      <w:r w:rsidRPr="006A67C7">
        <w:rPr>
          <w:rFonts w:ascii="Times New Roman," w:eastAsia="Times New Roman," w:hAnsi="Times New Roman," w:cs="Times New Roman,"/>
          <w:bCs/>
          <w:sz w:val="24"/>
          <w:szCs w:val="24"/>
        </w:rPr>
        <w:t xml:space="preserve">           </w:t>
      </w:r>
    </w:p>
    <w:p w14:paraId="4C1A119C" w14:textId="2B74017E" w:rsidR="006A67C7" w:rsidRPr="007A7050" w:rsidRDefault="006A67C7" w:rsidP="007A7050">
      <w:pPr>
        <w:spacing w:after="0" w:line="360" w:lineRule="auto"/>
        <w:jc w:val="both"/>
        <w:rPr>
          <w:rFonts w:ascii="Times New Roman," w:eastAsia="Times New Roman," w:hAnsi="Times New Roman," w:cs="Times New Roman,"/>
          <w:sz w:val="24"/>
          <w:szCs w:val="24"/>
        </w:rPr>
      </w:pPr>
      <w:r w:rsidRPr="7E33BCAE">
        <w:rPr>
          <w:rFonts w:ascii="Times New Roman," w:eastAsia="Times New Roman," w:hAnsi="Times New Roman," w:cs="Times New Roman,"/>
          <w:i/>
          <w:iCs/>
          <w:sz w:val="24"/>
          <w:szCs w:val="24"/>
        </w:rPr>
        <w:t>Education</w:t>
      </w:r>
    </w:p>
    <w:p w14:paraId="1F226E8E" w14:textId="6FBFE860" w:rsidR="006A67C7" w:rsidRPr="006A67C7" w:rsidRDefault="00E56588" w:rsidP="314A78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314A7835" w:rsidRPr="314A7835">
        <w:rPr>
          <w:rFonts w:ascii="Times New Roman," w:eastAsia="Times New Roman," w:hAnsi="Times New Roman," w:cs="Times New Roman,"/>
          <w:sz w:val="24"/>
          <w:szCs w:val="24"/>
        </w:rPr>
        <w:t xml:space="preserve">ecognition by official education bodies is </w:t>
      </w:r>
      <w:r>
        <w:rPr>
          <w:rFonts w:ascii="Times New Roman," w:eastAsia="Times New Roman," w:hAnsi="Times New Roman," w:cs="Times New Roman,"/>
          <w:sz w:val="24"/>
          <w:szCs w:val="24"/>
        </w:rPr>
        <w:t xml:space="preserve">also </w:t>
      </w:r>
      <w:r w:rsidR="314A7835" w:rsidRPr="314A7835">
        <w:rPr>
          <w:rFonts w:ascii="Times New Roman," w:eastAsia="Times New Roman," w:hAnsi="Times New Roman," w:cs="Times New Roman,"/>
          <w:sz w:val="24"/>
          <w:szCs w:val="24"/>
        </w:rPr>
        <w:t>a crucial aspect of legitimation processes</w:t>
      </w:r>
      <w:r>
        <w:rPr>
          <w:rFonts w:ascii="Times New Roman," w:eastAsia="Times New Roman," w:hAnsi="Times New Roman," w:cs="Times New Roman,"/>
          <w:sz w:val="24"/>
          <w:szCs w:val="24"/>
        </w:rPr>
        <w:t xml:space="preserve"> for minorities</w:t>
      </w:r>
      <w:r w:rsidR="314A7835" w:rsidRPr="314A78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Indeed, </w:t>
      </w:r>
      <w:r w:rsidRPr="314A7835">
        <w:rPr>
          <w:rFonts w:ascii="Times New Roman," w:eastAsia="Times New Roman," w:hAnsi="Times New Roman," w:cs="Times New Roman,"/>
          <w:sz w:val="24"/>
          <w:szCs w:val="24"/>
        </w:rPr>
        <w:t>since the establishment of regional governance</w:t>
      </w:r>
      <w:r>
        <w:rPr>
          <w:rFonts w:ascii="Times New Roman," w:eastAsia="Times New Roman," w:hAnsi="Times New Roman," w:cs="Times New Roman,"/>
          <w:sz w:val="24"/>
          <w:szCs w:val="24"/>
        </w:rPr>
        <w:t>,</w:t>
      </w:r>
      <w:r w:rsidR="314A7835" w:rsidRPr="314A7835">
        <w:rPr>
          <w:rFonts w:ascii="Times New Roman," w:eastAsia="Times New Roman," w:hAnsi="Times New Roman," w:cs="Times New Roman,"/>
          <w:sz w:val="24"/>
          <w:szCs w:val="24"/>
        </w:rPr>
        <w:t xml:space="preserve"> Scotland and Northern Ireland have witnessed some </w:t>
      </w:r>
      <w:r w:rsidR="00341B03">
        <w:rPr>
          <w:rFonts w:ascii="Times New Roman," w:eastAsia="Times New Roman," w:hAnsi="Times New Roman," w:cs="Times New Roman,"/>
          <w:sz w:val="24"/>
          <w:szCs w:val="24"/>
        </w:rPr>
        <w:t xml:space="preserve">increased </w:t>
      </w:r>
      <w:r w:rsidR="314A7835" w:rsidRPr="314A7835">
        <w:rPr>
          <w:rFonts w:ascii="Times New Roman," w:eastAsia="Times New Roman," w:hAnsi="Times New Roman," w:cs="Times New Roman,"/>
          <w:sz w:val="24"/>
          <w:szCs w:val="24"/>
        </w:rPr>
        <w:t xml:space="preserve">levels of coverage for Scots and Ulster-Scots within the education system. Scottish authorities had initially included aspects of Scots poetry within the English literature syllabus in 1991 (Glen, 2010, p. 50). After the election </w:t>
      </w:r>
      <w:r w:rsidR="001B5CC4">
        <w:rPr>
          <w:rFonts w:ascii="Times New Roman," w:eastAsia="Times New Roman," w:hAnsi="Times New Roman," w:cs="Times New Roman,"/>
          <w:sz w:val="24"/>
          <w:szCs w:val="24"/>
        </w:rPr>
        <w:t xml:space="preserve">of </w:t>
      </w:r>
      <w:r w:rsidR="314A7835" w:rsidRPr="314A7835">
        <w:rPr>
          <w:rFonts w:ascii="Times New Roman," w:eastAsia="Times New Roman," w:hAnsi="Times New Roman," w:cs="Times New Roman,"/>
          <w:sz w:val="24"/>
          <w:szCs w:val="24"/>
        </w:rPr>
        <w:t>the SNP</w:t>
      </w:r>
      <w:r w:rsidR="001B5CC4">
        <w:rPr>
          <w:rFonts w:ascii="Times New Roman," w:eastAsia="Times New Roman," w:hAnsi="Times New Roman," w:cs="Times New Roman,"/>
          <w:sz w:val="24"/>
          <w:szCs w:val="24"/>
        </w:rPr>
        <w:t xml:space="preserve"> into government </w:t>
      </w:r>
      <w:r w:rsidR="314A7835" w:rsidRPr="314A7835">
        <w:rPr>
          <w:rFonts w:ascii="Times New Roman," w:eastAsia="Times New Roman," w:hAnsi="Times New Roman," w:cs="Times New Roman,"/>
          <w:sz w:val="24"/>
          <w:szCs w:val="24"/>
        </w:rPr>
        <w:t>formal provision for Scots emerged</w:t>
      </w:r>
      <w:r w:rsidR="001B5CC4">
        <w:rPr>
          <w:rFonts w:ascii="Times New Roman," w:eastAsia="Times New Roman," w:hAnsi="Times New Roman," w:cs="Times New Roman,"/>
          <w:sz w:val="24"/>
          <w:szCs w:val="24"/>
        </w:rPr>
        <w:t xml:space="preserve"> and</w:t>
      </w:r>
      <w:r w:rsidR="314A7835" w:rsidRPr="314A7835">
        <w:rPr>
          <w:rFonts w:ascii="Times New Roman," w:eastAsia="Times New Roman," w:hAnsi="Times New Roman," w:cs="Times New Roman,"/>
          <w:sz w:val="24"/>
          <w:szCs w:val="24"/>
        </w:rPr>
        <w:t xml:space="preserve"> </w:t>
      </w:r>
      <w:r w:rsidR="001B5CC4">
        <w:rPr>
          <w:rFonts w:ascii="Times New Roman," w:eastAsia="Times New Roman," w:hAnsi="Times New Roman," w:cs="Times New Roman,"/>
          <w:sz w:val="24"/>
          <w:szCs w:val="24"/>
        </w:rPr>
        <w:t>an audit</w:t>
      </w:r>
      <w:r w:rsidR="314A7835" w:rsidRPr="314A7835">
        <w:rPr>
          <w:rFonts w:ascii="Times New Roman," w:eastAsia="Times New Roman," w:hAnsi="Times New Roman," w:cs="Times New Roman,"/>
          <w:sz w:val="24"/>
          <w:szCs w:val="24"/>
        </w:rPr>
        <w:t xml:space="preserve"> on Scots language policies across public services</w:t>
      </w:r>
      <w:r w:rsidR="00660E0C">
        <w:rPr>
          <w:rFonts w:ascii="Times New Roman," w:eastAsia="Times New Roman," w:hAnsi="Times New Roman," w:cs="Times New Roman,"/>
          <w:sz w:val="24"/>
          <w:szCs w:val="24"/>
        </w:rPr>
        <w:t xml:space="preserve"> was commissioned</w:t>
      </w:r>
      <w:r w:rsidR="001B5CC4">
        <w:rPr>
          <w:rFonts w:ascii="Times New Roman," w:eastAsia="Times New Roman," w:hAnsi="Times New Roman," w:cs="Times New Roman,"/>
          <w:sz w:val="24"/>
          <w:szCs w:val="24"/>
        </w:rPr>
        <w:t xml:space="preserve">. The </w:t>
      </w:r>
      <w:r w:rsidR="00341B03">
        <w:rPr>
          <w:rFonts w:ascii="Times New Roman," w:eastAsia="Times New Roman," w:hAnsi="Times New Roman," w:cs="Times New Roman,"/>
          <w:sz w:val="24"/>
          <w:szCs w:val="24"/>
        </w:rPr>
        <w:t>f</w:t>
      </w:r>
      <w:r w:rsidR="314A7835" w:rsidRPr="314A7835">
        <w:rPr>
          <w:rFonts w:ascii="Times New Roman," w:eastAsia="Times New Roman," w:hAnsi="Times New Roman," w:cs="Times New Roman,"/>
          <w:sz w:val="24"/>
          <w:szCs w:val="24"/>
        </w:rPr>
        <w:t>indings indicated that there was a wealth of work conduct</w:t>
      </w:r>
      <w:r w:rsidR="00660E0C">
        <w:rPr>
          <w:rFonts w:ascii="Times New Roman," w:eastAsia="Times New Roman," w:hAnsi="Times New Roman," w:cs="Times New Roman,"/>
          <w:sz w:val="24"/>
          <w:szCs w:val="24"/>
        </w:rPr>
        <w:t>ed by individual teachers to promote</w:t>
      </w:r>
      <w:r w:rsidR="314A7835" w:rsidRPr="314A7835">
        <w:rPr>
          <w:rFonts w:ascii="Times New Roman," w:eastAsia="Times New Roman," w:hAnsi="Times New Roman," w:cs="Times New Roman,"/>
          <w:sz w:val="24"/>
          <w:szCs w:val="24"/>
        </w:rPr>
        <w:t xml:space="preserve"> Scots in the classroom – particularly in primary schooling (</w:t>
      </w:r>
      <w:r w:rsidR="00E82534">
        <w:rPr>
          <w:rFonts w:ascii="Times New Roman," w:eastAsia="Times New Roman," w:hAnsi="Times New Roman," w:cs="Times New Roman,"/>
          <w:sz w:val="24"/>
          <w:szCs w:val="24"/>
        </w:rPr>
        <w:t>Scottish Government, 2009,</w:t>
      </w:r>
      <w:r w:rsidR="314A7835" w:rsidRPr="314A7835">
        <w:rPr>
          <w:rFonts w:ascii="Times New Roman," w:eastAsia="Times New Roman," w:hAnsi="Times New Roman," w:cs="Times New Roman,"/>
          <w:sz w:val="24"/>
          <w:szCs w:val="24"/>
        </w:rPr>
        <w:t xml:space="preserve"> p. 20). Nonetheless</w:t>
      </w:r>
      <w:r w:rsidR="00CD5947">
        <w:rPr>
          <w:rFonts w:ascii="Times New Roman," w:eastAsia="Times New Roman," w:hAnsi="Times New Roman," w:cs="Times New Roman,"/>
          <w:sz w:val="24"/>
          <w:szCs w:val="24"/>
        </w:rPr>
        <w:t>,</w:t>
      </w:r>
      <w:r w:rsidR="314A7835" w:rsidRPr="314A7835">
        <w:rPr>
          <w:rFonts w:ascii="Times New Roman," w:eastAsia="Times New Roman," w:hAnsi="Times New Roman," w:cs="Times New Roman,"/>
          <w:sz w:val="24"/>
          <w:szCs w:val="24"/>
        </w:rPr>
        <w:t xml:space="preserve"> approaches were not formalised and practice could vastly differ from one local authority to the next which emphasised a need for more structured approaches.</w:t>
      </w:r>
      <w:r w:rsidR="00341B03">
        <w:rPr>
          <w:rFonts w:ascii="Times New Roman," w:eastAsia="Times New Roman," w:hAnsi="Times New Roman," w:cs="Times New Roman,"/>
          <w:sz w:val="24"/>
          <w:szCs w:val="24"/>
        </w:rPr>
        <w:t xml:space="preserve"> </w:t>
      </w:r>
      <w:r w:rsidR="314A7835" w:rsidRPr="314A7835">
        <w:rPr>
          <w:rFonts w:ascii="Times New Roman," w:eastAsia="Times New Roman," w:hAnsi="Times New Roman," w:cs="Times New Roman,"/>
          <w:sz w:val="24"/>
          <w:szCs w:val="24"/>
        </w:rPr>
        <w:t xml:space="preserve">A region-wide ‘Curriculum for Excellence’ was introduced in 2010 which </w:t>
      </w:r>
      <w:r>
        <w:rPr>
          <w:rFonts w:ascii="Times New Roman," w:eastAsia="Times New Roman," w:hAnsi="Times New Roman," w:cs="Times New Roman,"/>
          <w:sz w:val="24"/>
          <w:szCs w:val="24"/>
        </w:rPr>
        <w:t xml:space="preserve">aimed to </w:t>
      </w:r>
      <w:r w:rsidR="314A7835" w:rsidRPr="314A7835">
        <w:rPr>
          <w:rFonts w:ascii="Times New Roman," w:eastAsia="Times New Roman," w:hAnsi="Times New Roman," w:cs="Times New Roman,"/>
          <w:sz w:val="24"/>
          <w:szCs w:val="24"/>
        </w:rPr>
        <w:t>address this by placing emphasis in relevant subjects on the value of “the languages which children and young people bring to school” which includes Scots (Scottish Government, 2015, p. 3).</w:t>
      </w:r>
      <w:r w:rsidR="00341B03">
        <w:rPr>
          <w:rFonts w:ascii="Times New Roman," w:eastAsia="Times New Roman," w:hAnsi="Times New Roman," w:cs="Times New Roman,"/>
          <w:sz w:val="24"/>
          <w:szCs w:val="24"/>
        </w:rPr>
        <w:t xml:space="preserve"> </w:t>
      </w:r>
      <w:r w:rsidR="0071025E">
        <w:rPr>
          <w:rFonts w:ascii="Times New Roman," w:eastAsia="Times New Roman," w:hAnsi="Times New Roman," w:cs="Times New Roman,"/>
          <w:sz w:val="24"/>
          <w:szCs w:val="24"/>
        </w:rPr>
        <w:t xml:space="preserve"> </w:t>
      </w:r>
    </w:p>
    <w:p w14:paraId="06F8121C" w14:textId="3D507B74" w:rsidR="006A67C7" w:rsidRPr="006A67C7" w:rsidRDefault="00B365BD" w:rsidP="314A7835">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Such curricular changes</w:t>
      </w:r>
      <w:r w:rsidR="00660E0C">
        <w:rPr>
          <w:rFonts w:ascii="Times New Roman," w:eastAsia="Times New Roman," w:hAnsi="Times New Roman," w:cs="Times New Roman,"/>
          <w:sz w:val="24"/>
          <w:szCs w:val="24"/>
        </w:rPr>
        <w:t xml:space="preserve"> have prompted</w:t>
      </w:r>
      <w:r w:rsidR="314A7835" w:rsidRPr="314A7835">
        <w:rPr>
          <w:rFonts w:ascii="Times New Roman," w:eastAsia="Times New Roman," w:hAnsi="Times New Roman," w:cs="Times New Roman,"/>
          <w:sz w:val="24"/>
          <w:szCs w:val="24"/>
        </w:rPr>
        <w:t xml:space="preserve"> </w:t>
      </w:r>
      <w:r w:rsidR="00E56588">
        <w:rPr>
          <w:rFonts w:ascii="Times New Roman," w:eastAsia="Times New Roman," w:hAnsi="Times New Roman," w:cs="Times New Roman,"/>
          <w:sz w:val="24"/>
          <w:szCs w:val="24"/>
        </w:rPr>
        <w:t>further r</w:t>
      </w:r>
      <w:r w:rsidR="314A7835" w:rsidRPr="314A7835">
        <w:rPr>
          <w:rFonts w:ascii="Times New Roman," w:eastAsia="Times New Roman," w:hAnsi="Times New Roman," w:cs="Times New Roman,"/>
          <w:sz w:val="24"/>
          <w:szCs w:val="24"/>
        </w:rPr>
        <w:t xml:space="preserve">ecognition like the </w:t>
      </w:r>
      <w:r>
        <w:rPr>
          <w:rFonts w:ascii="Times New Roman," w:eastAsia="Times New Roman," w:hAnsi="Times New Roman," w:cs="Times New Roman,"/>
          <w:sz w:val="24"/>
          <w:szCs w:val="24"/>
        </w:rPr>
        <w:t>N</w:t>
      </w:r>
      <w:r w:rsidR="314A7835" w:rsidRPr="314A7835">
        <w:rPr>
          <w:rFonts w:ascii="Times New Roman," w:eastAsia="Times New Roman," w:hAnsi="Times New Roman," w:cs="Times New Roman,"/>
          <w:sz w:val="24"/>
          <w:szCs w:val="24"/>
        </w:rPr>
        <w:t xml:space="preserve">ational Scots Policy, discussed earlier. It is significant that this policy, which extends across the whole range of public sectors, was </w:t>
      </w:r>
      <w:r w:rsidR="003A537E">
        <w:rPr>
          <w:rFonts w:ascii="Times New Roman," w:eastAsia="Times New Roman," w:hAnsi="Times New Roman," w:cs="Times New Roman,"/>
          <w:sz w:val="24"/>
          <w:szCs w:val="24"/>
        </w:rPr>
        <w:t xml:space="preserve">established </w:t>
      </w:r>
      <w:r w:rsidR="314A7835" w:rsidRPr="314A7835">
        <w:rPr>
          <w:rFonts w:ascii="Times New Roman," w:eastAsia="Times New Roman," w:hAnsi="Times New Roman," w:cs="Times New Roman,"/>
          <w:sz w:val="24"/>
          <w:szCs w:val="24"/>
        </w:rPr>
        <w:t xml:space="preserve">by the government in close conjunction with Education Scotland. A network of coordinators was formed to support educators and champion greater respect for Scots in the classroom. Additionally, the Scottish government underlined a need for wider visibility and use of Scots in more </w:t>
      </w:r>
      <w:r w:rsidR="00E56588">
        <w:rPr>
          <w:rFonts w:ascii="Times New Roman," w:eastAsia="Times New Roman," w:hAnsi="Times New Roman," w:cs="Times New Roman,"/>
          <w:sz w:val="24"/>
          <w:szCs w:val="24"/>
        </w:rPr>
        <w:t xml:space="preserve">official </w:t>
      </w:r>
      <w:r w:rsidR="314A7835" w:rsidRPr="314A7835">
        <w:rPr>
          <w:rFonts w:ascii="Times New Roman," w:eastAsia="Times New Roman," w:hAnsi="Times New Roman," w:cs="Times New Roman,"/>
          <w:sz w:val="24"/>
          <w:szCs w:val="24"/>
        </w:rPr>
        <w:t xml:space="preserve">capacities. For example, opportunities for individuals to communicate and receive responses in Scots from education authorities is advocated as </w:t>
      </w:r>
      <w:r w:rsidR="00E56588">
        <w:rPr>
          <w:rFonts w:ascii="Times New Roman," w:eastAsia="Times New Roman," w:hAnsi="Times New Roman," w:cs="Times New Roman,"/>
          <w:sz w:val="24"/>
          <w:szCs w:val="24"/>
        </w:rPr>
        <w:t xml:space="preserve">is the use of </w:t>
      </w:r>
      <w:r w:rsidR="314A7835" w:rsidRPr="314A7835">
        <w:rPr>
          <w:rFonts w:ascii="Times New Roman," w:eastAsia="Times New Roman," w:hAnsi="Times New Roman," w:cs="Times New Roman,"/>
          <w:sz w:val="24"/>
          <w:szCs w:val="24"/>
        </w:rPr>
        <w:t>Scots in departmental signage, logos and in official email signatures (</w:t>
      </w:r>
      <w:r w:rsidR="00E82534">
        <w:rPr>
          <w:rFonts w:ascii="Times New Roman," w:eastAsia="Times New Roman," w:hAnsi="Times New Roman," w:cs="Times New Roman,"/>
          <w:sz w:val="24"/>
          <w:szCs w:val="24"/>
        </w:rPr>
        <w:t>Scottish Government, 2015</w:t>
      </w:r>
      <w:r w:rsidR="314A7835" w:rsidRPr="314A7835">
        <w:rPr>
          <w:rFonts w:ascii="Times New Roman," w:eastAsia="Times New Roman," w:hAnsi="Times New Roman," w:cs="Times New Roman,"/>
          <w:sz w:val="24"/>
          <w:szCs w:val="24"/>
        </w:rPr>
        <w:t>, p. 6).</w:t>
      </w:r>
      <w:r w:rsidR="00E56588">
        <w:rPr>
          <w:rFonts w:ascii="Times New Roman," w:eastAsia="Times New Roman," w:hAnsi="Times New Roman," w:cs="Times New Roman,"/>
          <w:sz w:val="24"/>
          <w:szCs w:val="24"/>
        </w:rPr>
        <w:t xml:space="preserve"> Processes such as these</w:t>
      </w:r>
      <w:r w:rsidR="00FB27FA">
        <w:rPr>
          <w:rFonts w:ascii="Times New Roman," w:eastAsia="Times New Roman," w:hAnsi="Times New Roman," w:cs="Times New Roman,"/>
          <w:sz w:val="24"/>
          <w:szCs w:val="24"/>
        </w:rPr>
        <w:t xml:space="preserve"> </w:t>
      </w:r>
      <w:r w:rsidR="00E56588">
        <w:rPr>
          <w:rFonts w:ascii="Times New Roman," w:eastAsia="Times New Roman," w:hAnsi="Times New Roman," w:cs="Times New Roman,"/>
          <w:sz w:val="24"/>
          <w:szCs w:val="24"/>
        </w:rPr>
        <w:t xml:space="preserve">indicate the implanting of </w:t>
      </w:r>
      <w:r w:rsidR="00FB27FA">
        <w:rPr>
          <w:rFonts w:ascii="Times New Roman," w:eastAsia="Times New Roman," w:hAnsi="Times New Roman," w:cs="Times New Roman,"/>
          <w:sz w:val="24"/>
          <w:szCs w:val="24"/>
        </w:rPr>
        <w:t xml:space="preserve">subtle senses of ‘Scottishness’ </w:t>
      </w:r>
      <w:r w:rsidR="00E56588">
        <w:rPr>
          <w:rFonts w:ascii="Times New Roman," w:eastAsia="Times New Roman," w:hAnsi="Times New Roman," w:cs="Times New Roman,"/>
          <w:sz w:val="24"/>
          <w:szCs w:val="24"/>
        </w:rPr>
        <w:t>which</w:t>
      </w:r>
      <w:r w:rsidR="00FB27FA">
        <w:rPr>
          <w:rFonts w:ascii="Times New Roman," w:eastAsia="Times New Roman," w:hAnsi="Times New Roman," w:cs="Times New Roman,"/>
          <w:sz w:val="24"/>
          <w:szCs w:val="24"/>
        </w:rPr>
        <w:t xml:space="preserve"> was expedient, especially for the SNP, in the lead up to the independence referendum. </w:t>
      </w:r>
      <w:r w:rsidR="0071025E">
        <w:rPr>
          <w:rFonts w:ascii="Times New Roman," w:eastAsia="Times New Roman," w:hAnsi="Times New Roman," w:cs="Times New Roman,"/>
          <w:sz w:val="24"/>
          <w:szCs w:val="24"/>
        </w:rPr>
        <w:t>An ambiguity here, however, is the</w:t>
      </w:r>
      <w:r w:rsidR="00763C11">
        <w:rPr>
          <w:rFonts w:ascii="Times New Roman," w:eastAsia="Times New Roman," w:hAnsi="Times New Roman," w:cs="Times New Roman,"/>
          <w:sz w:val="24"/>
          <w:szCs w:val="24"/>
        </w:rPr>
        <w:t xml:space="preserve"> extent and</w:t>
      </w:r>
      <w:r w:rsidR="0071025E">
        <w:rPr>
          <w:rFonts w:ascii="Times New Roman," w:eastAsia="Times New Roman," w:hAnsi="Times New Roman," w:cs="Times New Roman,"/>
          <w:sz w:val="24"/>
          <w:szCs w:val="24"/>
        </w:rPr>
        <w:t xml:space="preserve"> level at which Scots is incorporated into the school syllabus. For instance, it is still unclear as to whether or not Scots is to be encouraged as a language of instruction or </w:t>
      </w:r>
      <w:r w:rsidR="00575422">
        <w:rPr>
          <w:rFonts w:ascii="Times New Roman," w:eastAsia="Times New Roman," w:hAnsi="Times New Roman," w:cs="Times New Roman,"/>
          <w:sz w:val="24"/>
          <w:szCs w:val="24"/>
        </w:rPr>
        <w:t xml:space="preserve">if </w:t>
      </w:r>
      <w:r w:rsidR="0071025E">
        <w:rPr>
          <w:rFonts w:ascii="Times New Roman," w:eastAsia="Times New Roman," w:hAnsi="Times New Roman," w:cs="Times New Roman,"/>
          <w:sz w:val="24"/>
          <w:szCs w:val="24"/>
        </w:rPr>
        <w:t>only an awareness of Scots should be included in aspects of the curriculum such as literature, drama, history or citizenship</w:t>
      </w:r>
      <w:r w:rsidR="001B5CC4">
        <w:rPr>
          <w:rFonts w:ascii="Times New Roman," w:eastAsia="Times New Roman," w:hAnsi="Times New Roman," w:cs="Times New Roman,"/>
          <w:sz w:val="24"/>
          <w:szCs w:val="24"/>
        </w:rPr>
        <w:t>.</w:t>
      </w:r>
      <w:r w:rsidR="002F3D53">
        <w:rPr>
          <w:rFonts w:ascii="Times New Roman," w:eastAsia="Times New Roman," w:hAnsi="Times New Roman," w:cs="Times New Roman,"/>
          <w:sz w:val="24"/>
          <w:szCs w:val="24"/>
        </w:rPr>
        <w:t xml:space="preserve"> </w:t>
      </w:r>
    </w:p>
    <w:p w14:paraId="14198B84" w14:textId="258EF2B5" w:rsidR="00FF5355" w:rsidRPr="007A7050" w:rsidRDefault="314A7835">
      <w:pPr>
        <w:spacing w:after="0" w:line="360" w:lineRule="auto"/>
        <w:ind w:firstLine="720"/>
        <w:jc w:val="both"/>
        <w:rPr>
          <w:rFonts w:ascii="Times New Roman," w:eastAsia="Times New Roman," w:hAnsi="Times New Roman," w:cs="Times New Roman,"/>
          <w:sz w:val="24"/>
          <w:szCs w:val="24"/>
        </w:rPr>
      </w:pPr>
      <w:r w:rsidRPr="314A7835">
        <w:rPr>
          <w:rFonts w:ascii="Times New Roman," w:eastAsia="Times New Roman," w:hAnsi="Times New Roman," w:cs="Times New Roman,"/>
          <w:sz w:val="24"/>
          <w:szCs w:val="24"/>
        </w:rPr>
        <w:t xml:space="preserve">Northern Ireland’s integration of Ulster-Scots into education reflects the awareness of the movement channelled since the 1998 </w:t>
      </w:r>
      <w:r w:rsidR="000F532D">
        <w:rPr>
          <w:rFonts w:ascii="Times New Roman," w:eastAsia="Times New Roman," w:hAnsi="Times New Roman," w:cs="Times New Roman,"/>
          <w:sz w:val="24"/>
          <w:szCs w:val="24"/>
        </w:rPr>
        <w:t xml:space="preserve">and </w:t>
      </w:r>
      <w:r w:rsidRPr="314A7835">
        <w:rPr>
          <w:rFonts w:ascii="Times New Roman," w:eastAsia="Times New Roman," w:hAnsi="Times New Roman," w:cs="Times New Roman,"/>
          <w:sz w:val="24"/>
          <w:szCs w:val="24"/>
        </w:rPr>
        <w:t>St Andrew’s Agreement</w:t>
      </w:r>
      <w:r w:rsidR="000F532D">
        <w:rPr>
          <w:rFonts w:ascii="Times New Roman," w:eastAsia="Times New Roman," w:hAnsi="Times New Roman," w:cs="Times New Roman,"/>
          <w:sz w:val="24"/>
          <w:szCs w:val="24"/>
        </w:rPr>
        <w:t>s</w:t>
      </w:r>
      <w:r w:rsidRPr="314A7835">
        <w:rPr>
          <w:rFonts w:ascii="Times New Roman," w:eastAsia="Times New Roman," w:hAnsi="Times New Roman," w:cs="Times New Roman,"/>
          <w:sz w:val="24"/>
          <w:szCs w:val="24"/>
        </w:rPr>
        <w:t xml:space="preserve">. </w:t>
      </w:r>
      <w:r w:rsidR="00DC5E47">
        <w:rPr>
          <w:rFonts w:ascii="Times New Roman," w:eastAsia="Times New Roman," w:hAnsi="Times New Roman," w:cs="Times New Roman,"/>
          <w:sz w:val="24"/>
          <w:szCs w:val="24"/>
        </w:rPr>
        <w:t>W</w:t>
      </w:r>
      <w:r w:rsidRPr="314A7835">
        <w:rPr>
          <w:rFonts w:ascii="Times New Roman," w:eastAsia="Times New Roman," w:hAnsi="Times New Roman," w:cs="Times New Roman,"/>
          <w:sz w:val="24"/>
          <w:szCs w:val="24"/>
        </w:rPr>
        <w:t>hen a new regional curriculum was introduced by the Department for Education (DENI) in 2007 it placed importance on local environment, identity, history</w:t>
      </w:r>
      <w:r w:rsidR="000F532D">
        <w:rPr>
          <w:rFonts w:ascii="Times New Roman," w:eastAsia="Times New Roman," w:hAnsi="Times New Roman," w:cs="Times New Roman,"/>
          <w:sz w:val="24"/>
          <w:szCs w:val="24"/>
        </w:rPr>
        <w:t xml:space="preserve"> and</w:t>
      </w:r>
      <w:r w:rsidRPr="314A7835">
        <w:rPr>
          <w:rFonts w:ascii="Times New Roman," w:eastAsia="Times New Roman," w:hAnsi="Times New Roman," w:cs="Times New Roman,"/>
          <w:sz w:val="24"/>
          <w:szCs w:val="24"/>
        </w:rPr>
        <w:t xml:space="preserve"> culture. The Ulster-Scots Agency and the body responsible for setting the Curriculum, the Council for the Curriculum Examinations and Assessment (CCEA), developed digital teaching and learning resources on Ulster-Scots language and heritage</w:t>
      </w:r>
      <w:r w:rsidR="008030E6">
        <w:rPr>
          <w:rFonts w:ascii="Times New Roman," w:eastAsia="Times New Roman," w:hAnsi="Times New Roman," w:cs="Times New Roman,"/>
          <w:sz w:val="24"/>
          <w:szCs w:val="24"/>
        </w:rPr>
        <w:t xml:space="preserve">. These aimed to </w:t>
      </w:r>
      <w:r w:rsidRPr="314A7835">
        <w:rPr>
          <w:rFonts w:ascii="Times New Roman," w:eastAsia="Times New Roman," w:hAnsi="Times New Roman," w:cs="Times New Roman,"/>
          <w:sz w:val="24"/>
          <w:szCs w:val="24"/>
        </w:rPr>
        <w:t xml:space="preserve">assist </w:t>
      </w:r>
      <w:r w:rsidR="000F532D">
        <w:rPr>
          <w:rFonts w:ascii="Times New Roman," w:eastAsia="Times New Roman," w:hAnsi="Times New Roman," w:cs="Times New Roman,"/>
          <w:sz w:val="24"/>
          <w:szCs w:val="24"/>
        </w:rPr>
        <w:t xml:space="preserve">primary </w:t>
      </w:r>
      <w:r w:rsidRPr="314A7835">
        <w:rPr>
          <w:rFonts w:ascii="Times New Roman," w:eastAsia="Times New Roman," w:hAnsi="Times New Roman," w:cs="Times New Roman,"/>
          <w:sz w:val="24"/>
          <w:szCs w:val="24"/>
        </w:rPr>
        <w:t xml:space="preserve">teachers </w:t>
      </w:r>
      <w:r w:rsidR="000F532D">
        <w:rPr>
          <w:rFonts w:ascii="Times New Roman," w:eastAsia="Times New Roman," w:hAnsi="Times New Roman," w:cs="Times New Roman,"/>
          <w:sz w:val="24"/>
          <w:szCs w:val="24"/>
        </w:rPr>
        <w:t>to</w:t>
      </w:r>
      <w:r w:rsidRPr="314A7835">
        <w:rPr>
          <w:rFonts w:ascii="Times New Roman," w:eastAsia="Times New Roman," w:hAnsi="Times New Roman," w:cs="Times New Roman,"/>
          <w:sz w:val="24"/>
          <w:szCs w:val="24"/>
        </w:rPr>
        <w:t xml:space="preserve"> integrate aspects and awareness of Ulster-Scots culture and language in the classroom. This approach was also reflective of the experiences of other contested languages such as Frisian which have seen similar design of curriculum activities and textbooks in recent years to generate more favourable attitudes (CoE, 2008, p. 16). </w:t>
      </w:r>
      <w:r w:rsidR="00A64AF9">
        <w:rPr>
          <w:rFonts w:ascii="Times New Roman," w:eastAsia="Times New Roman," w:hAnsi="Times New Roman," w:cs="Times New Roman,"/>
          <w:sz w:val="24"/>
          <w:szCs w:val="24"/>
        </w:rPr>
        <w:t>A</w:t>
      </w:r>
      <w:r w:rsidRPr="314A7835">
        <w:rPr>
          <w:rFonts w:ascii="Times New Roman," w:eastAsia="Times New Roman," w:hAnsi="Times New Roman," w:cs="Times New Roman,"/>
          <w:sz w:val="24"/>
          <w:szCs w:val="24"/>
        </w:rPr>
        <w:t xml:space="preserve">uthorities also introduced a language strategy which encouraged “an awareness of and respect for Ulster-Scots traditions” and advocated “ways of employing Ulster-Scots linguistic and cultural icons” in relevant subjects such as English literature, music and drama (DENI, 2010, p. 8). DENI have also </w:t>
      </w:r>
      <w:r w:rsidR="00732226">
        <w:rPr>
          <w:rFonts w:ascii="Times New Roman," w:eastAsia="Times New Roman," w:hAnsi="Times New Roman," w:cs="Times New Roman,"/>
          <w:sz w:val="24"/>
          <w:szCs w:val="24"/>
        </w:rPr>
        <w:t>helped</w:t>
      </w:r>
      <w:r w:rsidRPr="314A7835">
        <w:rPr>
          <w:rFonts w:ascii="Times New Roman," w:eastAsia="Times New Roman," w:hAnsi="Times New Roman," w:cs="Times New Roman,"/>
          <w:sz w:val="24"/>
          <w:szCs w:val="24"/>
        </w:rPr>
        <w:t xml:space="preserve"> to implement the government’s regional strategy, discussed earlier. In its first year the department provided support to those wishing to establish youth groups working through Ulster-Scots, whilst the CCEA, in conjunction with Ulster University, developed educational material and teaching aids for use in post-primary settings. This was significant in that previous projects had largely focused on primary school age. </w:t>
      </w:r>
      <w:r w:rsidR="00F2485D">
        <w:rPr>
          <w:rFonts w:ascii="Times New Roman," w:eastAsia="Times New Roman," w:hAnsi="Times New Roman," w:cs="Times New Roman,"/>
          <w:sz w:val="24"/>
          <w:szCs w:val="24"/>
        </w:rPr>
        <w:t>Again</w:t>
      </w:r>
      <w:r w:rsidR="00FF5355">
        <w:rPr>
          <w:rFonts w:ascii="Times New Roman," w:eastAsia="Times New Roman," w:hAnsi="Times New Roman," w:cs="Times New Roman,"/>
          <w:sz w:val="24"/>
          <w:szCs w:val="24"/>
        </w:rPr>
        <w:t>,</w:t>
      </w:r>
      <w:r w:rsidR="00F2485D">
        <w:rPr>
          <w:rFonts w:ascii="Times New Roman," w:eastAsia="Times New Roman," w:hAnsi="Times New Roman," w:cs="Times New Roman,"/>
          <w:sz w:val="24"/>
          <w:szCs w:val="24"/>
        </w:rPr>
        <w:t xml:space="preserve"> </w:t>
      </w:r>
      <w:r w:rsidR="00FF5355">
        <w:rPr>
          <w:rFonts w:ascii="Times New Roman," w:eastAsia="Times New Roman," w:hAnsi="Times New Roman," w:cs="Times New Roman,"/>
          <w:sz w:val="24"/>
          <w:szCs w:val="24"/>
        </w:rPr>
        <w:t xml:space="preserve">the incorporation of an Ulster linguistic identity (as opposed to an Irish one) in the syllabus could be construed as an attempt to legitimise </w:t>
      </w:r>
      <w:r w:rsidR="00445F37">
        <w:rPr>
          <w:rFonts w:ascii="Times New Roman," w:eastAsia="Times New Roman," w:hAnsi="Times New Roman," w:cs="Times New Roman,"/>
          <w:sz w:val="24"/>
          <w:szCs w:val="24"/>
        </w:rPr>
        <w:t>an emerging cultural narrative for the protestant community</w:t>
      </w:r>
      <w:r w:rsidR="0066759F">
        <w:rPr>
          <w:rFonts w:ascii="Times New Roman," w:eastAsia="Times New Roman," w:hAnsi="Times New Roman," w:cs="Times New Roman,"/>
          <w:sz w:val="24"/>
          <w:szCs w:val="24"/>
        </w:rPr>
        <w:t xml:space="preserve"> (Gardner, 2016)</w:t>
      </w:r>
      <w:r w:rsidR="00445F37">
        <w:rPr>
          <w:rFonts w:ascii="Times New Roman," w:eastAsia="Times New Roman," w:hAnsi="Times New Roman," w:cs="Times New Roman,"/>
          <w:sz w:val="24"/>
          <w:szCs w:val="24"/>
        </w:rPr>
        <w:t xml:space="preserve">. </w:t>
      </w:r>
      <w:r w:rsidR="005E145B">
        <w:rPr>
          <w:rFonts w:ascii="Times New Roman," w:eastAsia="Times New Roman," w:hAnsi="Times New Roman," w:cs="Times New Roman,"/>
          <w:sz w:val="24"/>
          <w:szCs w:val="24"/>
        </w:rPr>
        <w:t xml:space="preserve">Whilst the early peace process </w:t>
      </w:r>
      <w:r w:rsidR="00563533">
        <w:rPr>
          <w:rFonts w:ascii="Times New Roman," w:eastAsia="Times New Roman," w:hAnsi="Times New Roman," w:cs="Times New Roman,"/>
          <w:sz w:val="24"/>
          <w:szCs w:val="24"/>
        </w:rPr>
        <w:t>acted as a catalyst for the</w:t>
      </w:r>
      <w:r w:rsidR="005E145B">
        <w:rPr>
          <w:rFonts w:ascii="Times New Roman," w:eastAsia="Times New Roman," w:hAnsi="Times New Roman," w:cs="Times New Roman,"/>
          <w:sz w:val="24"/>
          <w:szCs w:val="24"/>
        </w:rPr>
        <w:t xml:space="preserve"> Ulster Scots</w:t>
      </w:r>
      <w:r w:rsidR="00563533">
        <w:rPr>
          <w:rFonts w:ascii="Times New Roman," w:eastAsia="Times New Roman," w:hAnsi="Times New Roman," w:cs="Times New Roman,"/>
          <w:sz w:val="24"/>
          <w:szCs w:val="24"/>
        </w:rPr>
        <w:t xml:space="preserve"> movement</w:t>
      </w:r>
      <w:r w:rsidR="005E145B">
        <w:rPr>
          <w:rFonts w:ascii="Times New Roman," w:eastAsia="Times New Roman," w:hAnsi="Times New Roman," w:cs="Times New Roman,"/>
          <w:sz w:val="24"/>
          <w:szCs w:val="24"/>
        </w:rPr>
        <w:t xml:space="preserve">, </w:t>
      </w:r>
      <w:r w:rsidR="00563533">
        <w:rPr>
          <w:rFonts w:ascii="Times New Roman," w:eastAsia="Times New Roman," w:hAnsi="Times New Roman," w:cs="Times New Roman,"/>
          <w:sz w:val="24"/>
          <w:szCs w:val="24"/>
        </w:rPr>
        <w:t xml:space="preserve">the devolution of policy areas like education have further facilitated some recognition in more structured and formal contexts. </w:t>
      </w:r>
    </w:p>
    <w:p w14:paraId="2C5007F5" w14:textId="5D5E89B7" w:rsidR="002F3D53" w:rsidRPr="006A67C7" w:rsidRDefault="002F3D53" w:rsidP="002F3D5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Whilst macro-level </w:t>
      </w:r>
      <w:r w:rsidR="0EB931AA">
        <w:rPr>
          <w:rFonts w:ascii="Times New Roman," w:eastAsia="Times New Roman," w:hAnsi="Times New Roman," w:cs="Times New Roman,"/>
          <w:sz w:val="24"/>
          <w:szCs w:val="24"/>
        </w:rPr>
        <w:t xml:space="preserve">policies </w:t>
      </w:r>
      <w:r>
        <w:rPr>
          <w:rFonts w:ascii="Times New Roman," w:eastAsia="Times New Roman," w:hAnsi="Times New Roman," w:cs="Times New Roman,"/>
          <w:sz w:val="24"/>
          <w:szCs w:val="24"/>
        </w:rPr>
        <w:t>ha</w:t>
      </w:r>
      <w:r w:rsidR="0EB931AA">
        <w:rPr>
          <w:rFonts w:ascii="Times New Roman," w:eastAsia="Times New Roman," w:hAnsi="Times New Roman," w:cs="Times New Roman,"/>
          <w:sz w:val="24"/>
          <w:szCs w:val="24"/>
        </w:rPr>
        <w:t xml:space="preserve">ve started to emerge in </w:t>
      </w:r>
      <w:r>
        <w:rPr>
          <w:rFonts w:ascii="Times New Roman," w:eastAsia="Times New Roman," w:hAnsi="Times New Roman," w:cs="Times New Roman,"/>
          <w:sz w:val="24"/>
          <w:szCs w:val="24"/>
        </w:rPr>
        <w:t>both regions, approaches in pedagogy provide areas of concern for some commentators. Costa (2015), for example, in his observations on Scots initiatives in the classroom has indicated that attempts to include Scots within the curriculum, such as in literacy initiatives, often unintentionally position English as the language of first reference. In such cases teachers may replicate the wider views of Scots as merely a vernacular whilst English continues to be considered as “</w:t>
      </w:r>
      <w:r w:rsidRPr="00550B8E">
        <w:rPr>
          <w:rFonts w:ascii="Times New Roman," w:eastAsia="Times New Roman," w:hAnsi="Times New Roman," w:cs="Times New Roman,"/>
          <w:sz w:val="24"/>
          <w:szCs w:val="24"/>
        </w:rPr>
        <w:t>a full language, a</w:t>
      </w:r>
      <w:r>
        <w:rPr>
          <w:rFonts w:ascii="Times New Roman," w:eastAsia="Times New Roman," w:hAnsi="Times New Roman," w:cs="Times New Roman,"/>
          <w:sz w:val="24"/>
          <w:szCs w:val="24"/>
        </w:rPr>
        <w:t xml:space="preserve"> </w:t>
      </w:r>
      <w:r w:rsidRPr="00550B8E">
        <w:rPr>
          <w:rFonts w:ascii="Times New Roman," w:eastAsia="Times New Roman," w:hAnsi="Times New Roman," w:cs="Times New Roman,"/>
          <w:sz w:val="24"/>
          <w:szCs w:val="24"/>
        </w:rPr>
        <w:t>model against which other practices are to be evaluated</w:t>
      </w:r>
      <w:r>
        <w:rPr>
          <w:rFonts w:ascii="Times New Roman," w:eastAsia="Times New Roman," w:hAnsi="Times New Roman," w:cs="Times New Roman,"/>
          <w:sz w:val="24"/>
          <w:szCs w:val="24"/>
        </w:rPr>
        <w:t>” (</w:t>
      </w:r>
      <w:r w:rsidR="00E82534">
        <w:rPr>
          <w:rFonts w:ascii="Times New Roman," w:eastAsia="Times New Roman," w:hAnsi="Times New Roman," w:cs="Times New Roman,"/>
          <w:sz w:val="24"/>
          <w:szCs w:val="24"/>
        </w:rPr>
        <w:t xml:space="preserve">Costa, 2015, p. </w:t>
      </w:r>
      <w:r>
        <w:rPr>
          <w:rFonts w:ascii="Times New Roman," w:eastAsia="Times New Roman," w:hAnsi="Times New Roman," w:cs="Times New Roman,"/>
          <w:sz w:val="24"/>
          <w:szCs w:val="24"/>
        </w:rPr>
        <w:t>39)</w:t>
      </w:r>
      <w:r w:rsidRPr="00550B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Consequently, Scots-speaking pupils are defined in an institutional environment “wi</w:t>
      </w:r>
      <w:r w:rsidRPr="001B5CC4">
        <w:rPr>
          <w:rFonts w:ascii="Times New Roman," w:eastAsia="Times New Roman," w:hAnsi="Times New Roman," w:cs="Times New Roman,"/>
          <w:sz w:val="24"/>
          <w:szCs w:val="24"/>
        </w:rPr>
        <w:t>thin a broader</w:t>
      </w:r>
      <w:r>
        <w:rPr>
          <w:rFonts w:ascii="Times New Roman," w:eastAsia="Times New Roman," w:hAnsi="Times New Roman," w:cs="Times New Roman,"/>
          <w:sz w:val="24"/>
          <w:szCs w:val="24"/>
        </w:rPr>
        <w:t xml:space="preserve"> </w:t>
      </w:r>
      <w:r w:rsidRPr="001B5CC4">
        <w:rPr>
          <w:rFonts w:ascii="Times New Roman," w:eastAsia="Times New Roman," w:hAnsi="Times New Roman," w:cs="Times New Roman,"/>
          <w:sz w:val="24"/>
          <w:szCs w:val="24"/>
        </w:rPr>
        <w:t>narrative of Scots as an incomplete language</w:t>
      </w:r>
      <w:r>
        <w:rPr>
          <w:rFonts w:ascii="Times New Roman," w:eastAsia="Times New Roman," w:hAnsi="Times New Roman," w:cs="Times New Roman,"/>
          <w:sz w:val="24"/>
          <w:szCs w:val="24"/>
        </w:rPr>
        <w:t>” (</w:t>
      </w:r>
      <w:r w:rsidR="00E82534" w:rsidRPr="00A4153B">
        <w:rPr>
          <w:rFonts w:ascii="Times New Roman," w:eastAsia="Times New Roman," w:hAnsi="Times New Roman," w:cs="Times New Roman,"/>
          <w:sz w:val="24"/>
          <w:szCs w:val="24"/>
        </w:rPr>
        <w:t>Costa, 2015, p.39</w:t>
      </w:r>
      <w:r>
        <w:rPr>
          <w:rFonts w:ascii="Times New Roman," w:eastAsia="Times New Roman," w:hAnsi="Times New Roman," w:cs="Times New Roman,"/>
          <w:sz w:val="24"/>
          <w:szCs w:val="24"/>
        </w:rPr>
        <w:t xml:space="preserve">). Therefore, whilst aspects of “awareness raising” policy have become more visible in both Scotland and Northern Ireland the effective implementation of pedagogical practice in the classroom is still somewhat underdeveloped, an issue which is applicable in both jurisdictions.        </w:t>
      </w:r>
    </w:p>
    <w:p w14:paraId="26A54516" w14:textId="77777777" w:rsidR="002F3D53" w:rsidRDefault="002F3D53" w:rsidP="1967DFE2">
      <w:pPr>
        <w:spacing w:after="0" w:line="360" w:lineRule="auto"/>
        <w:jc w:val="both"/>
        <w:rPr>
          <w:rFonts w:ascii="Times New Roman," w:eastAsia="Times New Roman," w:hAnsi="Times New Roman," w:cs="Times New Roman,"/>
          <w:i/>
          <w:sz w:val="24"/>
          <w:szCs w:val="24"/>
        </w:rPr>
      </w:pPr>
    </w:p>
    <w:p w14:paraId="4BFF9A7B" w14:textId="77777777" w:rsidR="006A67C7" w:rsidRPr="008731CE" w:rsidRDefault="006A67C7" w:rsidP="7E33BCAE">
      <w:pPr>
        <w:spacing w:after="0" w:line="360" w:lineRule="auto"/>
        <w:jc w:val="both"/>
        <w:rPr>
          <w:rFonts w:ascii="Times New Roman," w:eastAsia="Times New Roman," w:hAnsi="Times New Roman," w:cs="Times New Roman,"/>
          <w:i/>
          <w:iCs/>
          <w:sz w:val="24"/>
          <w:szCs w:val="24"/>
        </w:rPr>
      </w:pPr>
      <w:r w:rsidRPr="7E33BCAE">
        <w:rPr>
          <w:rFonts w:ascii="Times New Roman," w:eastAsia="Times New Roman," w:hAnsi="Times New Roman," w:cs="Times New Roman,"/>
          <w:i/>
          <w:iCs/>
          <w:sz w:val="24"/>
          <w:szCs w:val="24"/>
        </w:rPr>
        <w:t xml:space="preserve">Culture and the arts   </w:t>
      </w:r>
    </w:p>
    <w:p w14:paraId="50CC9F16" w14:textId="77777777" w:rsidR="006A67C7" w:rsidRDefault="006A67C7" w:rsidP="00B653D8">
      <w:pPr>
        <w:spacing w:after="0" w:line="360" w:lineRule="auto"/>
        <w:jc w:val="both"/>
        <w:rPr>
          <w:rFonts w:ascii="Times New Roman," w:eastAsia="Times New Roman," w:hAnsi="Times New Roman," w:cs="Times New Roman,"/>
          <w:bCs/>
          <w:sz w:val="24"/>
          <w:szCs w:val="24"/>
        </w:rPr>
      </w:pPr>
    </w:p>
    <w:p w14:paraId="27D64E4E" w14:textId="5F5FB94F" w:rsidR="006A67C7" w:rsidRPr="006A67C7" w:rsidRDefault="00732226" w:rsidP="314A783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Historically,</w:t>
      </w:r>
      <w:r w:rsidR="314A7835" w:rsidRPr="314A7835">
        <w:rPr>
          <w:rFonts w:ascii="Times New Roman," w:eastAsia="Times New Roman," w:hAnsi="Times New Roman," w:cs="Times New Roman,"/>
          <w:sz w:val="24"/>
          <w:szCs w:val="24"/>
        </w:rPr>
        <w:t xml:space="preserve"> the Scots and Ulster-Scots movements focused on cultural elements like literature, poetry and oral tradition to emphasise their authenticity.</w:t>
      </w:r>
      <w:r>
        <w:rPr>
          <w:rFonts w:ascii="Times New Roman," w:eastAsia="Times New Roman," w:hAnsi="Times New Roman," w:cs="Times New Roman,"/>
          <w:sz w:val="24"/>
          <w:szCs w:val="24"/>
        </w:rPr>
        <w:t xml:space="preserve"> T</w:t>
      </w:r>
      <w:r w:rsidR="314A7835" w:rsidRPr="314A7835">
        <w:rPr>
          <w:rFonts w:ascii="Times New Roman," w:eastAsia="Times New Roman," w:hAnsi="Times New Roman," w:cs="Times New Roman,"/>
          <w:sz w:val="24"/>
          <w:szCs w:val="24"/>
        </w:rPr>
        <w:t xml:space="preserve">he heritage sector </w:t>
      </w:r>
      <w:r>
        <w:rPr>
          <w:rFonts w:ascii="Times New Roman," w:eastAsia="Times New Roman," w:hAnsi="Times New Roman," w:cs="Times New Roman,"/>
          <w:sz w:val="24"/>
          <w:szCs w:val="24"/>
        </w:rPr>
        <w:t xml:space="preserve">remains </w:t>
      </w:r>
      <w:r w:rsidR="314A7835" w:rsidRPr="314A7835">
        <w:rPr>
          <w:rFonts w:ascii="Times New Roman," w:eastAsia="Times New Roman," w:hAnsi="Times New Roman," w:cs="Times New Roman,"/>
          <w:sz w:val="24"/>
          <w:szCs w:val="24"/>
        </w:rPr>
        <w:t xml:space="preserve">an important platform </w:t>
      </w:r>
      <w:r w:rsidR="007A5AE9">
        <w:rPr>
          <w:rFonts w:ascii="Times New Roman," w:eastAsia="Times New Roman," w:hAnsi="Times New Roman," w:cs="Times New Roman,"/>
          <w:sz w:val="24"/>
          <w:szCs w:val="24"/>
        </w:rPr>
        <w:t xml:space="preserve">through which to </w:t>
      </w:r>
      <w:r w:rsidR="314A7835" w:rsidRPr="314A7835">
        <w:rPr>
          <w:rFonts w:ascii="Times New Roman," w:eastAsia="Times New Roman," w:hAnsi="Times New Roman," w:cs="Times New Roman,"/>
          <w:sz w:val="24"/>
          <w:szCs w:val="24"/>
        </w:rPr>
        <w:t xml:space="preserve">further legitimate their status within the public space of their respective regions. The instigation of devolution, however, raised a consciousness among official arts agencies and funders about </w:t>
      </w:r>
      <w:r w:rsidR="00D25323">
        <w:rPr>
          <w:rFonts w:ascii="Times New Roman," w:eastAsia="Times New Roman," w:hAnsi="Times New Roman," w:cs="Times New Roman,"/>
          <w:sz w:val="24"/>
          <w:szCs w:val="24"/>
        </w:rPr>
        <w:t xml:space="preserve">local </w:t>
      </w:r>
      <w:r w:rsidR="314A7835" w:rsidRPr="314A7835">
        <w:rPr>
          <w:rFonts w:ascii="Times New Roman," w:eastAsia="Times New Roman," w:hAnsi="Times New Roman," w:cs="Times New Roman,"/>
          <w:sz w:val="24"/>
          <w:szCs w:val="24"/>
        </w:rPr>
        <w:t>traditions</w:t>
      </w:r>
      <w:r>
        <w:rPr>
          <w:rFonts w:ascii="Times New Roman," w:eastAsia="Times New Roman," w:hAnsi="Times New Roman," w:cs="Times New Roman,"/>
          <w:sz w:val="24"/>
          <w:szCs w:val="24"/>
        </w:rPr>
        <w:t xml:space="preserve"> and </w:t>
      </w:r>
      <w:r w:rsidR="314A7835" w:rsidRPr="314A7835">
        <w:rPr>
          <w:rFonts w:ascii="Times New Roman," w:eastAsia="Times New Roman," w:hAnsi="Times New Roman," w:cs="Times New Roman,"/>
          <w:sz w:val="24"/>
          <w:szCs w:val="24"/>
        </w:rPr>
        <w:t>the past decade has</w:t>
      </w:r>
      <w:r>
        <w:rPr>
          <w:rFonts w:ascii="Times New Roman," w:eastAsia="Times New Roman," w:hAnsi="Times New Roman," w:cs="Times New Roman,"/>
          <w:sz w:val="24"/>
          <w:szCs w:val="24"/>
        </w:rPr>
        <w:t xml:space="preserve"> consequently</w:t>
      </w:r>
      <w:r w:rsidR="314A7835" w:rsidRPr="314A7835">
        <w:rPr>
          <w:rFonts w:ascii="Times New Roman," w:eastAsia="Times New Roman," w:hAnsi="Times New Roman," w:cs="Times New Roman,"/>
          <w:sz w:val="24"/>
          <w:szCs w:val="24"/>
        </w:rPr>
        <w:t xml:space="preserve"> seen a</w:t>
      </w:r>
      <w:r w:rsidR="007A5AE9">
        <w:rPr>
          <w:rFonts w:ascii="Times New Roman," w:eastAsia="Times New Roman," w:hAnsi="Times New Roman," w:cs="Times New Roman,"/>
          <w:sz w:val="24"/>
          <w:szCs w:val="24"/>
        </w:rPr>
        <w:t>n</w:t>
      </w:r>
      <w:r w:rsidR="314A7835" w:rsidRPr="314A7835">
        <w:rPr>
          <w:rFonts w:ascii="Times New Roman," w:eastAsia="Times New Roman," w:hAnsi="Times New Roman," w:cs="Times New Roman,"/>
          <w:sz w:val="24"/>
          <w:szCs w:val="24"/>
        </w:rPr>
        <w:t xml:space="preserve"> </w:t>
      </w:r>
      <w:r w:rsidR="007A5AE9" w:rsidRPr="314A7835">
        <w:rPr>
          <w:rFonts w:ascii="Times New Roman," w:eastAsia="Times New Roman," w:hAnsi="Times New Roman," w:cs="Times New Roman,"/>
          <w:sz w:val="24"/>
          <w:szCs w:val="24"/>
        </w:rPr>
        <w:t>additional</w:t>
      </w:r>
      <w:r w:rsidR="314A7835" w:rsidRPr="314A7835">
        <w:rPr>
          <w:rFonts w:ascii="Times New Roman," w:eastAsia="Times New Roman," w:hAnsi="Times New Roman," w:cs="Times New Roman,"/>
          <w:sz w:val="24"/>
          <w:szCs w:val="24"/>
        </w:rPr>
        <w:t xml:space="preserve"> increase in cultural strategies for Scots and Ulster-Scots. </w:t>
      </w:r>
    </w:p>
    <w:p w14:paraId="6386D635" w14:textId="5FEE6B49" w:rsidR="006A67C7" w:rsidRPr="006A67C7" w:rsidRDefault="314A7835" w:rsidP="314A7835">
      <w:pPr>
        <w:spacing w:after="0" w:line="360" w:lineRule="auto"/>
        <w:ind w:firstLine="720"/>
        <w:jc w:val="both"/>
        <w:rPr>
          <w:rFonts w:ascii="Times New Roman," w:eastAsia="Times New Roman," w:hAnsi="Times New Roman," w:cs="Times New Roman,"/>
          <w:sz w:val="24"/>
          <w:szCs w:val="24"/>
        </w:rPr>
      </w:pPr>
      <w:r w:rsidRPr="314A7835">
        <w:rPr>
          <w:rFonts w:ascii="Times New Roman," w:eastAsia="Times New Roman," w:hAnsi="Times New Roman," w:cs="Times New Roman,"/>
          <w:sz w:val="24"/>
          <w:szCs w:val="24"/>
        </w:rPr>
        <w:t xml:space="preserve">These </w:t>
      </w:r>
      <w:r w:rsidR="008030E6">
        <w:rPr>
          <w:rFonts w:ascii="Times New Roman," w:eastAsia="Times New Roman," w:hAnsi="Times New Roman," w:cs="Times New Roman,"/>
          <w:sz w:val="24"/>
          <w:szCs w:val="24"/>
        </w:rPr>
        <w:t xml:space="preserve">issues </w:t>
      </w:r>
      <w:r w:rsidRPr="314A7835">
        <w:rPr>
          <w:rFonts w:ascii="Times New Roman," w:eastAsia="Times New Roman," w:hAnsi="Times New Roman," w:cs="Times New Roman,"/>
          <w:sz w:val="24"/>
          <w:szCs w:val="24"/>
        </w:rPr>
        <w:t>have proven relatively uncontroversial when compared to other aspects of language planning. For instance, provision of financial support for language initiatives in Scots and Ulster-Scots heritage initiatives has generated little animosity in the public media when compared to areas like publicly-funded interpreting and/or translation. This correlates with social attitude surveys</w:t>
      </w:r>
      <w:r w:rsidR="00D22B9D">
        <w:rPr>
          <w:rFonts w:ascii="Times New Roman," w:eastAsia="Times New Roman," w:hAnsi="Times New Roman," w:cs="Times New Roman,"/>
          <w:sz w:val="24"/>
          <w:szCs w:val="24"/>
        </w:rPr>
        <w:t xml:space="preserve"> mentioned earlier</w:t>
      </w:r>
      <w:r w:rsidRPr="314A7835">
        <w:rPr>
          <w:rFonts w:ascii="Times New Roman," w:eastAsia="Times New Roman," w:hAnsi="Times New Roman," w:cs="Times New Roman,"/>
          <w:sz w:val="24"/>
          <w:szCs w:val="24"/>
        </w:rPr>
        <w:t xml:space="preserve"> which </w:t>
      </w:r>
      <w:r w:rsidR="007A5AE9" w:rsidRPr="314A7835">
        <w:rPr>
          <w:rFonts w:ascii="Times New Roman," w:eastAsia="Times New Roman," w:hAnsi="Times New Roman," w:cs="Times New Roman,"/>
          <w:sz w:val="24"/>
          <w:szCs w:val="24"/>
        </w:rPr>
        <w:t>demo</w:t>
      </w:r>
      <w:r w:rsidR="007A5AE9">
        <w:rPr>
          <w:rFonts w:ascii="Times New Roman," w:eastAsia="Times New Roman," w:hAnsi="Times New Roman," w:cs="Times New Roman,"/>
          <w:sz w:val="24"/>
          <w:szCs w:val="24"/>
        </w:rPr>
        <w:t>n</w:t>
      </w:r>
      <w:r w:rsidR="007A5AE9" w:rsidRPr="314A7835">
        <w:rPr>
          <w:rFonts w:ascii="Times New Roman," w:eastAsia="Times New Roman," w:hAnsi="Times New Roman," w:cs="Times New Roman,"/>
          <w:sz w:val="24"/>
          <w:szCs w:val="24"/>
        </w:rPr>
        <w:t>strat</w:t>
      </w:r>
      <w:r w:rsidR="007A5AE9">
        <w:rPr>
          <w:rFonts w:ascii="Times New Roman," w:eastAsia="Times New Roman," w:hAnsi="Times New Roman," w:cs="Times New Roman,"/>
          <w:sz w:val="24"/>
          <w:szCs w:val="24"/>
        </w:rPr>
        <w:t>e</w:t>
      </w:r>
      <w:r w:rsidRPr="314A7835">
        <w:rPr>
          <w:rFonts w:ascii="Times New Roman," w:eastAsia="Times New Roman," w:hAnsi="Times New Roman," w:cs="Times New Roman,"/>
          <w:sz w:val="24"/>
          <w:szCs w:val="24"/>
        </w:rPr>
        <w:t xml:space="preserve"> a general acceptance of both Scots and Ulster-Scots as aspects of their regions</w:t>
      </w:r>
      <w:r w:rsidR="00895CC6">
        <w:rPr>
          <w:rFonts w:ascii="Times New Roman," w:eastAsia="Times New Roman," w:hAnsi="Times New Roman," w:cs="Times New Roman,"/>
          <w:sz w:val="24"/>
          <w:szCs w:val="24"/>
        </w:rPr>
        <w:t>’</w:t>
      </w:r>
      <w:r w:rsidR="00C112F9">
        <w:rPr>
          <w:rFonts w:ascii="Times New Roman," w:eastAsia="Times New Roman," w:hAnsi="Times New Roman," w:cs="Times New Roman,"/>
          <w:sz w:val="24"/>
          <w:szCs w:val="24"/>
        </w:rPr>
        <w:t xml:space="preserve"> tradition</w:t>
      </w:r>
      <w:r w:rsidRPr="314A7835">
        <w:rPr>
          <w:rFonts w:ascii="Times New Roman," w:eastAsia="Times New Roman," w:hAnsi="Times New Roman," w:cs="Times New Roman,"/>
          <w:sz w:val="24"/>
          <w:szCs w:val="24"/>
        </w:rPr>
        <w:t xml:space="preserve">. While animosity continues towards policy recognition in some sectors, the arts and heritage arena allows for ‘fluid’ representations of spoken and written forms of Scots and Ulster-Scots which can transcend the questions around language status. Activities and events such as public drama, song or poetry recitals provide overarching spaces for those </w:t>
      </w:r>
      <w:r w:rsidR="002C074F">
        <w:rPr>
          <w:rFonts w:ascii="Times New Roman," w:eastAsia="Times New Roman," w:hAnsi="Times New Roman," w:cs="Times New Roman,"/>
          <w:sz w:val="24"/>
          <w:szCs w:val="24"/>
        </w:rPr>
        <w:t>with different perceptions of</w:t>
      </w:r>
      <w:r w:rsidR="007A5AE9">
        <w:rPr>
          <w:rFonts w:ascii="Times New Roman," w:eastAsia="Times New Roman," w:hAnsi="Times New Roman," w:cs="Times New Roman,"/>
          <w:sz w:val="24"/>
          <w:szCs w:val="24"/>
        </w:rPr>
        <w:t xml:space="preserve"> what</w:t>
      </w:r>
      <w:r w:rsidR="002C074F">
        <w:rPr>
          <w:rFonts w:ascii="Times New Roman," w:eastAsia="Times New Roman," w:hAnsi="Times New Roman," w:cs="Times New Roman,"/>
          <w:sz w:val="24"/>
          <w:szCs w:val="24"/>
        </w:rPr>
        <w:t xml:space="preserve"> </w:t>
      </w:r>
      <w:r w:rsidR="007A5AE9">
        <w:rPr>
          <w:rFonts w:ascii="Times New Roman," w:eastAsia="Times New Roman," w:hAnsi="Times New Roman," w:cs="Times New Roman,"/>
          <w:sz w:val="24"/>
          <w:szCs w:val="24"/>
        </w:rPr>
        <w:t xml:space="preserve">exactly </w:t>
      </w:r>
      <w:r w:rsidRPr="314A7835">
        <w:rPr>
          <w:rFonts w:ascii="Times New Roman," w:eastAsia="Times New Roman," w:hAnsi="Times New Roman," w:cs="Times New Roman,"/>
          <w:sz w:val="24"/>
          <w:szCs w:val="24"/>
        </w:rPr>
        <w:t>Scots and Ulster Scot</w:t>
      </w:r>
      <w:r w:rsidR="007A5AE9">
        <w:rPr>
          <w:rFonts w:ascii="Times New Roman," w:eastAsia="Times New Roman," w:hAnsi="Times New Roman," w:cs="Times New Roman,"/>
          <w:sz w:val="24"/>
          <w:szCs w:val="24"/>
        </w:rPr>
        <w:t xml:space="preserve">s are </w:t>
      </w:r>
      <w:r w:rsidRPr="314A7835">
        <w:rPr>
          <w:rFonts w:ascii="Times New Roman," w:eastAsia="Times New Roman," w:hAnsi="Times New Roman," w:cs="Times New Roman,"/>
          <w:sz w:val="24"/>
          <w:szCs w:val="24"/>
        </w:rPr>
        <w:t>to engage with and share the tradition together.</w:t>
      </w:r>
      <w:r w:rsidR="00895CC6">
        <w:rPr>
          <w:rFonts w:ascii="Times New Roman," w:eastAsia="Times New Roman," w:hAnsi="Times New Roman," w:cs="Times New Roman,"/>
          <w:sz w:val="24"/>
          <w:szCs w:val="24"/>
        </w:rPr>
        <w:t xml:space="preserve"> </w:t>
      </w:r>
    </w:p>
    <w:p w14:paraId="59D4B54A" w14:textId="5585175D" w:rsidR="314A7835" w:rsidRDefault="314A7835" w:rsidP="00CF0D21">
      <w:pPr>
        <w:spacing w:after="0" w:line="360" w:lineRule="auto"/>
        <w:ind w:firstLine="720"/>
        <w:jc w:val="both"/>
        <w:rPr>
          <w:rFonts w:ascii="Times New Roman," w:eastAsia="Times New Roman," w:hAnsi="Times New Roman," w:cs="Times New Roman,"/>
          <w:sz w:val="24"/>
          <w:szCs w:val="24"/>
        </w:rPr>
      </w:pPr>
      <w:r w:rsidRPr="314A7835">
        <w:rPr>
          <w:rFonts w:ascii="Times New Roman," w:eastAsia="Times New Roman," w:hAnsi="Times New Roman," w:cs="Times New Roman,"/>
          <w:sz w:val="24"/>
          <w:szCs w:val="24"/>
        </w:rPr>
        <w:t xml:space="preserve">Evidence of increasing roles for heritage and arts initiatives include the establishment of the Scottish Storytelling Centre which was opened in central Edinburgh for writers and performers in all of Scotland’s languages to showcase their work. </w:t>
      </w:r>
      <w:r w:rsidR="00CF0D21">
        <w:rPr>
          <w:rFonts w:ascii="Times New Roman," w:eastAsia="Times New Roman," w:hAnsi="Times New Roman," w:cs="Times New Roman,"/>
          <w:sz w:val="24"/>
          <w:szCs w:val="24"/>
        </w:rPr>
        <w:t>Cultural institutions such as the National Museum of Scotland in Edinburgh have also included permanent</w:t>
      </w:r>
      <w:r w:rsidR="007A5AE9">
        <w:rPr>
          <w:rFonts w:ascii="Times New Roman," w:eastAsia="Times New Roman," w:hAnsi="Times New Roman," w:cs="Times New Roman,"/>
          <w:sz w:val="24"/>
          <w:szCs w:val="24"/>
        </w:rPr>
        <w:t xml:space="preserve"> audio-visual</w:t>
      </w:r>
      <w:r w:rsidR="00CF0D21">
        <w:rPr>
          <w:rFonts w:ascii="Times New Roman," w:eastAsia="Times New Roman," w:hAnsi="Times New Roman," w:cs="Times New Roman,"/>
          <w:sz w:val="24"/>
          <w:szCs w:val="24"/>
        </w:rPr>
        <w:t xml:space="preserve"> exhibitions which focus on Scottish languages with a significant focus on Scots. </w:t>
      </w:r>
      <w:r w:rsidRPr="314A7835">
        <w:rPr>
          <w:rFonts w:ascii="Times New Roman," w:eastAsia="Times New Roman," w:hAnsi="Times New Roman," w:cs="Times New Roman,"/>
          <w:sz w:val="24"/>
          <w:szCs w:val="24"/>
        </w:rPr>
        <w:t xml:space="preserve">In Northern Ireland, recent </w:t>
      </w:r>
      <w:r w:rsidR="007A5AE9" w:rsidRPr="314A7835">
        <w:rPr>
          <w:rFonts w:ascii="Times New Roman," w:eastAsia="Times New Roman," w:hAnsi="Times New Roman," w:cs="Times New Roman,"/>
          <w:sz w:val="24"/>
          <w:szCs w:val="24"/>
        </w:rPr>
        <w:t>advances</w:t>
      </w:r>
      <w:r w:rsidRPr="314A7835">
        <w:rPr>
          <w:rFonts w:ascii="Times New Roman," w:eastAsia="Times New Roman," w:hAnsi="Times New Roman," w:cs="Times New Roman,"/>
          <w:sz w:val="24"/>
          <w:szCs w:val="24"/>
        </w:rPr>
        <w:t xml:space="preserve"> have included a new publicly-funded Ulster-Scots Centre in Belfast which details aspects of the culture and language. Exhibition panels explain the linguistic connection between Scotland and Ulster to visitors, as well as the role of Ulster-Scots emigrants to North America from the 18th century onwards. </w:t>
      </w:r>
      <w:r w:rsidR="007437C7">
        <w:rPr>
          <w:rFonts w:ascii="Times New Roman," w:eastAsia="Times New Roman," w:hAnsi="Times New Roman," w:cs="Times New Roman,"/>
          <w:sz w:val="24"/>
          <w:szCs w:val="24"/>
        </w:rPr>
        <w:t xml:space="preserve">Public festivals around Ulster-Scots culture and language have </w:t>
      </w:r>
      <w:r w:rsidR="007A5AE9">
        <w:rPr>
          <w:rFonts w:ascii="Times New Roman," w:eastAsia="Times New Roman," w:hAnsi="Times New Roman," w:cs="Times New Roman,"/>
          <w:sz w:val="24"/>
          <w:szCs w:val="24"/>
        </w:rPr>
        <w:t xml:space="preserve">also </w:t>
      </w:r>
      <w:r w:rsidR="007437C7">
        <w:rPr>
          <w:rFonts w:ascii="Times New Roman," w:eastAsia="Times New Roman," w:hAnsi="Times New Roman," w:cs="Times New Roman,"/>
          <w:sz w:val="24"/>
          <w:szCs w:val="24"/>
        </w:rPr>
        <w:t>been evident since the early years of the peace process (Nic</w:t>
      </w:r>
      <w:r w:rsidR="007A5AE9">
        <w:rPr>
          <w:rFonts w:ascii="Times New Roman," w:eastAsia="Times New Roman," w:hAnsi="Times New Roman," w:cs="Times New Roman,"/>
          <w:sz w:val="24"/>
          <w:szCs w:val="24"/>
        </w:rPr>
        <w:t xml:space="preserve"> </w:t>
      </w:r>
      <w:r w:rsidR="007437C7">
        <w:rPr>
          <w:rFonts w:ascii="Times New Roman," w:eastAsia="Times New Roman," w:hAnsi="Times New Roman," w:cs="Times New Roman,"/>
          <w:sz w:val="24"/>
          <w:szCs w:val="24"/>
        </w:rPr>
        <w:t xml:space="preserve">Craith, 2001, p.22). </w:t>
      </w:r>
    </w:p>
    <w:p w14:paraId="1CF17906" w14:textId="0EFBAD34" w:rsidR="00262CAE" w:rsidRDefault="314A7835" w:rsidP="314A7835">
      <w:pPr>
        <w:spacing w:after="0" w:line="360" w:lineRule="auto"/>
        <w:ind w:firstLine="720"/>
        <w:jc w:val="both"/>
        <w:rPr>
          <w:rFonts w:ascii="Times New Roman," w:eastAsia="Times New Roman," w:hAnsi="Times New Roman," w:cs="Times New Roman,"/>
          <w:sz w:val="24"/>
          <w:szCs w:val="24"/>
        </w:rPr>
      </w:pPr>
      <w:r w:rsidRPr="314A7835">
        <w:rPr>
          <w:rFonts w:ascii="Times New Roman," w:eastAsia="Times New Roman," w:hAnsi="Times New Roman," w:cs="Times New Roman,"/>
          <w:sz w:val="24"/>
          <w:szCs w:val="24"/>
        </w:rPr>
        <w:t>Arts-based policies have also been developed</w:t>
      </w:r>
      <w:r w:rsidR="007437C7">
        <w:rPr>
          <w:rFonts w:ascii="Times New Roman," w:eastAsia="Times New Roman," w:hAnsi="Times New Roman," w:cs="Times New Roman,"/>
          <w:sz w:val="24"/>
          <w:szCs w:val="24"/>
        </w:rPr>
        <w:t xml:space="preserve"> such as </w:t>
      </w:r>
      <w:r w:rsidR="00E75541">
        <w:rPr>
          <w:rFonts w:ascii="Times New Roman," w:eastAsia="Times New Roman," w:hAnsi="Times New Roman," w:cs="Times New Roman,"/>
          <w:sz w:val="24"/>
          <w:szCs w:val="24"/>
        </w:rPr>
        <w:t xml:space="preserve">Creative Scotland’s </w:t>
      </w:r>
      <w:r w:rsidRPr="314A7835">
        <w:rPr>
          <w:rFonts w:ascii="Times New Roman," w:eastAsia="Times New Roman," w:hAnsi="Times New Roman," w:cs="Times New Roman,"/>
          <w:sz w:val="24"/>
          <w:szCs w:val="24"/>
        </w:rPr>
        <w:t xml:space="preserve">Scots Language Policy </w:t>
      </w:r>
      <w:r w:rsidR="00E75541">
        <w:rPr>
          <w:rFonts w:ascii="Times New Roman," w:eastAsia="Times New Roman," w:hAnsi="Times New Roman," w:cs="Times New Roman,"/>
          <w:sz w:val="24"/>
          <w:szCs w:val="24"/>
        </w:rPr>
        <w:t>which aims</w:t>
      </w:r>
      <w:r w:rsidR="007437C7">
        <w:rPr>
          <w:rFonts w:ascii="Times New Roman," w:eastAsia="Times New Roman," w:hAnsi="Times New Roman," w:cs="Times New Roman,"/>
          <w:sz w:val="24"/>
          <w:szCs w:val="24"/>
        </w:rPr>
        <w:t xml:space="preserve"> to </w:t>
      </w:r>
      <w:r w:rsidRPr="314A7835">
        <w:rPr>
          <w:rFonts w:ascii="Times New Roman," w:eastAsia="Times New Roman," w:hAnsi="Times New Roman," w:cs="Times New Roman,"/>
          <w:sz w:val="24"/>
          <w:szCs w:val="24"/>
        </w:rPr>
        <w:t xml:space="preserve">encourage the acquisition and validity of Scots by facilitating its use through the arts (Creative Scotland, 2015, p. 2). </w:t>
      </w:r>
      <w:r w:rsidR="00E75541">
        <w:rPr>
          <w:rFonts w:ascii="Times New Roman," w:eastAsia="Times New Roman," w:hAnsi="Times New Roman," w:cs="Times New Roman,"/>
          <w:sz w:val="24"/>
          <w:szCs w:val="24"/>
        </w:rPr>
        <w:t xml:space="preserve">Creative Scotland also intends to </w:t>
      </w:r>
      <w:r w:rsidR="007437C7">
        <w:rPr>
          <w:rFonts w:ascii="Times New Roman," w:eastAsia="Times New Roman," w:hAnsi="Times New Roman," w:cs="Times New Roman,"/>
          <w:sz w:val="24"/>
          <w:szCs w:val="24"/>
        </w:rPr>
        <w:t xml:space="preserve">extend the </w:t>
      </w:r>
      <w:r w:rsidRPr="314A7835">
        <w:rPr>
          <w:rFonts w:ascii="Times New Roman," w:eastAsia="Times New Roman," w:hAnsi="Times New Roman," w:cs="Times New Roman,"/>
          <w:sz w:val="24"/>
          <w:szCs w:val="24"/>
        </w:rPr>
        <w:t>use of Scots in arts administration</w:t>
      </w:r>
      <w:r w:rsidR="007437C7">
        <w:rPr>
          <w:rFonts w:ascii="Times New Roman," w:eastAsia="Times New Roman," w:hAnsi="Times New Roman," w:cs="Times New Roman,"/>
          <w:sz w:val="24"/>
          <w:szCs w:val="24"/>
        </w:rPr>
        <w:t>,</w:t>
      </w:r>
      <w:r w:rsidRPr="314A7835">
        <w:rPr>
          <w:rFonts w:ascii="Times New Roman," w:eastAsia="Times New Roman," w:hAnsi="Times New Roman," w:cs="Times New Roman,"/>
          <w:sz w:val="24"/>
          <w:szCs w:val="24"/>
        </w:rPr>
        <w:t xml:space="preserve"> funding applications, in communications and digital outputs. A key </w:t>
      </w:r>
      <w:r w:rsidR="00FB608F">
        <w:rPr>
          <w:rFonts w:ascii="Times New Roman," w:eastAsia="Times New Roman," w:hAnsi="Times New Roman," w:cs="Times New Roman,"/>
          <w:sz w:val="24"/>
          <w:szCs w:val="24"/>
        </w:rPr>
        <w:t xml:space="preserve">strategy </w:t>
      </w:r>
      <w:r w:rsidR="00E75541">
        <w:rPr>
          <w:rFonts w:ascii="Times New Roman," w:eastAsia="Times New Roman," w:hAnsi="Times New Roman," w:cs="Times New Roman,"/>
          <w:sz w:val="24"/>
          <w:szCs w:val="24"/>
        </w:rPr>
        <w:t xml:space="preserve">objective </w:t>
      </w:r>
      <w:r w:rsidRPr="314A7835">
        <w:rPr>
          <w:rFonts w:ascii="Times New Roman," w:eastAsia="Times New Roman," w:hAnsi="Times New Roman," w:cs="Times New Roman,"/>
          <w:sz w:val="24"/>
          <w:szCs w:val="24"/>
        </w:rPr>
        <w:t>was th</w:t>
      </w:r>
      <w:r w:rsidR="00FB608F">
        <w:rPr>
          <w:rFonts w:ascii="Times New Roman," w:eastAsia="Times New Roman," w:hAnsi="Times New Roman," w:cs="Times New Roman,"/>
          <w:sz w:val="24"/>
          <w:szCs w:val="24"/>
        </w:rPr>
        <w:t>e establishment of</w:t>
      </w:r>
      <w:r w:rsidRPr="314A7835">
        <w:rPr>
          <w:rFonts w:ascii="Times New Roman," w:eastAsia="Times New Roman," w:hAnsi="Times New Roman," w:cs="Times New Roman,"/>
          <w:sz w:val="24"/>
          <w:szCs w:val="24"/>
        </w:rPr>
        <w:t xml:space="preserve"> a designated </w:t>
      </w:r>
      <w:r w:rsidRPr="7E33BCAE">
        <w:rPr>
          <w:rFonts w:ascii="Times New Roman," w:eastAsia="Times New Roman," w:hAnsi="Times New Roman," w:cs="Times New Roman,"/>
          <w:i/>
          <w:iCs/>
          <w:sz w:val="24"/>
          <w:szCs w:val="24"/>
        </w:rPr>
        <w:t>Scriever</w:t>
      </w:r>
      <w:r w:rsidRPr="314A7835">
        <w:rPr>
          <w:rFonts w:ascii="Times New Roman," w:eastAsia="Times New Roman," w:hAnsi="Times New Roman," w:cs="Times New Roman,"/>
          <w:sz w:val="24"/>
          <w:szCs w:val="24"/>
        </w:rPr>
        <w:t>/poet to act as an ambassador and promote Scots through literature and to “produce original creative work in Scots, its variants and dialects, across any art-form, as well as raising awareness, appreciation and use of Scots” (</w:t>
      </w:r>
      <w:r w:rsidR="00E82534" w:rsidRPr="00A4153B">
        <w:rPr>
          <w:rFonts w:ascii="Times New Roman," w:eastAsia="Times New Roman," w:hAnsi="Times New Roman," w:cs="Times New Roman,"/>
          <w:sz w:val="24"/>
          <w:szCs w:val="24"/>
        </w:rPr>
        <w:t>Creative Scotland, 2015</w:t>
      </w:r>
      <w:r w:rsidR="002F6F0B">
        <w:rPr>
          <w:rFonts w:ascii="Times New Roman," w:eastAsia="Times New Roman," w:hAnsi="Times New Roman," w:cs="Times New Roman,"/>
          <w:sz w:val="24"/>
          <w:szCs w:val="24"/>
        </w:rPr>
        <w:t>,</w:t>
      </w:r>
      <w:r w:rsidRPr="314A7835">
        <w:rPr>
          <w:rFonts w:ascii="Times New Roman," w:eastAsia="Times New Roman," w:hAnsi="Times New Roman," w:cs="Times New Roman,"/>
          <w:sz w:val="24"/>
          <w:szCs w:val="24"/>
        </w:rPr>
        <w:t xml:space="preserve"> p. 10). In Northern Ireland, the Arts Council, whilst not having an official Ulster-Scots policy, initiated the Language Arts scheme after a period of consultation from 2002-2005. Since then the Arts Council has funded theatre, music, oral and literary projects conducted through the medium of both Irish and Ulster-Scots. </w:t>
      </w:r>
      <w:r w:rsidR="00CF11E6">
        <w:rPr>
          <w:rFonts w:ascii="Times New Roman," w:eastAsia="Times New Roman," w:hAnsi="Times New Roman," w:cs="Times New Roman,"/>
          <w:sz w:val="24"/>
          <w:szCs w:val="24"/>
        </w:rPr>
        <w:t>T</w:t>
      </w:r>
      <w:r w:rsidRPr="314A7835">
        <w:rPr>
          <w:rFonts w:ascii="Times New Roman," w:eastAsia="Times New Roman," w:hAnsi="Times New Roman," w:cs="Times New Roman,"/>
          <w:sz w:val="24"/>
          <w:szCs w:val="24"/>
        </w:rPr>
        <w:t xml:space="preserve">he organisation notes that Irish and Ulster-Scots are “living elements of Northern Ireland’s cultural heritage” and that the “language communities have developed many distinctive forms of artistic expression, and both have the ability to adapt and reinvent themselves” (Arts Council, 2013, p.2). </w:t>
      </w:r>
    </w:p>
    <w:p w14:paraId="00BF4251" w14:textId="00A682FC" w:rsidR="009101B2" w:rsidRDefault="009101B2" w:rsidP="009101B2">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above</w:t>
      </w:r>
      <w:r w:rsidRPr="314A78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initiatives</w:t>
      </w:r>
      <w:r w:rsidRPr="314A78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relate </w:t>
      </w:r>
      <w:r w:rsidRPr="314A7835">
        <w:rPr>
          <w:rFonts w:ascii="Times New Roman," w:eastAsia="Times New Roman," w:hAnsi="Times New Roman," w:cs="Times New Roman,"/>
          <w:sz w:val="24"/>
          <w:szCs w:val="24"/>
        </w:rPr>
        <w:t>directly to the wider heritage industries, including tourism, and, therefore, perhaps are part of a process which aims to normalise Scots and Ulster-Scots into the contemporary experiences of both regions</w:t>
      </w:r>
      <w:r>
        <w:rPr>
          <w:rFonts w:ascii="Times New Roman," w:eastAsia="Times New Roman," w:hAnsi="Times New Roman," w:cs="Times New Roman,"/>
          <w:sz w:val="24"/>
          <w:szCs w:val="24"/>
        </w:rPr>
        <w:t xml:space="preserve">. Unger notes that there are critics of the heritage focus within the Scots language movement because this is seen to “obscure issues that are more important to the </w:t>
      </w:r>
      <w:r w:rsidRPr="00A4153B">
        <w:rPr>
          <w:rFonts w:ascii="Times New Roman," w:eastAsia="Times New Roman," w:hAnsi="Times New Roman," w:cs="Times New Roman,"/>
          <w:i/>
          <w:iCs/>
          <w:sz w:val="24"/>
          <w:szCs w:val="24"/>
        </w:rPr>
        <w:t xml:space="preserve">contemporary </w:t>
      </w:r>
      <w:r>
        <w:rPr>
          <w:rFonts w:ascii="Times New Roman," w:eastAsia="Times New Roman," w:hAnsi="Times New Roman," w:cs="Times New Roman,"/>
          <w:sz w:val="24"/>
          <w:szCs w:val="24"/>
        </w:rPr>
        <w:t xml:space="preserve">use and even survival of the language” (Unger, 2013, p150). Such assertions, however, ignore that heritage itself is a concept which utilises the past as a resource for today’s present whilst also reflecting changing social and political environments. Thus the emergence of Scots and Ulster-Scots language and heritage movements is indicative of a growing contemporary relevance and political value.  </w:t>
      </w:r>
      <w:r w:rsidRPr="314A7835">
        <w:rPr>
          <w:rFonts w:ascii="Times New Roman," w:eastAsia="Times New Roman," w:hAnsi="Times New Roman," w:cs="Times New Roman,"/>
          <w:sz w:val="24"/>
          <w:szCs w:val="24"/>
        </w:rPr>
        <w:t xml:space="preserve">  </w:t>
      </w:r>
    </w:p>
    <w:p w14:paraId="6DDE35B5" w14:textId="77777777" w:rsidR="009101B2" w:rsidRDefault="009101B2" w:rsidP="314A7835">
      <w:pPr>
        <w:spacing w:after="0" w:line="360" w:lineRule="auto"/>
        <w:ind w:firstLine="720"/>
        <w:jc w:val="both"/>
        <w:rPr>
          <w:rFonts w:ascii="Times New Roman," w:eastAsia="Times New Roman," w:hAnsi="Times New Roman," w:cs="Times New Roman,"/>
          <w:sz w:val="24"/>
          <w:szCs w:val="24"/>
        </w:rPr>
      </w:pPr>
    </w:p>
    <w:p w14:paraId="0C6BAFC6" w14:textId="09C31B0D" w:rsidR="00613578" w:rsidRPr="006A67C7" w:rsidRDefault="00E64AFE" w:rsidP="00B653D8">
      <w:pPr>
        <w:spacing w:after="0" w:line="360" w:lineRule="auto"/>
        <w:ind w:firstLine="720"/>
        <w:jc w:val="both"/>
        <w:rPr>
          <w:rFonts w:ascii="Times New Roman," w:eastAsia="Times New Roman," w:hAnsi="Times New Roman," w:cs="Times New Roman,"/>
          <w:bCs/>
          <w:sz w:val="24"/>
          <w:szCs w:val="24"/>
        </w:rPr>
      </w:pPr>
      <w:r w:rsidRPr="00E64AFE">
        <w:rPr>
          <w:rFonts w:ascii="Times New Roman," w:eastAsia="Times New Roman," w:hAnsi="Times New Roman," w:cs="Times New Roman,"/>
          <w:bCs/>
          <w:sz w:val="24"/>
          <w:szCs w:val="24"/>
        </w:rPr>
        <w:t xml:space="preserve"> </w:t>
      </w:r>
    </w:p>
    <w:p w14:paraId="47AEF43A" w14:textId="129DB107" w:rsidR="30BD7229" w:rsidRPr="008731CE" w:rsidRDefault="1967DFE2" w:rsidP="008731CE">
      <w:pPr>
        <w:spacing w:after="0" w:line="360" w:lineRule="auto"/>
        <w:jc w:val="both"/>
        <w:rPr>
          <w:rFonts w:ascii="Times New Roman" w:eastAsia="Times New Roman" w:hAnsi="Times New Roman"/>
          <w:b/>
          <w:bCs/>
          <w:sz w:val="24"/>
          <w:szCs w:val="24"/>
        </w:rPr>
      </w:pPr>
      <w:r w:rsidRPr="00A4153B">
        <w:rPr>
          <w:rFonts w:ascii="Times New Roman" w:eastAsia="Times New Roman" w:hAnsi="Times New Roman"/>
          <w:b/>
          <w:bCs/>
          <w:sz w:val="24"/>
          <w:szCs w:val="24"/>
        </w:rPr>
        <w:t xml:space="preserve">Conclusions </w:t>
      </w:r>
    </w:p>
    <w:p w14:paraId="2625864A" w14:textId="76EB14EF" w:rsidR="00190208" w:rsidRDefault="1967DFE2" w:rsidP="1967DFE2">
      <w:pPr>
        <w:spacing w:after="0" w:line="360" w:lineRule="auto"/>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The two case studies </w:t>
      </w:r>
      <w:r w:rsidR="00E75541">
        <w:rPr>
          <w:rFonts w:ascii="Times New Roman" w:eastAsia="Times New Roman" w:hAnsi="Times New Roman"/>
          <w:sz w:val="24"/>
          <w:szCs w:val="24"/>
        </w:rPr>
        <w:t xml:space="preserve">in this article </w:t>
      </w:r>
      <w:r w:rsidR="00B36ED1">
        <w:rPr>
          <w:rFonts w:ascii="Times New Roman" w:eastAsia="Times New Roman" w:hAnsi="Times New Roman"/>
          <w:sz w:val="24"/>
          <w:szCs w:val="24"/>
        </w:rPr>
        <w:t>confirm the</w:t>
      </w:r>
      <w:r w:rsidR="00E75541">
        <w:rPr>
          <w:rFonts w:ascii="Times New Roman" w:eastAsia="Times New Roman" w:hAnsi="Times New Roman"/>
          <w:sz w:val="24"/>
          <w:szCs w:val="24"/>
        </w:rPr>
        <w:t xml:space="preserve"> </w:t>
      </w:r>
      <w:r w:rsidRPr="1967DFE2">
        <w:rPr>
          <w:rFonts w:ascii="Times New Roman" w:eastAsia="Times New Roman" w:hAnsi="Times New Roman"/>
          <w:sz w:val="24"/>
          <w:szCs w:val="24"/>
        </w:rPr>
        <w:t>increas</w:t>
      </w:r>
      <w:r w:rsidR="00E75541">
        <w:rPr>
          <w:rFonts w:ascii="Times New Roman" w:eastAsia="Times New Roman" w:hAnsi="Times New Roman"/>
          <w:sz w:val="24"/>
          <w:szCs w:val="24"/>
        </w:rPr>
        <w:t xml:space="preserve">ed policy </w:t>
      </w:r>
      <w:r w:rsidRPr="1967DFE2">
        <w:rPr>
          <w:rFonts w:ascii="Times New Roman" w:eastAsia="Times New Roman" w:hAnsi="Times New Roman"/>
          <w:sz w:val="24"/>
          <w:szCs w:val="24"/>
        </w:rPr>
        <w:t xml:space="preserve">visibility </w:t>
      </w:r>
      <w:r w:rsidR="00463F9F">
        <w:rPr>
          <w:rFonts w:ascii="Times New Roman" w:eastAsia="Times New Roman" w:hAnsi="Times New Roman"/>
          <w:sz w:val="24"/>
          <w:szCs w:val="24"/>
        </w:rPr>
        <w:t>since devolution</w:t>
      </w:r>
      <w:r w:rsidRPr="1967DFE2">
        <w:rPr>
          <w:rFonts w:ascii="Times New Roman" w:eastAsia="Times New Roman" w:hAnsi="Times New Roman"/>
          <w:sz w:val="24"/>
          <w:szCs w:val="24"/>
        </w:rPr>
        <w:t>. As Irish and Scottish Gaelic are not mutually intelligible with English</w:t>
      </w:r>
      <w:r w:rsidR="00654414">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00E75541">
        <w:rPr>
          <w:rFonts w:ascii="Times New Roman" w:eastAsia="Times New Roman" w:hAnsi="Times New Roman"/>
          <w:sz w:val="24"/>
          <w:szCs w:val="24"/>
        </w:rPr>
        <w:t xml:space="preserve">policy </w:t>
      </w:r>
      <w:r w:rsidRPr="1967DFE2">
        <w:rPr>
          <w:rFonts w:ascii="Times New Roman" w:eastAsia="Times New Roman" w:hAnsi="Times New Roman"/>
          <w:sz w:val="24"/>
          <w:szCs w:val="24"/>
        </w:rPr>
        <w:t xml:space="preserve">focus </w:t>
      </w:r>
      <w:r w:rsidR="00463F9F">
        <w:rPr>
          <w:rFonts w:ascii="Times New Roman" w:eastAsia="Times New Roman" w:hAnsi="Times New Roman"/>
          <w:sz w:val="24"/>
          <w:szCs w:val="24"/>
        </w:rPr>
        <w:t>has</w:t>
      </w:r>
      <w:r w:rsidR="00B36ED1">
        <w:rPr>
          <w:rFonts w:ascii="Times New Roman" w:eastAsia="Times New Roman" w:hAnsi="Times New Roman"/>
          <w:sz w:val="24"/>
          <w:szCs w:val="24"/>
        </w:rPr>
        <w:t xml:space="preserve"> primarily championed </w:t>
      </w:r>
      <w:r w:rsidRPr="1967DFE2">
        <w:rPr>
          <w:rFonts w:ascii="Times New Roman" w:eastAsia="Times New Roman" w:hAnsi="Times New Roman"/>
          <w:sz w:val="24"/>
          <w:szCs w:val="24"/>
        </w:rPr>
        <w:t xml:space="preserve">language acquisition activities such as immersion education alongside </w:t>
      </w:r>
      <w:r w:rsidR="00E75541">
        <w:rPr>
          <w:rFonts w:ascii="Times New Roman" w:eastAsia="Times New Roman" w:hAnsi="Times New Roman"/>
          <w:sz w:val="24"/>
          <w:szCs w:val="24"/>
        </w:rPr>
        <w:t>strategies to</w:t>
      </w:r>
      <w:r w:rsidRPr="1967DFE2">
        <w:rPr>
          <w:rFonts w:ascii="Times New Roman" w:eastAsia="Times New Roman" w:hAnsi="Times New Roman"/>
          <w:sz w:val="24"/>
          <w:szCs w:val="24"/>
        </w:rPr>
        <w:t xml:space="preserve"> promote </w:t>
      </w:r>
      <w:r w:rsidR="00E75541">
        <w:rPr>
          <w:rFonts w:ascii="Times New Roman" w:eastAsia="Times New Roman" w:hAnsi="Times New Roman"/>
          <w:sz w:val="24"/>
          <w:szCs w:val="24"/>
        </w:rPr>
        <w:t>visibility</w:t>
      </w:r>
      <w:r w:rsidRPr="1967DFE2">
        <w:rPr>
          <w:rFonts w:ascii="Times New Roman" w:eastAsia="Times New Roman" w:hAnsi="Times New Roman"/>
          <w:sz w:val="24"/>
          <w:szCs w:val="24"/>
        </w:rPr>
        <w:t>. By contrast, Scots and Ulster Scots policies</w:t>
      </w:r>
      <w:r w:rsidR="00463F9F">
        <w:rPr>
          <w:rFonts w:ascii="Times New Roman" w:eastAsia="Times New Roman" w:hAnsi="Times New Roman"/>
          <w:sz w:val="24"/>
          <w:szCs w:val="24"/>
        </w:rPr>
        <w:t xml:space="preserve"> have</w:t>
      </w:r>
      <w:r w:rsidRPr="1967DFE2">
        <w:rPr>
          <w:rFonts w:ascii="Times New Roman" w:eastAsia="Times New Roman" w:hAnsi="Times New Roman"/>
          <w:sz w:val="24"/>
          <w:szCs w:val="24"/>
        </w:rPr>
        <w:t xml:space="preserve"> focus</w:t>
      </w:r>
      <w:r w:rsidR="00463F9F">
        <w:rPr>
          <w:rFonts w:ascii="Times New Roman" w:eastAsia="Times New Roman" w:hAnsi="Times New Roman"/>
          <w:sz w:val="24"/>
          <w:szCs w:val="24"/>
        </w:rPr>
        <w:t>ed</w:t>
      </w:r>
      <w:r w:rsidRPr="1967DFE2">
        <w:rPr>
          <w:rFonts w:ascii="Times New Roman" w:eastAsia="Times New Roman" w:hAnsi="Times New Roman"/>
          <w:sz w:val="24"/>
          <w:szCs w:val="24"/>
        </w:rPr>
        <w:t xml:space="preserve"> less on acquisition and almost exclusively on what might be termed as prestige and image planning (Ager, 2005)</w:t>
      </w:r>
      <w:r w:rsidR="00CF0B80">
        <w:rPr>
          <w:rFonts w:ascii="Times New Roman" w:eastAsia="Times New Roman" w:hAnsi="Times New Roman"/>
          <w:sz w:val="24"/>
          <w:szCs w:val="24"/>
        </w:rPr>
        <w:t>,</w:t>
      </w:r>
      <w:r w:rsidRPr="1967DFE2">
        <w:rPr>
          <w:rFonts w:ascii="Times New Roman" w:eastAsia="Times New Roman" w:hAnsi="Times New Roman"/>
          <w:sz w:val="24"/>
          <w:szCs w:val="24"/>
        </w:rPr>
        <w:t xml:space="preserve"> which largely champions the symbolic value of both as elements of regional identity.</w:t>
      </w:r>
      <w:r w:rsidR="00B36ED1">
        <w:rPr>
          <w:rFonts w:ascii="Times New Roman" w:eastAsia="Times New Roman" w:hAnsi="Times New Roman"/>
          <w:sz w:val="24"/>
          <w:szCs w:val="24"/>
        </w:rPr>
        <w:t xml:space="preserve"> </w:t>
      </w:r>
    </w:p>
    <w:p w14:paraId="338EFCFA" w14:textId="51F331D4" w:rsidR="00B36ED1" w:rsidRDefault="1967DFE2" w:rsidP="00325D6C">
      <w:pPr>
        <w:spacing w:after="0" w:line="360" w:lineRule="auto"/>
        <w:ind w:firstLine="720"/>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The close linguistic relationship between English, Scots and Ulster-Scots, therefore, has rendered acquisition policies as lower priority than that afforded to the Celtic languages. Devolution has, however, brought policy makers closer to community activism </w:t>
      </w:r>
      <w:r w:rsidR="00A222C2">
        <w:rPr>
          <w:rFonts w:ascii="Times New Roman" w:eastAsia="Times New Roman" w:hAnsi="Times New Roman"/>
          <w:sz w:val="24"/>
          <w:szCs w:val="24"/>
        </w:rPr>
        <w:t xml:space="preserve">which </w:t>
      </w:r>
      <w:r w:rsidRPr="1967DFE2">
        <w:rPr>
          <w:rFonts w:ascii="Times New Roman" w:eastAsia="Times New Roman" w:hAnsi="Times New Roman"/>
          <w:sz w:val="24"/>
          <w:szCs w:val="24"/>
        </w:rPr>
        <w:t xml:space="preserve">has allowed for </w:t>
      </w:r>
      <w:r w:rsidR="00A222C2">
        <w:rPr>
          <w:rFonts w:ascii="Times New Roman" w:eastAsia="Times New Roman" w:hAnsi="Times New Roman"/>
          <w:sz w:val="24"/>
          <w:szCs w:val="24"/>
        </w:rPr>
        <w:t>more nuanced understandings of language recognition</w:t>
      </w:r>
      <w:r w:rsidR="003A26A6">
        <w:rPr>
          <w:rFonts w:ascii="Times New Roman" w:eastAsia="Times New Roman" w:hAnsi="Times New Roman"/>
          <w:sz w:val="24"/>
          <w:szCs w:val="24"/>
        </w:rPr>
        <w:t xml:space="preserve"> for a contested variant</w:t>
      </w:r>
      <w:r w:rsidR="00A222C2">
        <w:rPr>
          <w:rFonts w:ascii="Times New Roman" w:eastAsia="Times New Roman" w:hAnsi="Times New Roman"/>
          <w:sz w:val="24"/>
          <w:szCs w:val="24"/>
        </w:rPr>
        <w:t xml:space="preserve"> to appear in public policy</w:t>
      </w:r>
      <w:r w:rsidRPr="1967DFE2">
        <w:rPr>
          <w:rFonts w:ascii="Times New Roman" w:eastAsia="Times New Roman" w:hAnsi="Times New Roman"/>
          <w:sz w:val="24"/>
          <w:szCs w:val="24"/>
        </w:rPr>
        <w:t xml:space="preserve">. </w:t>
      </w:r>
      <w:r w:rsidR="00463F9F">
        <w:rPr>
          <w:rFonts w:ascii="Times New Roman" w:eastAsia="Times New Roman" w:hAnsi="Times New Roman"/>
          <w:sz w:val="24"/>
          <w:szCs w:val="24"/>
        </w:rPr>
        <w:t>W</w:t>
      </w:r>
      <w:r w:rsidRPr="1967DFE2">
        <w:rPr>
          <w:rFonts w:ascii="Times New Roman" w:eastAsia="Times New Roman" w:hAnsi="Times New Roman"/>
          <w:sz w:val="24"/>
          <w:szCs w:val="24"/>
        </w:rPr>
        <w:t xml:space="preserve">hile decision-makers in Scotland and Northern Ireland may still not wholeheartedly consider Scots or Ulster-Scots as ‘languages’ per se, they have been more open to some </w:t>
      </w:r>
      <w:r w:rsidR="003A26A6">
        <w:rPr>
          <w:rFonts w:ascii="Times New Roman" w:eastAsia="Times New Roman" w:hAnsi="Times New Roman"/>
          <w:sz w:val="24"/>
          <w:szCs w:val="24"/>
        </w:rPr>
        <w:t>recognition</w:t>
      </w:r>
      <w:r w:rsidRPr="1967DFE2">
        <w:rPr>
          <w:rFonts w:ascii="Times New Roman" w:eastAsia="Times New Roman" w:hAnsi="Times New Roman"/>
          <w:sz w:val="24"/>
          <w:szCs w:val="24"/>
        </w:rPr>
        <w:t>. For example, programmes in schools have</w:t>
      </w:r>
      <w:r w:rsidR="00463F9F">
        <w:rPr>
          <w:rFonts w:ascii="Times New Roman" w:eastAsia="Times New Roman" w:hAnsi="Times New Roman"/>
          <w:sz w:val="24"/>
          <w:szCs w:val="24"/>
        </w:rPr>
        <w:t xml:space="preserve"> attempted to </w:t>
      </w:r>
      <w:r w:rsidRPr="1967DFE2">
        <w:rPr>
          <w:rFonts w:ascii="Times New Roman" w:eastAsia="Times New Roman" w:hAnsi="Times New Roman"/>
          <w:sz w:val="24"/>
          <w:szCs w:val="24"/>
        </w:rPr>
        <w:t xml:space="preserve">emphasise the cultural role of Scots and Ulster-Scots by drawing on historical literature, there has been an increased use of signage in civic buildings and public places as well as support for arts and media. These measures aim to legitimise/normalise the existence of Scots and Ulster-Scots as living linguistic traditions but do not have the more robust elements of language revitalisation seen within Irish and Scottish Gaelic policies. </w:t>
      </w:r>
      <w:r w:rsidR="00B36ED1">
        <w:rPr>
          <w:rFonts w:ascii="Times New Roman" w:eastAsia="Times New Roman" w:hAnsi="Times New Roman"/>
          <w:sz w:val="24"/>
          <w:szCs w:val="24"/>
        </w:rPr>
        <w:t xml:space="preserve">Whilst the value and short-term success of these approaches might be questioned by activists on the ground, the very emergence of policy is significant in that it forms some element of official recognition.  </w:t>
      </w:r>
    </w:p>
    <w:p w14:paraId="54EF3FFB" w14:textId="4E6C023C" w:rsidR="00F80CAB" w:rsidRPr="002C4E5B" w:rsidRDefault="00B36ED1" w:rsidP="1967DFE2">
      <w:pPr>
        <w:spacing w:after="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Additionally, l</w:t>
      </w:r>
      <w:r w:rsidR="1967DFE2" w:rsidRPr="1967DFE2">
        <w:rPr>
          <w:rFonts w:ascii="Times New Roman" w:eastAsia="Times New Roman" w:hAnsi="Times New Roman"/>
          <w:sz w:val="24"/>
          <w:szCs w:val="24"/>
        </w:rPr>
        <w:t>anguage planning since devolution</w:t>
      </w:r>
      <w:r w:rsidR="00463F9F">
        <w:rPr>
          <w:rFonts w:ascii="Times New Roman" w:eastAsia="Times New Roman" w:hAnsi="Times New Roman"/>
          <w:sz w:val="24"/>
          <w:szCs w:val="24"/>
        </w:rPr>
        <w:t xml:space="preserve"> can be understood </w:t>
      </w:r>
      <w:r w:rsidR="1967DFE2" w:rsidRPr="1967DFE2">
        <w:rPr>
          <w:rFonts w:ascii="Times New Roman" w:eastAsia="Times New Roman" w:hAnsi="Times New Roman"/>
          <w:sz w:val="24"/>
          <w:szCs w:val="24"/>
        </w:rPr>
        <w:t xml:space="preserve">within wider identity struggles. In the context of the Northern Ireland Peace process Irish has often been considered as a cultural tool reflective of an all-island identity. Consequently, the development of Ulster-Scots policy </w:t>
      </w:r>
      <w:r>
        <w:rPr>
          <w:rFonts w:ascii="Times New Roman" w:eastAsia="Times New Roman" w:hAnsi="Times New Roman"/>
          <w:sz w:val="24"/>
          <w:szCs w:val="24"/>
        </w:rPr>
        <w:t xml:space="preserve">is frequently </w:t>
      </w:r>
      <w:r w:rsidR="1967DFE2" w:rsidRPr="1967DFE2">
        <w:rPr>
          <w:rFonts w:ascii="Times New Roman" w:eastAsia="Times New Roman" w:hAnsi="Times New Roman"/>
          <w:sz w:val="24"/>
          <w:szCs w:val="24"/>
        </w:rPr>
        <w:t xml:space="preserve">considered as a balancing agent for unionists in the face of advancement of Irish language policy. Indeed, the largest unionist political party continues to advocate Ulster-Scots as a “vital strand of </w:t>
      </w:r>
      <w:r w:rsidR="1967DFE2" w:rsidRPr="7E33BCAE">
        <w:rPr>
          <w:rFonts w:ascii="Times New Roman" w:eastAsia="Times New Roman" w:hAnsi="Times New Roman"/>
          <w:i/>
          <w:iCs/>
          <w:sz w:val="24"/>
          <w:szCs w:val="24"/>
        </w:rPr>
        <w:t>Northern Ireland</w:t>
      </w:r>
      <w:r w:rsidR="1967DFE2" w:rsidRPr="1967DFE2">
        <w:rPr>
          <w:rFonts w:ascii="Times New Roman" w:eastAsia="Times New Roman" w:hAnsi="Times New Roman"/>
          <w:sz w:val="24"/>
          <w:szCs w:val="24"/>
        </w:rPr>
        <w:t>’s identity” (DUP, 2016: 31 [my emphasis]). Ulster-Scots</w:t>
      </w:r>
      <w:r>
        <w:rPr>
          <w:rFonts w:ascii="Times New Roman" w:eastAsia="Times New Roman" w:hAnsi="Times New Roman"/>
          <w:sz w:val="24"/>
          <w:szCs w:val="24"/>
        </w:rPr>
        <w:t xml:space="preserve">, therefore, continues to provide a linguistic symbol </w:t>
      </w:r>
      <w:r w:rsidR="1967DFE2" w:rsidRPr="1967DFE2">
        <w:rPr>
          <w:rFonts w:ascii="Times New Roman" w:eastAsia="Times New Roman" w:hAnsi="Times New Roman"/>
          <w:sz w:val="24"/>
          <w:szCs w:val="24"/>
        </w:rPr>
        <w:t>for those who wish to promote a</w:t>
      </w:r>
      <w:r w:rsidR="00FE26EA">
        <w:rPr>
          <w:rFonts w:ascii="Times New Roman" w:eastAsia="Times New Roman" w:hAnsi="Times New Roman"/>
          <w:sz w:val="24"/>
          <w:szCs w:val="24"/>
        </w:rPr>
        <w:t xml:space="preserve"> simultaneous </w:t>
      </w:r>
      <w:r w:rsidR="1967DFE2" w:rsidRPr="1967DFE2">
        <w:rPr>
          <w:rFonts w:ascii="Times New Roman" w:eastAsia="Times New Roman" w:hAnsi="Times New Roman"/>
          <w:sz w:val="24"/>
          <w:szCs w:val="24"/>
        </w:rPr>
        <w:t xml:space="preserve">‘Ulster’ and ‘British’ identity (Tonge </w:t>
      </w:r>
      <w:r w:rsidR="1967DFE2" w:rsidRPr="7E33BCAE">
        <w:rPr>
          <w:rFonts w:ascii="Times New Roman" w:eastAsia="Times New Roman" w:hAnsi="Times New Roman"/>
          <w:i/>
          <w:iCs/>
          <w:sz w:val="24"/>
          <w:szCs w:val="24"/>
        </w:rPr>
        <w:t>et al</w:t>
      </w:r>
      <w:r w:rsidR="1967DFE2" w:rsidRPr="1967DFE2">
        <w:rPr>
          <w:rFonts w:ascii="Times New Roman" w:eastAsia="Times New Roman" w:hAnsi="Times New Roman"/>
          <w:sz w:val="24"/>
          <w:szCs w:val="24"/>
        </w:rPr>
        <w:t xml:space="preserve">., 2004: 118). </w:t>
      </w:r>
    </w:p>
    <w:p w14:paraId="71BC0779" w14:textId="04365C65" w:rsidR="30BD7229" w:rsidRDefault="1967DFE2" w:rsidP="1967DFE2">
      <w:pPr>
        <w:spacing w:after="0" w:line="360" w:lineRule="auto"/>
        <w:ind w:firstLine="720"/>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In Scotland, the enhanced status of Scots has similarly been entangled within wider identity politics. Many of the policy </w:t>
      </w:r>
      <w:r w:rsidR="008030E6">
        <w:rPr>
          <w:rFonts w:ascii="Times New Roman" w:eastAsia="Times New Roman" w:hAnsi="Times New Roman"/>
          <w:sz w:val="24"/>
          <w:szCs w:val="24"/>
        </w:rPr>
        <w:t xml:space="preserve">changes </w:t>
      </w:r>
      <w:r w:rsidRPr="1967DFE2">
        <w:rPr>
          <w:rFonts w:ascii="Times New Roman" w:eastAsia="Times New Roman" w:hAnsi="Times New Roman"/>
          <w:sz w:val="24"/>
          <w:szCs w:val="24"/>
        </w:rPr>
        <w:t>to date have come under SNP administrations which have championed enhanced sense</w:t>
      </w:r>
      <w:r w:rsidR="00463F9F">
        <w:rPr>
          <w:rFonts w:ascii="Times New Roman" w:eastAsia="Times New Roman" w:hAnsi="Times New Roman"/>
          <w:sz w:val="24"/>
          <w:szCs w:val="24"/>
        </w:rPr>
        <w:t>s</w:t>
      </w:r>
      <w:r w:rsidRPr="1967DFE2">
        <w:rPr>
          <w:rFonts w:ascii="Times New Roman" w:eastAsia="Times New Roman" w:hAnsi="Times New Roman"/>
          <w:sz w:val="24"/>
          <w:szCs w:val="24"/>
        </w:rPr>
        <w:t xml:space="preserve"> of ‘Scottishness’ in the public space, which was certainly expedient in the lead up to the 2014 independence referendum. While these identity politics have in some ways facilitated an enhanced coverage within policy this has not come without tensions as government and community </w:t>
      </w:r>
      <w:r w:rsidR="00463F9F">
        <w:rPr>
          <w:rFonts w:ascii="Times New Roman" w:eastAsia="Times New Roman" w:hAnsi="Times New Roman"/>
          <w:sz w:val="24"/>
          <w:szCs w:val="24"/>
        </w:rPr>
        <w:t xml:space="preserve">differ </w:t>
      </w:r>
      <w:r w:rsidRPr="1967DFE2">
        <w:rPr>
          <w:rFonts w:ascii="Times New Roman" w:eastAsia="Times New Roman" w:hAnsi="Times New Roman"/>
          <w:sz w:val="24"/>
          <w:szCs w:val="24"/>
        </w:rPr>
        <w:t>on the way</w:t>
      </w:r>
      <w:r w:rsidR="00463F9F">
        <w:rPr>
          <w:rFonts w:ascii="Times New Roman" w:eastAsia="Times New Roman" w:hAnsi="Times New Roman"/>
          <w:sz w:val="24"/>
          <w:szCs w:val="24"/>
        </w:rPr>
        <w:t>s</w:t>
      </w:r>
      <w:r w:rsidRPr="1967DFE2">
        <w:rPr>
          <w:rFonts w:ascii="Times New Roman" w:eastAsia="Times New Roman" w:hAnsi="Times New Roman"/>
          <w:sz w:val="24"/>
          <w:szCs w:val="24"/>
        </w:rPr>
        <w:t xml:space="preserve"> language policies are framed within such contexts. Nonetheless, in both examples the policies which have been introduced have clearly increased public consciousness as indicated by the results of the social attitudes surveys and national censuses discussed earlier.  </w:t>
      </w:r>
    </w:p>
    <w:p w14:paraId="451BC09F" w14:textId="48B44DC2" w:rsidR="30BD7229" w:rsidRDefault="1967DFE2" w:rsidP="1967DFE2">
      <w:pPr>
        <w:spacing w:after="0" w:line="360" w:lineRule="auto"/>
        <w:ind w:firstLine="720"/>
        <w:jc w:val="both"/>
        <w:rPr>
          <w:rFonts w:ascii="Times New Roman" w:eastAsia="Times New Roman" w:hAnsi="Times New Roman"/>
          <w:sz w:val="24"/>
          <w:szCs w:val="24"/>
        </w:rPr>
      </w:pPr>
      <w:r w:rsidRPr="1967DFE2">
        <w:rPr>
          <w:rFonts w:ascii="Times New Roman" w:eastAsia="Times New Roman" w:hAnsi="Times New Roman"/>
          <w:sz w:val="24"/>
          <w:szCs w:val="24"/>
        </w:rPr>
        <w:t>The two decades since the establishment of devolution have, therefore, witnessed developing language policy in both regions which have been shaped by the efforts of grass roots initiatives and shifting political dynamics. It is likely that future language policy will continue to be influenced by these factors. At the time of writing, political insecurity resulting from the UK</w:t>
      </w:r>
      <w:r w:rsidR="00B36ED1">
        <w:rPr>
          <w:rFonts w:ascii="Times New Roman" w:eastAsia="Times New Roman" w:hAnsi="Times New Roman"/>
          <w:sz w:val="24"/>
          <w:szCs w:val="24"/>
        </w:rPr>
        <w:t>’s</w:t>
      </w:r>
      <w:r w:rsidRPr="1967DFE2">
        <w:rPr>
          <w:rFonts w:ascii="Times New Roman" w:eastAsia="Times New Roman" w:hAnsi="Times New Roman"/>
          <w:sz w:val="24"/>
          <w:szCs w:val="24"/>
        </w:rPr>
        <w:t xml:space="preserve"> decision to leave the EU is altering the landscape again. In Scotland, the SNP’s opposition to </w:t>
      </w:r>
      <w:r w:rsidR="00B36ED1">
        <w:rPr>
          <w:rFonts w:ascii="Times New Roman" w:eastAsia="Times New Roman" w:hAnsi="Times New Roman"/>
          <w:sz w:val="24"/>
          <w:szCs w:val="24"/>
        </w:rPr>
        <w:t>‘</w:t>
      </w:r>
      <w:r w:rsidRPr="1967DFE2">
        <w:rPr>
          <w:rFonts w:ascii="Times New Roman" w:eastAsia="Times New Roman" w:hAnsi="Times New Roman"/>
          <w:sz w:val="24"/>
          <w:szCs w:val="24"/>
        </w:rPr>
        <w:t>Brexit</w:t>
      </w:r>
      <w:r w:rsidR="00B36ED1">
        <w:rPr>
          <w:rFonts w:ascii="Times New Roman" w:eastAsia="Times New Roman" w:hAnsi="Times New Roman"/>
          <w:sz w:val="24"/>
          <w:szCs w:val="24"/>
        </w:rPr>
        <w:t>’</w:t>
      </w:r>
      <w:r w:rsidRPr="1967DFE2">
        <w:rPr>
          <w:rFonts w:ascii="Times New Roman" w:eastAsia="Times New Roman" w:hAnsi="Times New Roman"/>
          <w:sz w:val="24"/>
          <w:szCs w:val="24"/>
        </w:rPr>
        <w:t xml:space="preserve"> is vociferous and the enhanced promotion of ‘Scottishness’ is likely to continue if the </w:t>
      </w:r>
      <w:r w:rsidR="00B36ED1">
        <w:rPr>
          <w:rFonts w:ascii="Times New Roman" w:eastAsia="Times New Roman" w:hAnsi="Times New Roman"/>
          <w:sz w:val="24"/>
          <w:szCs w:val="24"/>
        </w:rPr>
        <w:t xml:space="preserve">regional </w:t>
      </w:r>
      <w:r w:rsidRPr="1967DFE2">
        <w:rPr>
          <w:rFonts w:ascii="Times New Roman" w:eastAsia="Times New Roman" w:hAnsi="Times New Roman"/>
          <w:sz w:val="24"/>
          <w:szCs w:val="24"/>
        </w:rPr>
        <w:t xml:space="preserve">government moves towards a second independence referendum in the coming years. The Northern Ireland political system faces an equally tumultuous period where identities have also been mobilised in the face of </w:t>
      </w:r>
      <w:r w:rsidR="00B36ED1">
        <w:rPr>
          <w:rFonts w:ascii="Times New Roman" w:eastAsia="Times New Roman" w:hAnsi="Times New Roman"/>
          <w:sz w:val="24"/>
          <w:szCs w:val="24"/>
        </w:rPr>
        <w:t>‘</w:t>
      </w:r>
      <w:r w:rsidRPr="1967DFE2">
        <w:rPr>
          <w:rFonts w:ascii="Times New Roman" w:eastAsia="Times New Roman" w:hAnsi="Times New Roman"/>
          <w:sz w:val="24"/>
          <w:szCs w:val="24"/>
        </w:rPr>
        <w:t>Brexit</w:t>
      </w:r>
      <w:r w:rsidR="00B36ED1">
        <w:rPr>
          <w:rFonts w:ascii="Times New Roman" w:eastAsia="Times New Roman" w:hAnsi="Times New Roman"/>
          <w:sz w:val="24"/>
          <w:szCs w:val="24"/>
        </w:rPr>
        <w:t>’</w:t>
      </w:r>
      <w:r w:rsidRPr="1967DFE2">
        <w:rPr>
          <w:rFonts w:ascii="Times New Roman" w:eastAsia="Times New Roman" w:hAnsi="Times New Roman"/>
          <w:sz w:val="24"/>
          <w:szCs w:val="24"/>
        </w:rPr>
        <w:t>. Moreover, in 2017 the Belfast administration collapsed amidst a public finance scandal when the largest nationalist party, Sinn Féin, withdrew its support. In its statement of withdrawal from govern</w:t>
      </w:r>
      <w:r w:rsidR="00463F9F">
        <w:rPr>
          <w:rFonts w:ascii="Times New Roman" w:eastAsia="Times New Roman" w:hAnsi="Times New Roman"/>
          <w:sz w:val="24"/>
          <w:szCs w:val="24"/>
        </w:rPr>
        <w:t>ment,</w:t>
      </w:r>
      <w:r w:rsidRPr="1967DFE2">
        <w:rPr>
          <w:rFonts w:ascii="Times New Roman" w:eastAsia="Times New Roman" w:hAnsi="Times New Roman"/>
          <w:sz w:val="24"/>
          <w:szCs w:val="24"/>
        </w:rPr>
        <w:t xml:space="preserve"> the party noted its dissatisfaction with what it viewed as unsatisfactory progress on Irish language legislation. </w:t>
      </w:r>
      <w:r w:rsidR="00463F9F">
        <w:rPr>
          <w:rFonts w:ascii="Times New Roman" w:eastAsia="Times New Roman" w:hAnsi="Times New Roman"/>
          <w:sz w:val="24"/>
          <w:szCs w:val="24"/>
        </w:rPr>
        <w:t>I</w:t>
      </w:r>
      <w:r w:rsidRPr="1967DFE2">
        <w:rPr>
          <w:rFonts w:ascii="Times New Roman" w:eastAsia="Times New Roman" w:hAnsi="Times New Roman"/>
          <w:sz w:val="24"/>
          <w:szCs w:val="24"/>
        </w:rPr>
        <w:t>t is likely that any future settlement</w:t>
      </w:r>
      <w:r w:rsidR="00463F9F">
        <w:rPr>
          <w:rFonts w:ascii="Times New Roman" w:eastAsia="Times New Roman" w:hAnsi="Times New Roman"/>
          <w:sz w:val="24"/>
          <w:szCs w:val="24"/>
        </w:rPr>
        <w:t xml:space="preserve"> to restore devolved government, </w:t>
      </w:r>
      <w:r w:rsidRPr="1967DFE2">
        <w:rPr>
          <w:rFonts w:ascii="Times New Roman" w:eastAsia="Times New Roman" w:hAnsi="Times New Roman"/>
          <w:sz w:val="24"/>
          <w:szCs w:val="24"/>
        </w:rPr>
        <w:t xml:space="preserve">given the careful balancing of identity politics in the region, will involve some further public support for </w:t>
      </w:r>
      <w:r w:rsidRPr="00B36ED1">
        <w:rPr>
          <w:rFonts w:ascii="Times New Roman" w:eastAsia="Times New Roman" w:hAnsi="Times New Roman"/>
          <w:i/>
          <w:sz w:val="24"/>
          <w:szCs w:val="24"/>
        </w:rPr>
        <w:t>both</w:t>
      </w:r>
      <w:r w:rsidRPr="1967DFE2">
        <w:rPr>
          <w:rFonts w:ascii="Times New Roman" w:eastAsia="Times New Roman" w:hAnsi="Times New Roman"/>
          <w:sz w:val="24"/>
          <w:szCs w:val="24"/>
        </w:rPr>
        <w:t xml:space="preserve"> the Irish and Ulster-Scots movements. </w:t>
      </w:r>
    </w:p>
    <w:p w14:paraId="1CD7DCA2" w14:textId="68CA675E" w:rsidR="00FC04C4" w:rsidRDefault="1967DFE2" w:rsidP="1967DFE2">
      <w:pPr>
        <w:spacing w:after="0" w:line="360" w:lineRule="auto"/>
        <w:ind w:firstLine="720"/>
        <w:jc w:val="both"/>
        <w:rPr>
          <w:rFonts w:ascii="Times New Roman" w:eastAsia="Times New Roman" w:hAnsi="Times New Roman"/>
          <w:sz w:val="24"/>
          <w:szCs w:val="24"/>
        </w:rPr>
        <w:sectPr w:rsidR="00FC04C4" w:rsidSect="00A463C4">
          <w:footerReference w:type="default" r:id="rId8"/>
          <w:pgSz w:w="11906" w:h="16838"/>
          <w:pgMar w:top="1440" w:right="1440" w:bottom="1440" w:left="1440" w:header="708" w:footer="708" w:gutter="0"/>
          <w:cols w:space="708"/>
          <w:docGrid w:linePitch="360"/>
        </w:sectPr>
      </w:pPr>
      <w:r w:rsidRPr="1967DFE2">
        <w:rPr>
          <w:rFonts w:ascii="Times New Roman" w:eastAsia="Times New Roman" w:hAnsi="Times New Roman"/>
          <w:sz w:val="24"/>
          <w:szCs w:val="24"/>
        </w:rPr>
        <w:t>The</w:t>
      </w:r>
      <w:r w:rsidR="00463F9F">
        <w:rPr>
          <w:rFonts w:ascii="Times New Roman" w:eastAsia="Times New Roman" w:hAnsi="Times New Roman"/>
          <w:sz w:val="24"/>
          <w:szCs w:val="24"/>
        </w:rPr>
        <w:t xml:space="preserve">se </w:t>
      </w:r>
      <w:r w:rsidRPr="1967DFE2">
        <w:rPr>
          <w:rFonts w:ascii="Times New Roman" w:eastAsia="Times New Roman" w:hAnsi="Times New Roman"/>
          <w:sz w:val="24"/>
          <w:szCs w:val="24"/>
        </w:rPr>
        <w:t>case</w:t>
      </w:r>
      <w:r w:rsidR="00ED0089">
        <w:rPr>
          <w:rFonts w:ascii="Times New Roman" w:eastAsia="Times New Roman" w:hAnsi="Times New Roman"/>
          <w:sz w:val="24"/>
          <w:szCs w:val="24"/>
        </w:rPr>
        <w:t>s</w:t>
      </w:r>
      <w:r w:rsidRPr="1967DFE2">
        <w:rPr>
          <w:rFonts w:ascii="Times New Roman" w:eastAsia="Times New Roman" w:hAnsi="Times New Roman"/>
          <w:sz w:val="24"/>
          <w:szCs w:val="24"/>
        </w:rPr>
        <w:t xml:space="preserve"> provide just two examples within similar political structures</w:t>
      </w:r>
      <w:r w:rsidR="00463F9F">
        <w:rPr>
          <w:rFonts w:ascii="Times New Roman" w:eastAsia="Times New Roman" w:hAnsi="Times New Roman"/>
          <w:sz w:val="24"/>
          <w:szCs w:val="24"/>
        </w:rPr>
        <w:t xml:space="preserve"> but offer </w:t>
      </w:r>
      <w:r w:rsidRPr="1967DFE2">
        <w:rPr>
          <w:rFonts w:ascii="Times New Roman" w:eastAsia="Times New Roman" w:hAnsi="Times New Roman"/>
          <w:sz w:val="24"/>
          <w:szCs w:val="24"/>
        </w:rPr>
        <w:t xml:space="preserve">useful points of reference for those considering the changing nature of language planning at local rather than centralised levels. </w:t>
      </w:r>
      <w:r w:rsidR="0085438E">
        <w:rPr>
          <w:rFonts w:ascii="Times New Roman" w:eastAsia="Times New Roman" w:hAnsi="Times New Roman"/>
          <w:sz w:val="24"/>
          <w:szCs w:val="24"/>
        </w:rPr>
        <w:t xml:space="preserve">Altering </w:t>
      </w:r>
      <w:r w:rsidRPr="1967DFE2">
        <w:rPr>
          <w:rFonts w:ascii="Times New Roman" w:eastAsia="Times New Roman" w:hAnsi="Times New Roman"/>
          <w:sz w:val="24"/>
          <w:szCs w:val="24"/>
        </w:rPr>
        <w:t xml:space="preserve">dynamics have allowed for more complex discussions on </w:t>
      </w:r>
      <w:r w:rsidR="0085438E">
        <w:rPr>
          <w:rFonts w:ascii="Times New Roman" w:eastAsia="Times New Roman" w:hAnsi="Times New Roman"/>
          <w:sz w:val="24"/>
          <w:szCs w:val="24"/>
        </w:rPr>
        <w:t>th</w:t>
      </w:r>
      <w:r w:rsidR="00845634">
        <w:rPr>
          <w:rFonts w:ascii="Times New Roman" w:eastAsia="Times New Roman" w:hAnsi="Times New Roman"/>
          <w:sz w:val="24"/>
          <w:szCs w:val="24"/>
        </w:rPr>
        <w:t xml:space="preserve">e nature of </w:t>
      </w:r>
      <w:r w:rsidR="0085438E">
        <w:rPr>
          <w:rFonts w:ascii="Times New Roman" w:eastAsia="Times New Roman" w:hAnsi="Times New Roman"/>
          <w:sz w:val="24"/>
          <w:szCs w:val="24"/>
        </w:rPr>
        <w:t xml:space="preserve">policy </w:t>
      </w:r>
      <w:r w:rsidR="00845634">
        <w:rPr>
          <w:rFonts w:ascii="Times New Roman" w:eastAsia="Times New Roman" w:hAnsi="Times New Roman"/>
          <w:sz w:val="24"/>
          <w:szCs w:val="24"/>
        </w:rPr>
        <w:t>provision</w:t>
      </w:r>
      <w:r w:rsidRPr="1967DFE2">
        <w:rPr>
          <w:rFonts w:ascii="Times New Roman" w:eastAsia="Times New Roman" w:hAnsi="Times New Roman"/>
          <w:sz w:val="24"/>
          <w:szCs w:val="24"/>
        </w:rPr>
        <w:t xml:space="preserve"> in those cases where a language is contested. </w:t>
      </w:r>
      <w:r w:rsidR="0085438E">
        <w:rPr>
          <w:rFonts w:ascii="Times New Roman" w:eastAsia="Times New Roman" w:hAnsi="Times New Roman"/>
          <w:sz w:val="24"/>
          <w:szCs w:val="24"/>
        </w:rPr>
        <w:t xml:space="preserve">Whilst </w:t>
      </w:r>
      <w:r w:rsidRPr="1967DFE2">
        <w:rPr>
          <w:rFonts w:ascii="Times New Roman" w:eastAsia="Times New Roman" w:hAnsi="Times New Roman"/>
          <w:sz w:val="24"/>
          <w:szCs w:val="24"/>
        </w:rPr>
        <w:t>not</w:t>
      </w:r>
      <w:r w:rsidR="008F1390">
        <w:rPr>
          <w:rFonts w:ascii="Times New Roman" w:eastAsia="Times New Roman" w:hAnsi="Times New Roman"/>
          <w:sz w:val="24"/>
          <w:szCs w:val="24"/>
        </w:rPr>
        <w:t xml:space="preserve"> all will be</w:t>
      </w:r>
      <w:r w:rsidRPr="1967DFE2">
        <w:rPr>
          <w:rFonts w:ascii="Times New Roman" w:eastAsia="Times New Roman" w:hAnsi="Times New Roman"/>
          <w:sz w:val="24"/>
          <w:szCs w:val="24"/>
        </w:rPr>
        <w:t xml:space="preserve"> totally </w:t>
      </w:r>
      <w:r w:rsidR="00845634">
        <w:rPr>
          <w:rFonts w:ascii="Times New Roman" w:eastAsia="Times New Roman" w:hAnsi="Times New Roman"/>
          <w:sz w:val="24"/>
          <w:szCs w:val="24"/>
        </w:rPr>
        <w:t xml:space="preserve">convinced of the legitimacy of </w:t>
      </w:r>
      <w:r w:rsidR="0085438E">
        <w:rPr>
          <w:rFonts w:ascii="Times New Roman" w:eastAsia="Times New Roman" w:hAnsi="Times New Roman"/>
          <w:sz w:val="24"/>
          <w:szCs w:val="24"/>
        </w:rPr>
        <w:t xml:space="preserve">both </w:t>
      </w:r>
      <w:r w:rsidRPr="1967DFE2">
        <w:rPr>
          <w:rFonts w:ascii="Times New Roman" w:eastAsia="Times New Roman" w:hAnsi="Times New Roman"/>
          <w:sz w:val="24"/>
          <w:szCs w:val="24"/>
        </w:rPr>
        <w:t>language movements</w:t>
      </w:r>
      <w:r w:rsidR="0085438E">
        <w:rPr>
          <w:rFonts w:ascii="Times New Roman" w:eastAsia="Times New Roman" w:hAnsi="Times New Roman"/>
          <w:sz w:val="24"/>
          <w:szCs w:val="24"/>
        </w:rPr>
        <w:t xml:space="preserve">, policy </w:t>
      </w:r>
      <w:r w:rsidRPr="1967DFE2">
        <w:rPr>
          <w:rFonts w:ascii="Times New Roman" w:eastAsia="Times New Roman" w:hAnsi="Times New Roman"/>
          <w:sz w:val="24"/>
          <w:szCs w:val="24"/>
        </w:rPr>
        <w:t>recognition has</w:t>
      </w:r>
      <w:r w:rsidR="008F1390">
        <w:rPr>
          <w:rFonts w:ascii="Times New Roman" w:eastAsia="Times New Roman" w:hAnsi="Times New Roman"/>
          <w:sz w:val="24"/>
          <w:szCs w:val="24"/>
        </w:rPr>
        <w:t xml:space="preserve"> certainly </w:t>
      </w:r>
      <w:r w:rsidRPr="1967DFE2">
        <w:rPr>
          <w:rFonts w:ascii="Times New Roman" w:eastAsia="Times New Roman" w:hAnsi="Times New Roman"/>
          <w:sz w:val="24"/>
          <w:szCs w:val="24"/>
        </w:rPr>
        <w:t xml:space="preserve">gone some way towards enhancing the </w:t>
      </w:r>
      <w:r w:rsidR="00845634">
        <w:rPr>
          <w:rFonts w:ascii="Times New Roman" w:eastAsia="Times New Roman" w:hAnsi="Times New Roman"/>
          <w:sz w:val="24"/>
          <w:szCs w:val="24"/>
        </w:rPr>
        <w:t>public status</w:t>
      </w:r>
      <w:r w:rsidR="008F1390">
        <w:rPr>
          <w:rFonts w:ascii="Times New Roman" w:eastAsia="Times New Roman" w:hAnsi="Times New Roman"/>
          <w:sz w:val="24"/>
          <w:szCs w:val="24"/>
        </w:rPr>
        <w:t xml:space="preserve"> and role of Scots and Ulster-Scots</w:t>
      </w:r>
      <w:r w:rsidR="00845634">
        <w:rPr>
          <w:rFonts w:ascii="Times New Roman" w:eastAsia="Times New Roman" w:hAnsi="Times New Roman"/>
          <w:sz w:val="24"/>
          <w:szCs w:val="24"/>
        </w:rPr>
        <w:t xml:space="preserve"> </w:t>
      </w:r>
      <w:r w:rsidRPr="1967DFE2">
        <w:rPr>
          <w:rFonts w:ascii="Times New Roman" w:eastAsia="Times New Roman" w:hAnsi="Times New Roman"/>
          <w:sz w:val="24"/>
          <w:szCs w:val="24"/>
        </w:rPr>
        <w:t xml:space="preserve">in the past two decades.      </w:t>
      </w:r>
      <w:r w:rsidR="00FE26EA">
        <w:rPr>
          <w:rFonts w:ascii="Times New Roman" w:eastAsia="Times New Roman" w:hAnsi="Times New Roman"/>
          <w:sz w:val="24"/>
          <w:szCs w:val="24"/>
        </w:rPr>
        <w:t xml:space="preserve"> </w:t>
      </w:r>
    </w:p>
    <w:p w14:paraId="67BB4D48" w14:textId="63D627E4" w:rsidR="00E27404" w:rsidRPr="007A7050" w:rsidRDefault="0034312F" w:rsidP="007A7050">
      <w:pPr>
        <w:spacing w:after="0" w:line="360" w:lineRule="auto"/>
        <w:jc w:val="both"/>
        <w:rPr>
          <w:rFonts w:ascii="Times New Roman" w:eastAsia="Times New Roman," w:hAnsi="Times New Roman"/>
          <w:b/>
          <w:bCs/>
          <w:sz w:val="24"/>
          <w:szCs w:val="24"/>
        </w:rPr>
      </w:pPr>
      <w:r w:rsidRPr="00A6224D">
        <w:rPr>
          <w:rFonts w:ascii="Times New Roman" w:eastAsia="Times New Roman," w:hAnsi="Times New Roman"/>
          <w:b/>
          <w:bCs/>
          <w:sz w:val="24"/>
          <w:szCs w:val="24"/>
        </w:rPr>
        <w:t>References</w:t>
      </w:r>
    </w:p>
    <w:p w14:paraId="7D501D70" w14:textId="4C3485F7" w:rsid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Adamson, I., (1981). </w:t>
      </w:r>
      <w:r w:rsidRPr="7E33BCAE">
        <w:rPr>
          <w:rFonts w:ascii="Times New Roman" w:eastAsia="Times New Roman," w:hAnsi="Times New Roman"/>
          <w:i/>
          <w:iCs/>
          <w:sz w:val="24"/>
          <w:szCs w:val="24"/>
        </w:rPr>
        <w:t>The identity of Ulster: the land, the language, and the people</w:t>
      </w:r>
      <w:r w:rsidRPr="1967DFE2">
        <w:rPr>
          <w:rFonts w:ascii="Times New Roman" w:eastAsia="Times New Roman," w:hAnsi="Times New Roman"/>
          <w:sz w:val="24"/>
          <w:szCs w:val="24"/>
        </w:rPr>
        <w:t>. Belfast: Pretani.</w:t>
      </w:r>
    </w:p>
    <w:p w14:paraId="0167BA91" w14:textId="2FA1DC2C" w:rsidR="00CF0B80" w:rsidRPr="005F364F" w:rsidRDefault="00CF0B80" w:rsidP="1967DFE2">
      <w:pPr>
        <w:spacing w:after="0" w:line="360" w:lineRule="auto"/>
        <w:ind w:left="284" w:hanging="284"/>
        <w:jc w:val="both"/>
        <w:rPr>
          <w:rFonts w:ascii="Times New Roman" w:eastAsia="Times New Roman," w:hAnsi="Times New Roman"/>
          <w:sz w:val="24"/>
          <w:szCs w:val="24"/>
        </w:rPr>
      </w:pPr>
      <w:r w:rsidRPr="00CF0B80">
        <w:rPr>
          <w:rFonts w:ascii="Times New Roman" w:eastAsia="Times New Roman," w:hAnsi="Times New Roman"/>
          <w:sz w:val="24"/>
          <w:szCs w:val="24"/>
        </w:rPr>
        <w:t>Ager, D.</w:t>
      </w:r>
      <w:r w:rsidR="00864837">
        <w:rPr>
          <w:rFonts w:ascii="Times New Roman" w:eastAsia="Times New Roman," w:hAnsi="Times New Roman"/>
          <w:sz w:val="24"/>
          <w:szCs w:val="24"/>
        </w:rPr>
        <w:t xml:space="preserve"> </w:t>
      </w:r>
      <w:r w:rsidRPr="00CF0B80">
        <w:rPr>
          <w:rFonts w:ascii="Times New Roman" w:eastAsia="Times New Roman," w:hAnsi="Times New Roman"/>
          <w:sz w:val="24"/>
          <w:szCs w:val="24"/>
        </w:rPr>
        <w:t xml:space="preserve">(2005). Prestige and image planning. </w:t>
      </w:r>
      <w:r w:rsidRPr="7E33BCAE">
        <w:rPr>
          <w:rFonts w:ascii="Times New Roman" w:eastAsia="Times New Roman," w:hAnsi="Times New Roman"/>
          <w:i/>
          <w:iCs/>
          <w:sz w:val="24"/>
          <w:szCs w:val="24"/>
        </w:rPr>
        <w:t>Current Issues in Language Planning</w:t>
      </w:r>
      <w:r w:rsidRPr="00CF0B80">
        <w:rPr>
          <w:rFonts w:ascii="Times New Roman" w:eastAsia="Times New Roman," w:hAnsi="Times New Roman"/>
          <w:sz w:val="24"/>
          <w:szCs w:val="24"/>
        </w:rPr>
        <w:t>, 6</w:t>
      </w:r>
      <w:r w:rsidR="00864837">
        <w:rPr>
          <w:rFonts w:ascii="Times New Roman" w:eastAsia="Times New Roman," w:hAnsi="Times New Roman"/>
          <w:sz w:val="24"/>
          <w:szCs w:val="24"/>
        </w:rPr>
        <w:t>(1)</w:t>
      </w:r>
      <w:r w:rsidRPr="00CF0B80">
        <w:rPr>
          <w:rFonts w:ascii="Times New Roman" w:eastAsia="Times New Roman," w:hAnsi="Times New Roman"/>
          <w:sz w:val="24"/>
          <w:szCs w:val="24"/>
        </w:rPr>
        <w:t>, 1–43.</w:t>
      </w:r>
    </w:p>
    <w:p w14:paraId="05864049" w14:textId="2572E84D"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Arts Council </w:t>
      </w:r>
      <w:r w:rsidR="00A74A7A">
        <w:rPr>
          <w:rFonts w:ascii="Times New Roman" w:eastAsia="Times New Roman," w:hAnsi="Times New Roman"/>
          <w:sz w:val="24"/>
          <w:szCs w:val="24"/>
        </w:rPr>
        <w:t xml:space="preserve">NI </w:t>
      </w:r>
      <w:r w:rsidRPr="1967DFE2">
        <w:rPr>
          <w:rFonts w:ascii="Times New Roman" w:eastAsia="Times New Roman," w:hAnsi="Times New Roman"/>
          <w:sz w:val="24"/>
          <w:szCs w:val="24"/>
        </w:rPr>
        <w:t xml:space="preserve">(2013). </w:t>
      </w:r>
      <w:r w:rsidRPr="7E33BCAE">
        <w:rPr>
          <w:rFonts w:ascii="Times New Roman" w:eastAsia="Times New Roman," w:hAnsi="Times New Roman"/>
          <w:i/>
          <w:iCs/>
          <w:sz w:val="24"/>
          <w:szCs w:val="24"/>
        </w:rPr>
        <w:t xml:space="preserve">Language </w:t>
      </w:r>
      <w:r w:rsidR="00243E0F" w:rsidRPr="7E33BCAE">
        <w:rPr>
          <w:rFonts w:ascii="Times New Roman" w:eastAsia="Times New Roman," w:hAnsi="Times New Roman"/>
          <w:i/>
          <w:iCs/>
          <w:sz w:val="24"/>
          <w:szCs w:val="24"/>
        </w:rPr>
        <w:t>a</w:t>
      </w:r>
      <w:r w:rsidRPr="7E33BCAE">
        <w:rPr>
          <w:rFonts w:ascii="Times New Roman" w:eastAsia="Times New Roman," w:hAnsi="Times New Roman"/>
          <w:i/>
          <w:iCs/>
          <w:sz w:val="24"/>
          <w:szCs w:val="24"/>
        </w:rPr>
        <w:t>rts 2013-2018</w:t>
      </w:r>
      <w:r w:rsidRPr="1967DFE2">
        <w:rPr>
          <w:rFonts w:ascii="Times New Roman" w:eastAsia="Times New Roman," w:hAnsi="Times New Roman"/>
          <w:sz w:val="24"/>
          <w:szCs w:val="24"/>
        </w:rPr>
        <w:t xml:space="preserve">. Retrieved from </w:t>
      </w:r>
      <w:hyperlink r:id="rId9">
        <w:r w:rsidRPr="1967DFE2">
          <w:rPr>
            <w:rStyle w:val="Hyperlink"/>
            <w:rFonts w:ascii="Times New Roman" w:eastAsia="Times New Roman," w:hAnsi="Times New Roman"/>
            <w:sz w:val="24"/>
            <w:szCs w:val="24"/>
          </w:rPr>
          <w:t>http://www.artscouncil-ni.org/images/uploads/artform-documents/Language_Arts_May14.pdf</w:t>
        </w:r>
      </w:hyperlink>
      <w:r w:rsidRPr="1967DFE2">
        <w:rPr>
          <w:rFonts w:ascii="Times New Roman" w:eastAsia="Times New Roman," w:hAnsi="Times New Roman"/>
          <w:sz w:val="24"/>
          <w:szCs w:val="24"/>
        </w:rPr>
        <w:t xml:space="preserve">  </w:t>
      </w:r>
    </w:p>
    <w:p w14:paraId="0A5CE7E5" w14:textId="25D14F23"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Birrell, D. (2009). </w:t>
      </w:r>
      <w:r w:rsidRPr="7E33BCAE">
        <w:rPr>
          <w:rFonts w:ascii="Times New Roman" w:eastAsia="Times New Roman," w:hAnsi="Times New Roman"/>
          <w:i/>
          <w:iCs/>
          <w:sz w:val="24"/>
          <w:szCs w:val="24"/>
        </w:rPr>
        <w:t xml:space="preserve">The </w:t>
      </w:r>
      <w:r w:rsidR="00243E0F" w:rsidRPr="7E33BCAE">
        <w:rPr>
          <w:rFonts w:ascii="Times New Roman" w:eastAsia="Times New Roman," w:hAnsi="Times New Roman"/>
          <w:i/>
          <w:iCs/>
          <w:sz w:val="24"/>
          <w:szCs w:val="24"/>
        </w:rPr>
        <w:t>i</w:t>
      </w:r>
      <w:r w:rsidRPr="7E33BCAE">
        <w:rPr>
          <w:rFonts w:ascii="Times New Roman" w:eastAsia="Times New Roman," w:hAnsi="Times New Roman"/>
          <w:i/>
          <w:iCs/>
          <w:sz w:val="24"/>
          <w:szCs w:val="24"/>
        </w:rPr>
        <w:t xml:space="preserve">mpact of </w:t>
      </w:r>
      <w:r w:rsidR="00243E0F" w:rsidRPr="7E33BCAE">
        <w:rPr>
          <w:rFonts w:ascii="Times New Roman" w:eastAsia="Times New Roman," w:hAnsi="Times New Roman"/>
          <w:i/>
          <w:iCs/>
          <w:sz w:val="24"/>
          <w:szCs w:val="24"/>
        </w:rPr>
        <w:t>d</w:t>
      </w:r>
      <w:r w:rsidRPr="7E33BCAE">
        <w:rPr>
          <w:rFonts w:ascii="Times New Roman" w:eastAsia="Times New Roman," w:hAnsi="Times New Roman"/>
          <w:i/>
          <w:iCs/>
          <w:sz w:val="24"/>
          <w:szCs w:val="24"/>
        </w:rPr>
        <w:t xml:space="preserve">evolution on </w:t>
      </w:r>
      <w:r w:rsidR="00243E0F" w:rsidRPr="7E33BCAE">
        <w:rPr>
          <w:rFonts w:ascii="Times New Roman" w:eastAsia="Times New Roman," w:hAnsi="Times New Roman"/>
          <w:i/>
          <w:iCs/>
          <w:sz w:val="24"/>
          <w:szCs w:val="24"/>
        </w:rPr>
        <w:t>s</w:t>
      </w:r>
      <w:r w:rsidRPr="7E33BCAE">
        <w:rPr>
          <w:rFonts w:ascii="Times New Roman" w:eastAsia="Times New Roman," w:hAnsi="Times New Roman"/>
          <w:i/>
          <w:iCs/>
          <w:sz w:val="24"/>
          <w:szCs w:val="24"/>
        </w:rPr>
        <w:t xml:space="preserve">ocial </w:t>
      </w:r>
      <w:r w:rsidR="00243E0F" w:rsidRPr="7E33BCAE">
        <w:rPr>
          <w:rFonts w:ascii="Times New Roman" w:eastAsia="Times New Roman," w:hAnsi="Times New Roman"/>
          <w:i/>
          <w:iCs/>
          <w:sz w:val="24"/>
          <w:szCs w:val="24"/>
        </w:rPr>
        <w:t>p</w:t>
      </w:r>
      <w:r w:rsidRPr="7E33BCAE">
        <w:rPr>
          <w:rFonts w:ascii="Times New Roman" w:eastAsia="Times New Roman," w:hAnsi="Times New Roman"/>
          <w:i/>
          <w:iCs/>
          <w:sz w:val="24"/>
          <w:szCs w:val="24"/>
        </w:rPr>
        <w:t xml:space="preserve">olicy. </w:t>
      </w:r>
      <w:r w:rsidRPr="1967DFE2">
        <w:rPr>
          <w:rFonts w:ascii="Times New Roman" w:eastAsia="Times New Roman," w:hAnsi="Times New Roman"/>
          <w:sz w:val="24"/>
          <w:szCs w:val="24"/>
        </w:rPr>
        <w:t xml:space="preserve">Bristol: Policy Press. </w:t>
      </w:r>
      <w:r w:rsidRPr="7E33BCAE">
        <w:rPr>
          <w:rFonts w:ascii="Times New Roman" w:eastAsia="Times New Roman," w:hAnsi="Times New Roman"/>
          <w:i/>
          <w:iCs/>
          <w:sz w:val="24"/>
          <w:szCs w:val="24"/>
        </w:rPr>
        <w:t xml:space="preserve"> </w:t>
      </w:r>
    </w:p>
    <w:p w14:paraId="2938F896" w14:textId="7C209260"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Bourdieu, P. (1991). </w:t>
      </w:r>
      <w:r w:rsidRPr="7E33BCAE">
        <w:rPr>
          <w:rFonts w:ascii="Times New Roman" w:eastAsia="Times New Roman," w:hAnsi="Times New Roman"/>
          <w:i/>
          <w:iCs/>
          <w:sz w:val="24"/>
          <w:szCs w:val="24"/>
        </w:rPr>
        <w:t xml:space="preserve">Language and </w:t>
      </w:r>
      <w:r w:rsidR="00243E0F" w:rsidRPr="7E33BCAE">
        <w:rPr>
          <w:rFonts w:ascii="Times New Roman" w:eastAsia="Times New Roman," w:hAnsi="Times New Roman"/>
          <w:i/>
          <w:iCs/>
          <w:sz w:val="24"/>
          <w:szCs w:val="24"/>
        </w:rPr>
        <w:t>s</w:t>
      </w:r>
      <w:r w:rsidRPr="7E33BCAE">
        <w:rPr>
          <w:rFonts w:ascii="Times New Roman" w:eastAsia="Times New Roman," w:hAnsi="Times New Roman"/>
          <w:i/>
          <w:iCs/>
          <w:sz w:val="24"/>
          <w:szCs w:val="24"/>
        </w:rPr>
        <w:t xml:space="preserve">ymbolic </w:t>
      </w:r>
      <w:r w:rsidR="00243E0F" w:rsidRPr="7E33BCAE">
        <w:rPr>
          <w:rFonts w:ascii="Times New Roman" w:eastAsia="Times New Roman," w:hAnsi="Times New Roman"/>
          <w:i/>
          <w:iCs/>
          <w:sz w:val="24"/>
          <w:szCs w:val="24"/>
        </w:rPr>
        <w:t>p</w:t>
      </w:r>
      <w:r w:rsidRPr="7E33BCAE">
        <w:rPr>
          <w:rFonts w:ascii="Times New Roman" w:eastAsia="Times New Roman," w:hAnsi="Times New Roman"/>
          <w:i/>
          <w:iCs/>
          <w:sz w:val="24"/>
          <w:szCs w:val="24"/>
        </w:rPr>
        <w:t>ower</w:t>
      </w:r>
      <w:r w:rsidRPr="1967DFE2">
        <w:rPr>
          <w:rFonts w:ascii="Times New Roman" w:eastAsia="Times New Roman," w:hAnsi="Times New Roman"/>
          <w:sz w:val="24"/>
          <w:szCs w:val="24"/>
        </w:rPr>
        <w:t xml:space="preserve">. London: Polity. </w:t>
      </w:r>
    </w:p>
    <w:p w14:paraId="09A55568" w14:textId="600F2588"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CoE (2004). </w:t>
      </w:r>
      <w:r w:rsidRPr="7E33BCAE">
        <w:rPr>
          <w:rFonts w:ascii="Times New Roman" w:eastAsia="Times New Roman," w:hAnsi="Times New Roman"/>
          <w:i/>
          <w:iCs/>
          <w:sz w:val="24"/>
          <w:szCs w:val="24"/>
        </w:rPr>
        <w:t xml:space="preserve">Recommendation of the </w:t>
      </w:r>
      <w:r w:rsidR="00243E0F" w:rsidRPr="7E33BCAE">
        <w:rPr>
          <w:rFonts w:ascii="Times New Roman" w:eastAsia="Times New Roman," w:hAnsi="Times New Roman"/>
          <w:i/>
          <w:iCs/>
          <w:sz w:val="24"/>
          <w:szCs w:val="24"/>
        </w:rPr>
        <w:t>c</w:t>
      </w:r>
      <w:r w:rsidRPr="7E33BCAE">
        <w:rPr>
          <w:rFonts w:ascii="Times New Roman" w:eastAsia="Times New Roman," w:hAnsi="Times New Roman"/>
          <w:i/>
          <w:iCs/>
          <w:sz w:val="24"/>
          <w:szCs w:val="24"/>
        </w:rPr>
        <w:t xml:space="preserve">ommittee of </w:t>
      </w:r>
      <w:r w:rsidR="00243E0F" w:rsidRPr="7E33BCAE">
        <w:rPr>
          <w:rFonts w:ascii="Times New Roman" w:eastAsia="Times New Roman," w:hAnsi="Times New Roman"/>
          <w:i/>
          <w:iCs/>
          <w:sz w:val="24"/>
          <w:szCs w:val="24"/>
        </w:rPr>
        <w:t>m</w:t>
      </w:r>
      <w:r w:rsidRPr="7E33BCAE">
        <w:rPr>
          <w:rFonts w:ascii="Times New Roman" w:eastAsia="Times New Roman," w:hAnsi="Times New Roman"/>
          <w:i/>
          <w:iCs/>
          <w:sz w:val="24"/>
          <w:szCs w:val="24"/>
        </w:rPr>
        <w:t xml:space="preserve">inisters of the CoE on the application of the </w:t>
      </w:r>
      <w:r w:rsidR="00FE26EA" w:rsidRPr="7E33BCAE">
        <w:rPr>
          <w:rFonts w:ascii="Times New Roman" w:eastAsia="Times New Roman," w:hAnsi="Times New Roman"/>
          <w:i/>
          <w:iCs/>
          <w:sz w:val="24"/>
          <w:szCs w:val="24"/>
        </w:rPr>
        <w:t xml:space="preserve">ECRML </w:t>
      </w:r>
      <w:r w:rsidRPr="7E33BCAE">
        <w:rPr>
          <w:rFonts w:ascii="Times New Roman" w:eastAsia="Times New Roman," w:hAnsi="Times New Roman"/>
          <w:i/>
          <w:iCs/>
          <w:sz w:val="24"/>
          <w:szCs w:val="24"/>
        </w:rPr>
        <w:t>by the United Kingdom</w:t>
      </w:r>
      <w:r w:rsidRPr="1967DFE2">
        <w:rPr>
          <w:rFonts w:ascii="Times New Roman" w:eastAsia="Times New Roman," w:hAnsi="Times New Roman"/>
          <w:sz w:val="24"/>
          <w:szCs w:val="24"/>
        </w:rPr>
        <w:t xml:space="preserve">. Retrieved from </w:t>
      </w:r>
      <w:hyperlink r:id="rId10">
        <w:r w:rsidR="6CCA5EFD" w:rsidRPr="1967DFE2">
          <w:rPr>
            <w:rStyle w:val="Hyperlink"/>
            <w:rFonts w:ascii="Times New Roman" w:eastAsia="Times New Roman," w:hAnsi="Times New Roman"/>
            <w:sz w:val="24"/>
            <w:szCs w:val="24"/>
          </w:rPr>
          <w:t>http://www.coe.int/t/dg4/education/minlang/Report/EvaluationReports/UKECRML1_en.pdf</w:t>
        </w:r>
      </w:hyperlink>
      <w:r w:rsidRPr="1967DFE2">
        <w:rPr>
          <w:rFonts w:ascii="Times New Roman" w:eastAsia="Times New Roman," w:hAnsi="Times New Roman"/>
          <w:sz w:val="24"/>
          <w:szCs w:val="24"/>
        </w:rPr>
        <w:t xml:space="preserve"> </w:t>
      </w:r>
    </w:p>
    <w:p w14:paraId="26CA3220" w14:textId="4F2A60F7"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CoE (2008). </w:t>
      </w:r>
      <w:r w:rsidRPr="7E33BCAE">
        <w:rPr>
          <w:rFonts w:ascii="Times New Roman" w:eastAsia="Times New Roman," w:hAnsi="Times New Roman"/>
          <w:i/>
          <w:iCs/>
          <w:sz w:val="24"/>
          <w:szCs w:val="24"/>
        </w:rPr>
        <w:t xml:space="preserve">Application of the </w:t>
      </w:r>
      <w:r w:rsidR="00FE26EA" w:rsidRPr="7E33BCAE">
        <w:rPr>
          <w:rFonts w:ascii="Times New Roman" w:eastAsia="Times New Roman," w:hAnsi="Times New Roman"/>
          <w:i/>
          <w:iCs/>
          <w:sz w:val="24"/>
          <w:szCs w:val="24"/>
        </w:rPr>
        <w:t>ECRML</w:t>
      </w:r>
      <w:r w:rsidRPr="7E33BCAE">
        <w:rPr>
          <w:rFonts w:ascii="Times New Roman" w:eastAsia="Times New Roman," w:hAnsi="Times New Roman"/>
          <w:i/>
          <w:iCs/>
          <w:sz w:val="24"/>
          <w:szCs w:val="24"/>
        </w:rPr>
        <w:t xml:space="preserve"> in the Netherlands: 3</w:t>
      </w:r>
      <w:r w:rsidRPr="7E33BCAE">
        <w:rPr>
          <w:rFonts w:ascii="Times New Roman" w:eastAsia="Times New Roman," w:hAnsi="Times New Roman"/>
          <w:i/>
          <w:iCs/>
          <w:sz w:val="24"/>
          <w:szCs w:val="24"/>
          <w:vertAlign w:val="superscript"/>
        </w:rPr>
        <w:t>rd</w:t>
      </w:r>
      <w:r w:rsidRPr="7E33BCAE">
        <w:rPr>
          <w:rFonts w:ascii="Times New Roman" w:eastAsia="Times New Roman," w:hAnsi="Times New Roman"/>
          <w:i/>
          <w:iCs/>
          <w:sz w:val="24"/>
          <w:szCs w:val="24"/>
        </w:rPr>
        <w:t xml:space="preserve"> </w:t>
      </w:r>
      <w:r w:rsidR="00243E0F" w:rsidRPr="7E33BCAE">
        <w:rPr>
          <w:rFonts w:ascii="Times New Roman" w:eastAsia="Times New Roman," w:hAnsi="Times New Roman"/>
          <w:i/>
          <w:iCs/>
          <w:sz w:val="24"/>
          <w:szCs w:val="24"/>
        </w:rPr>
        <w:t>m</w:t>
      </w:r>
      <w:r w:rsidRPr="7E33BCAE">
        <w:rPr>
          <w:rFonts w:ascii="Times New Roman" w:eastAsia="Times New Roman," w:hAnsi="Times New Roman"/>
          <w:i/>
          <w:iCs/>
          <w:sz w:val="24"/>
          <w:szCs w:val="24"/>
        </w:rPr>
        <w:t xml:space="preserve">onitoring </w:t>
      </w:r>
      <w:r w:rsidR="00243E0F" w:rsidRPr="7E33BCAE">
        <w:rPr>
          <w:rFonts w:ascii="Times New Roman" w:eastAsia="Times New Roman," w:hAnsi="Times New Roman"/>
          <w:i/>
          <w:iCs/>
          <w:sz w:val="24"/>
          <w:szCs w:val="24"/>
        </w:rPr>
        <w:t>c</w:t>
      </w:r>
      <w:r w:rsidRPr="7E33BCAE">
        <w:rPr>
          <w:rFonts w:ascii="Times New Roman" w:eastAsia="Times New Roman," w:hAnsi="Times New Roman"/>
          <w:i/>
          <w:iCs/>
          <w:sz w:val="24"/>
          <w:szCs w:val="24"/>
        </w:rPr>
        <w:t>ycle</w:t>
      </w:r>
      <w:r w:rsidRPr="1967DFE2">
        <w:rPr>
          <w:rFonts w:ascii="Times New Roman" w:eastAsia="Times New Roman," w:hAnsi="Times New Roman"/>
          <w:sz w:val="24"/>
          <w:szCs w:val="24"/>
        </w:rPr>
        <w:t xml:space="preserve">. Retrieved from </w:t>
      </w:r>
      <w:hyperlink r:id="rId11">
        <w:r w:rsidRPr="1967DFE2">
          <w:rPr>
            <w:rStyle w:val="Hyperlink"/>
            <w:rFonts w:ascii="Times New Roman" w:eastAsia="Times New Roman," w:hAnsi="Times New Roman"/>
            <w:sz w:val="24"/>
            <w:szCs w:val="24"/>
          </w:rPr>
          <w:t>https://rm.coe.int/CoERMPublicCommonSearchServices/DisplayDCTMContent?documentId=09000016806d8ce5</w:t>
        </w:r>
      </w:hyperlink>
    </w:p>
    <w:p w14:paraId="35F1CA12" w14:textId="27D6B8A0" w:rsidR="005F364F" w:rsidRPr="005F364F" w:rsidRDefault="736FFBE6" w:rsidP="1967DFE2">
      <w:pPr>
        <w:spacing w:after="0" w:line="360" w:lineRule="auto"/>
        <w:ind w:left="284" w:hanging="284"/>
        <w:jc w:val="both"/>
        <w:rPr>
          <w:rFonts w:ascii="Times New Roman" w:eastAsia="Times New Roman," w:hAnsi="Times New Roman"/>
          <w:sz w:val="24"/>
          <w:szCs w:val="24"/>
        </w:rPr>
      </w:pPr>
      <w:r w:rsidRPr="736FFBE6">
        <w:rPr>
          <w:rFonts w:ascii="Times New Roman" w:eastAsia="Times New Roman," w:hAnsi="Times New Roman"/>
          <w:sz w:val="24"/>
          <w:szCs w:val="24"/>
        </w:rPr>
        <w:t xml:space="preserve">CoE (2015). </w:t>
      </w:r>
      <w:r w:rsidRPr="7E33BCAE">
        <w:rPr>
          <w:rFonts w:ascii="Times New Roman" w:eastAsia="Times New Roman," w:hAnsi="Times New Roman"/>
          <w:i/>
          <w:iCs/>
          <w:sz w:val="24"/>
          <w:szCs w:val="24"/>
        </w:rPr>
        <w:t>3</w:t>
      </w:r>
      <w:r w:rsidRPr="7E33BCAE">
        <w:rPr>
          <w:rFonts w:ascii="Times New Roman" w:eastAsia="Times New Roman," w:hAnsi="Times New Roman"/>
          <w:i/>
          <w:iCs/>
          <w:sz w:val="24"/>
          <w:szCs w:val="24"/>
          <w:vertAlign w:val="superscript"/>
        </w:rPr>
        <w:t>rd</w:t>
      </w:r>
      <w:r w:rsidRPr="7E33BCAE">
        <w:rPr>
          <w:rFonts w:ascii="Times New Roman" w:eastAsia="Times New Roman," w:hAnsi="Times New Roman"/>
          <w:i/>
          <w:iCs/>
          <w:sz w:val="24"/>
          <w:szCs w:val="24"/>
        </w:rPr>
        <w:t xml:space="preserve"> periodical report on</w:t>
      </w:r>
      <w:r w:rsidR="00FE26EA" w:rsidRPr="7E33BCAE">
        <w:rPr>
          <w:rFonts w:ascii="Times New Roman" w:eastAsia="Times New Roman," w:hAnsi="Times New Roman"/>
          <w:i/>
          <w:iCs/>
          <w:sz w:val="24"/>
          <w:szCs w:val="24"/>
        </w:rPr>
        <w:t xml:space="preserve"> ECRML in</w:t>
      </w:r>
      <w:r w:rsidRPr="7E33BCAE">
        <w:rPr>
          <w:rFonts w:ascii="Times New Roman" w:eastAsia="Times New Roman," w:hAnsi="Times New Roman"/>
          <w:i/>
          <w:iCs/>
          <w:sz w:val="24"/>
          <w:szCs w:val="24"/>
        </w:rPr>
        <w:t xml:space="preserve"> Serbia. </w:t>
      </w:r>
      <w:r w:rsidRPr="736FFBE6">
        <w:rPr>
          <w:rFonts w:ascii="Times New Roman" w:eastAsia="Times New Roman," w:hAnsi="Times New Roman"/>
          <w:sz w:val="24"/>
          <w:szCs w:val="24"/>
        </w:rPr>
        <w:t xml:space="preserve">Retrieved from </w:t>
      </w:r>
      <w:hyperlink r:id="rId12">
        <w:r w:rsidRPr="736FFBE6">
          <w:rPr>
            <w:rStyle w:val="Hyperlink"/>
            <w:rFonts w:ascii="Times New Roman" w:eastAsia="Times New Roman," w:hAnsi="Times New Roman"/>
            <w:sz w:val="24"/>
            <w:szCs w:val="24"/>
          </w:rPr>
          <w:t>https://rm.coe.int/CoERMPublicCommonSearchServices/DisplayDCTMContent?documentId=090000168008c6aa</w:t>
        </w:r>
      </w:hyperlink>
      <w:r w:rsidRPr="736FFBE6">
        <w:rPr>
          <w:rFonts w:ascii="Times New Roman" w:eastAsia="Times New Roman," w:hAnsi="Times New Roman"/>
          <w:sz w:val="24"/>
          <w:szCs w:val="24"/>
        </w:rPr>
        <w:t xml:space="preserve">.  </w:t>
      </w:r>
    </w:p>
    <w:p w14:paraId="4FD6842E" w14:textId="315D38C2" w:rsidR="005F364F" w:rsidRPr="005F364F" w:rsidRDefault="1967DFE2" w:rsidP="1967DFE2">
      <w:pPr>
        <w:spacing w:after="0" w:line="360" w:lineRule="auto"/>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Corrigan, K. (2010). </w:t>
      </w:r>
      <w:r w:rsidRPr="7E33BCAE">
        <w:rPr>
          <w:rFonts w:ascii="Times New Roman" w:eastAsia="Times New Roman," w:hAnsi="Times New Roman"/>
          <w:i/>
          <w:iCs/>
          <w:sz w:val="24"/>
          <w:szCs w:val="24"/>
        </w:rPr>
        <w:t xml:space="preserve">Irish English: Northern Ireland. </w:t>
      </w:r>
      <w:r w:rsidRPr="1967DFE2">
        <w:rPr>
          <w:rFonts w:ascii="Times New Roman" w:eastAsia="Times New Roman," w:hAnsi="Times New Roman"/>
          <w:sz w:val="24"/>
          <w:szCs w:val="24"/>
        </w:rPr>
        <w:t xml:space="preserve">Edinburgh: Edinburgh University Press. </w:t>
      </w:r>
    </w:p>
    <w:p w14:paraId="6A5AFD48" w14:textId="7375A43E"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Creative Scotland (2015). </w:t>
      </w:r>
      <w:r w:rsidRPr="7E33BCAE">
        <w:rPr>
          <w:rFonts w:ascii="Times New Roman" w:eastAsia="Times New Roman," w:hAnsi="Times New Roman"/>
          <w:i/>
          <w:iCs/>
          <w:sz w:val="24"/>
          <w:szCs w:val="24"/>
        </w:rPr>
        <w:t xml:space="preserve">Scots </w:t>
      </w:r>
      <w:r w:rsidR="00243E0F" w:rsidRPr="7E33BCAE">
        <w:rPr>
          <w:rFonts w:ascii="Times New Roman" w:eastAsia="Times New Roman," w:hAnsi="Times New Roman"/>
          <w:i/>
          <w:iCs/>
          <w:sz w:val="24"/>
          <w:szCs w:val="24"/>
        </w:rPr>
        <w:t>l</w:t>
      </w:r>
      <w:r w:rsidRPr="7E33BCAE">
        <w:rPr>
          <w:rFonts w:ascii="Times New Roman" w:eastAsia="Times New Roman," w:hAnsi="Times New Roman"/>
          <w:i/>
          <w:iCs/>
          <w:sz w:val="24"/>
          <w:szCs w:val="24"/>
        </w:rPr>
        <w:t xml:space="preserve">anguage Policy. </w:t>
      </w:r>
      <w:r w:rsidRPr="1967DFE2">
        <w:rPr>
          <w:rFonts w:ascii="Times New Roman" w:eastAsia="Times New Roman," w:hAnsi="Times New Roman"/>
          <w:sz w:val="24"/>
          <w:szCs w:val="24"/>
        </w:rPr>
        <w:t xml:space="preserve">Retrieved from </w:t>
      </w:r>
      <w:hyperlink r:id="rId13">
        <w:r w:rsidRPr="1967DFE2">
          <w:rPr>
            <w:rStyle w:val="Hyperlink"/>
            <w:rFonts w:ascii="Times New Roman" w:eastAsia="Times New Roman," w:hAnsi="Times New Roman"/>
            <w:sz w:val="24"/>
            <w:szCs w:val="24"/>
          </w:rPr>
          <w:t>http://www.creativescotland.com/what-we-do/latest-news/archive/2015/06/scots-language-policy-published</w:t>
        </w:r>
      </w:hyperlink>
      <w:r w:rsidRPr="1967DFE2">
        <w:rPr>
          <w:rFonts w:ascii="Times New Roman" w:eastAsia="Times New Roman," w:hAnsi="Times New Roman"/>
          <w:sz w:val="24"/>
          <w:szCs w:val="24"/>
        </w:rPr>
        <w:t xml:space="preserve"> </w:t>
      </w:r>
    </w:p>
    <w:p w14:paraId="3FB398FC" w14:textId="534CA507" w:rsid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DCAL (2010). </w:t>
      </w:r>
      <w:r w:rsidRPr="7E33BCAE">
        <w:rPr>
          <w:rFonts w:ascii="Times New Roman" w:eastAsia="Times New Roman," w:hAnsi="Times New Roman"/>
          <w:i/>
          <w:iCs/>
          <w:sz w:val="24"/>
          <w:szCs w:val="24"/>
        </w:rPr>
        <w:t xml:space="preserve">Public </w:t>
      </w:r>
      <w:r w:rsidR="00243E0F" w:rsidRPr="7E33BCAE">
        <w:rPr>
          <w:rFonts w:ascii="Times New Roman" w:eastAsia="Times New Roman," w:hAnsi="Times New Roman"/>
          <w:i/>
          <w:iCs/>
          <w:sz w:val="24"/>
          <w:szCs w:val="24"/>
        </w:rPr>
        <w:t>v</w:t>
      </w:r>
      <w:r w:rsidRPr="7E33BCAE">
        <w:rPr>
          <w:rFonts w:ascii="Times New Roman" w:eastAsia="Times New Roman," w:hAnsi="Times New Roman"/>
          <w:i/>
          <w:iCs/>
          <w:sz w:val="24"/>
          <w:szCs w:val="24"/>
        </w:rPr>
        <w:t xml:space="preserve">iews on Ulster-Scots </w:t>
      </w:r>
      <w:r w:rsidR="00243E0F" w:rsidRPr="7E33BCAE">
        <w:rPr>
          <w:rFonts w:ascii="Times New Roman" w:eastAsia="Times New Roman," w:hAnsi="Times New Roman"/>
          <w:i/>
          <w:iCs/>
          <w:sz w:val="24"/>
          <w:szCs w:val="24"/>
        </w:rPr>
        <w:t>c</w:t>
      </w:r>
      <w:r w:rsidRPr="7E33BCAE">
        <w:rPr>
          <w:rFonts w:ascii="Times New Roman" w:eastAsia="Times New Roman," w:hAnsi="Times New Roman"/>
          <w:i/>
          <w:iCs/>
          <w:sz w:val="24"/>
          <w:szCs w:val="24"/>
        </w:rPr>
        <w:t xml:space="preserve">ulture, </w:t>
      </w:r>
      <w:r w:rsidR="00243E0F" w:rsidRPr="7E33BCAE">
        <w:rPr>
          <w:rFonts w:ascii="Times New Roman" w:eastAsia="Times New Roman," w:hAnsi="Times New Roman"/>
          <w:i/>
          <w:iCs/>
          <w:sz w:val="24"/>
          <w:szCs w:val="24"/>
        </w:rPr>
        <w:t>h</w:t>
      </w:r>
      <w:r w:rsidRPr="7E33BCAE">
        <w:rPr>
          <w:rFonts w:ascii="Times New Roman" w:eastAsia="Times New Roman," w:hAnsi="Times New Roman"/>
          <w:i/>
          <w:iCs/>
          <w:sz w:val="24"/>
          <w:szCs w:val="24"/>
        </w:rPr>
        <w:t xml:space="preserve">eritage and </w:t>
      </w:r>
      <w:r w:rsidR="00243E0F" w:rsidRPr="7E33BCAE">
        <w:rPr>
          <w:rFonts w:ascii="Times New Roman" w:eastAsia="Times New Roman," w:hAnsi="Times New Roman"/>
          <w:i/>
          <w:iCs/>
          <w:sz w:val="24"/>
          <w:szCs w:val="24"/>
        </w:rPr>
        <w:t>l</w:t>
      </w:r>
      <w:r w:rsidRPr="7E33BCAE">
        <w:rPr>
          <w:rFonts w:ascii="Times New Roman" w:eastAsia="Times New Roman," w:hAnsi="Times New Roman"/>
          <w:i/>
          <w:iCs/>
          <w:sz w:val="24"/>
          <w:szCs w:val="24"/>
        </w:rPr>
        <w:t>anguage in Northern Ireland</w:t>
      </w:r>
      <w:r w:rsidRPr="1967DFE2">
        <w:rPr>
          <w:rFonts w:ascii="Times New Roman" w:eastAsia="Times New Roman," w:hAnsi="Times New Roman"/>
          <w:sz w:val="24"/>
          <w:szCs w:val="24"/>
        </w:rPr>
        <w:t xml:space="preserve">. Belfast: DCAL.   </w:t>
      </w:r>
    </w:p>
    <w:p w14:paraId="5022E5B0" w14:textId="4B38FDE4" w:rsidR="00A60AAF" w:rsidRPr="005F364F" w:rsidRDefault="00A60AAF" w:rsidP="00CF0B80">
      <w:pPr>
        <w:spacing w:after="0" w:line="36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DCAL (201</w:t>
      </w:r>
      <w:r w:rsidR="00CF0B80">
        <w:rPr>
          <w:rFonts w:ascii="Times New Roman" w:eastAsia="Times New Roman," w:hAnsi="Times New Roman"/>
          <w:sz w:val="24"/>
          <w:szCs w:val="24"/>
        </w:rPr>
        <w:t>5</w:t>
      </w:r>
      <w:r>
        <w:rPr>
          <w:rFonts w:ascii="Times New Roman" w:eastAsia="Times New Roman," w:hAnsi="Times New Roman"/>
          <w:sz w:val="24"/>
          <w:szCs w:val="24"/>
        </w:rPr>
        <w:t>).</w:t>
      </w:r>
      <w:r w:rsidR="00CF0B80">
        <w:rPr>
          <w:rFonts w:ascii="Times New Roman" w:eastAsia="Times New Roman," w:hAnsi="Times New Roman"/>
          <w:sz w:val="24"/>
          <w:szCs w:val="24"/>
        </w:rPr>
        <w:t xml:space="preserve"> </w:t>
      </w:r>
      <w:r w:rsidR="00CF0B80" w:rsidRPr="7E33BCAE">
        <w:rPr>
          <w:rFonts w:ascii="Times New Roman" w:eastAsia="Times New Roman," w:hAnsi="Times New Roman"/>
          <w:i/>
          <w:iCs/>
          <w:sz w:val="24"/>
          <w:szCs w:val="24"/>
        </w:rPr>
        <w:t xml:space="preserve">Strategy to </w:t>
      </w:r>
      <w:r w:rsidR="00243E0F" w:rsidRPr="7E33BCAE">
        <w:rPr>
          <w:rFonts w:ascii="Times New Roman" w:eastAsia="Times New Roman," w:hAnsi="Times New Roman"/>
          <w:i/>
          <w:iCs/>
          <w:sz w:val="24"/>
          <w:szCs w:val="24"/>
        </w:rPr>
        <w:t>e</w:t>
      </w:r>
      <w:r w:rsidR="00CF0B80" w:rsidRPr="7E33BCAE">
        <w:rPr>
          <w:rFonts w:ascii="Times New Roman" w:eastAsia="Times New Roman," w:hAnsi="Times New Roman"/>
          <w:i/>
          <w:iCs/>
          <w:sz w:val="24"/>
          <w:szCs w:val="24"/>
        </w:rPr>
        <w:t xml:space="preserve">nhance and </w:t>
      </w:r>
      <w:r w:rsidR="00243E0F" w:rsidRPr="7E33BCAE">
        <w:rPr>
          <w:rFonts w:ascii="Times New Roman" w:eastAsia="Times New Roman," w:hAnsi="Times New Roman"/>
          <w:i/>
          <w:iCs/>
          <w:sz w:val="24"/>
          <w:szCs w:val="24"/>
        </w:rPr>
        <w:t>d</w:t>
      </w:r>
      <w:r w:rsidR="00CF0B80" w:rsidRPr="7E33BCAE">
        <w:rPr>
          <w:rFonts w:ascii="Times New Roman" w:eastAsia="Times New Roman," w:hAnsi="Times New Roman"/>
          <w:i/>
          <w:iCs/>
          <w:sz w:val="24"/>
          <w:szCs w:val="24"/>
        </w:rPr>
        <w:t xml:space="preserve">evelop the Ulster-Scots </w:t>
      </w:r>
      <w:r w:rsidR="00243E0F" w:rsidRPr="7E33BCAE">
        <w:rPr>
          <w:rFonts w:ascii="Times New Roman" w:eastAsia="Times New Roman," w:hAnsi="Times New Roman"/>
          <w:i/>
          <w:iCs/>
          <w:sz w:val="24"/>
          <w:szCs w:val="24"/>
        </w:rPr>
        <w:t>l</w:t>
      </w:r>
      <w:r w:rsidR="00CF0B80" w:rsidRPr="7E33BCAE">
        <w:rPr>
          <w:rFonts w:ascii="Times New Roman" w:eastAsia="Times New Roman," w:hAnsi="Times New Roman"/>
          <w:i/>
          <w:iCs/>
          <w:sz w:val="24"/>
          <w:szCs w:val="24"/>
        </w:rPr>
        <w:t xml:space="preserve">anguage, </w:t>
      </w:r>
      <w:r w:rsidR="00243E0F" w:rsidRPr="7E33BCAE">
        <w:rPr>
          <w:rFonts w:ascii="Times New Roman" w:eastAsia="Times New Roman," w:hAnsi="Times New Roman"/>
          <w:i/>
          <w:iCs/>
          <w:sz w:val="24"/>
          <w:szCs w:val="24"/>
        </w:rPr>
        <w:t>h</w:t>
      </w:r>
      <w:r w:rsidR="00CF0B80" w:rsidRPr="7E33BCAE">
        <w:rPr>
          <w:rFonts w:ascii="Times New Roman" w:eastAsia="Times New Roman," w:hAnsi="Times New Roman"/>
          <w:i/>
          <w:iCs/>
          <w:sz w:val="24"/>
          <w:szCs w:val="24"/>
        </w:rPr>
        <w:t xml:space="preserve">eritage and </w:t>
      </w:r>
      <w:r w:rsidR="00243E0F" w:rsidRPr="7E33BCAE">
        <w:rPr>
          <w:rFonts w:ascii="Times New Roman" w:eastAsia="Times New Roman," w:hAnsi="Times New Roman"/>
          <w:i/>
          <w:iCs/>
          <w:sz w:val="24"/>
          <w:szCs w:val="24"/>
        </w:rPr>
        <w:t>c</w:t>
      </w:r>
      <w:r w:rsidR="00CF0B80" w:rsidRPr="7E33BCAE">
        <w:rPr>
          <w:rFonts w:ascii="Times New Roman" w:eastAsia="Times New Roman," w:hAnsi="Times New Roman"/>
          <w:i/>
          <w:iCs/>
          <w:sz w:val="24"/>
          <w:szCs w:val="24"/>
        </w:rPr>
        <w:t>ulture 2015–2035</w:t>
      </w:r>
      <w:r w:rsidR="00CF0B80">
        <w:rPr>
          <w:rFonts w:ascii="Times New Roman" w:eastAsia="Times New Roman," w:hAnsi="Times New Roman"/>
          <w:sz w:val="24"/>
          <w:szCs w:val="24"/>
        </w:rPr>
        <w:t>.</w:t>
      </w:r>
      <w:r w:rsidR="00243E0F">
        <w:rPr>
          <w:rFonts w:ascii="Times New Roman" w:eastAsia="Times New Roman," w:hAnsi="Times New Roman"/>
          <w:sz w:val="24"/>
          <w:szCs w:val="24"/>
        </w:rPr>
        <w:t xml:space="preserve"> </w:t>
      </w:r>
      <w:r w:rsidR="00CF0B80">
        <w:rPr>
          <w:rFonts w:ascii="Times New Roman" w:eastAsia="Times New Roman," w:hAnsi="Times New Roman"/>
          <w:sz w:val="24"/>
          <w:szCs w:val="24"/>
        </w:rPr>
        <w:t xml:space="preserve">Retrieved from </w:t>
      </w:r>
      <w:hyperlink r:id="rId14" w:history="1">
        <w:r w:rsidR="00CF0B80" w:rsidRPr="00EC4A01">
          <w:rPr>
            <w:rStyle w:val="Hyperlink"/>
            <w:rFonts w:ascii="Times New Roman" w:eastAsia="Times New Roman," w:hAnsi="Times New Roman"/>
            <w:sz w:val="24"/>
            <w:szCs w:val="24"/>
          </w:rPr>
          <w:t>https://www.communities-ni.gov.uk/sites/default/files/publications/dcal/strategy-to-enhance-and-develop-the-ulster-scots-language-heritage-and-culture-2015-2035.pdf</w:t>
        </w:r>
      </w:hyperlink>
      <w:r w:rsidR="00CF0B80">
        <w:rPr>
          <w:rFonts w:ascii="Times New Roman" w:eastAsia="Times New Roman," w:hAnsi="Times New Roman"/>
          <w:sz w:val="24"/>
          <w:szCs w:val="24"/>
        </w:rPr>
        <w:t xml:space="preserve"> </w:t>
      </w:r>
    </w:p>
    <w:p w14:paraId="6800CF9D" w14:textId="032AE1BA"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DENI (2010). </w:t>
      </w:r>
      <w:r w:rsidR="00A74A7A" w:rsidRPr="7E33BCAE">
        <w:rPr>
          <w:rFonts w:ascii="Times New Roman" w:eastAsia="Times New Roman," w:hAnsi="Times New Roman"/>
          <w:i/>
          <w:iCs/>
          <w:sz w:val="24"/>
          <w:szCs w:val="24"/>
        </w:rPr>
        <w:t xml:space="preserve"> </w:t>
      </w:r>
      <w:r w:rsidRPr="7E33BCAE">
        <w:rPr>
          <w:rFonts w:ascii="Times New Roman" w:eastAsia="Times New Roman," w:hAnsi="Times New Roman"/>
          <w:i/>
          <w:iCs/>
          <w:sz w:val="24"/>
          <w:szCs w:val="24"/>
        </w:rPr>
        <w:t>Northern Ireland Languages Strategy</w:t>
      </w:r>
      <w:r w:rsidRPr="1967DFE2">
        <w:rPr>
          <w:rFonts w:ascii="Times New Roman" w:eastAsia="Times New Roman," w:hAnsi="Times New Roman"/>
          <w:sz w:val="24"/>
          <w:szCs w:val="24"/>
        </w:rPr>
        <w:t>. Belfast: DENI</w:t>
      </w:r>
    </w:p>
    <w:p w14:paraId="0229B299" w14:textId="22FEC9F1"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Dunbar, R. (2017). The </w:t>
      </w:r>
      <w:r w:rsidR="00864837">
        <w:rPr>
          <w:rFonts w:ascii="Times New Roman" w:eastAsia="Times New Roman," w:hAnsi="Times New Roman"/>
          <w:sz w:val="24"/>
          <w:szCs w:val="24"/>
        </w:rPr>
        <w:t>S</w:t>
      </w:r>
      <w:r w:rsidRPr="1967DFE2">
        <w:rPr>
          <w:rFonts w:ascii="Times New Roman" w:eastAsia="Times New Roman," w:hAnsi="Times New Roman"/>
          <w:sz w:val="24"/>
          <w:szCs w:val="24"/>
        </w:rPr>
        <w:t xml:space="preserve">chool of Scottish Studies and </w:t>
      </w:r>
      <w:r w:rsidR="00864837">
        <w:rPr>
          <w:rFonts w:ascii="Times New Roman" w:eastAsia="Times New Roman," w:hAnsi="Times New Roman"/>
          <w:sz w:val="24"/>
          <w:szCs w:val="24"/>
        </w:rPr>
        <w:t>l</w:t>
      </w:r>
      <w:r w:rsidRPr="1967DFE2">
        <w:rPr>
          <w:rFonts w:ascii="Times New Roman" w:eastAsia="Times New Roman," w:hAnsi="Times New Roman"/>
          <w:sz w:val="24"/>
          <w:szCs w:val="24"/>
        </w:rPr>
        <w:t xml:space="preserve">anguage </w:t>
      </w:r>
      <w:r w:rsidR="00864837">
        <w:rPr>
          <w:rFonts w:ascii="Times New Roman" w:eastAsia="Times New Roman," w:hAnsi="Times New Roman"/>
          <w:sz w:val="24"/>
          <w:szCs w:val="24"/>
        </w:rPr>
        <w:t>p</w:t>
      </w:r>
      <w:r w:rsidRPr="1967DFE2">
        <w:rPr>
          <w:rFonts w:ascii="Times New Roman" w:eastAsia="Times New Roman," w:hAnsi="Times New Roman"/>
          <w:sz w:val="24"/>
          <w:szCs w:val="24"/>
        </w:rPr>
        <w:t xml:space="preserve">olicy and </w:t>
      </w:r>
      <w:r w:rsidR="00864837">
        <w:rPr>
          <w:rFonts w:ascii="Times New Roman" w:eastAsia="Times New Roman," w:hAnsi="Times New Roman"/>
          <w:sz w:val="24"/>
          <w:szCs w:val="24"/>
        </w:rPr>
        <w:t>p</w:t>
      </w:r>
      <w:r w:rsidRPr="1967DFE2">
        <w:rPr>
          <w:rFonts w:ascii="Times New Roman" w:eastAsia="Times New Roman," w:hAnsi="Times New Roman"/>
          <w:sz w:val="24"/>
          <w:szCs w:val="24"/>
        </w:rPr>
        <w:t xml:space="preserve">lanning for Gaelic. </w:t>
      </w:r>
      <w:r w:rsidRPr="7E33BCAE">
        <w:rPr>
          <w:rFonts w:ascii="Times New Roman" w:eastAsia="Times New Roman," w:hAnsi="Times New Roman"/>
          <w:i/>
          <w:iCs/>
          <w:sz w:val="24"/>
          <w:szCs w:val="24"/>
        </w:rPr>
        <w:t>Scottish Studies</w:t>
      </w:r>
      <w:r w:rsidR="005D2CD9" w:rsidRPr="00A6224D">
        <w:rPr>
          <w:rFonts w:ascii="Times New Roman" w:eastAsia="Times New Roman," w:hAnsi="Times New Roman"/>
          <w:sz w:val="24"/>
          <w:szCs w:val="24"/>
        </w:rPr>
        <w:t>,</w:t>
      </w:r>
      <w:r w:rsidRPr="1967DFE2">
        <w:rPr>
          <w:rFonts w:ascii="Times New Roman" w:eastAsia="Times New Roman," w:hAnsi="Times New Roman"/>
          <w:sz w:val="24"/>
          <w:szCs w:val="24"/>
        </w:rPr>
        <w:t xml:space="preserve"> 37, 72-82.</w:t>
      </w:r>
    </w:p>
    <w:p w14:paraId="14B55507" w14:textId="53197458" w:rsidR="005F364F" w:rsidRPr="005F364F" w:rsidRDefault="1967DFE2" w:rsidP="1967DFE2">
      <w:pPr>
        <w:spacing w:after="0" w:line="360" w:lineRule="auto"/>
        <w:ind w:left="284" w:hanging="284"/>
        <w:jc w:val="both"/>
        <w:rPr>
          <w:rStyle w:val="Hyperlink"/>
          <w:rFonts w:ascii="Times New Roman" w:eastAsia="Times New Roman," w:hAnsi="Times New Roman"/>
          <w:sz w:val="24"/>
          <w:szCs w:val="24"/>
        </w:rPr>
      </w:pPr>
      <w:r w:rsidRPr="1967DFE2">
        <w:rPr>
          <w:rFonts w:ascii="Times New Roman" w:eastAsia="Times New Roman," w:hAnsi="Times New Roman"/>
          <w:sz w:val="24"/>
          <w:szCs w:val="24"/>
        </w:rPr>
        <w:t xml:space="preserve">DUP (2001). </w:t>
      </w:r>
      <w:r w:rsidRPr="7E33BCAE">
        <w:rPr>
          <w:rFonts w:ascii="Times New Roman" w:eastAsia="Times New Roman," w:hAnsi="Times New Roman"/>
          <w:i/>
          <w:iCs/>
          <w:sz w:val="24"/>
          <w:szCs w:val="24"/>
        </w:rPr>
        <w:t>Manifesto</w:t>
      </w:r>
      <w:r w:rsidRPr="1967DFE2">
        <w:rPr>
          <w:rFonts w:ascii="Times New Roman" w:eastAsia="Times New Roman," w:hAnsi="Times New Roman"/>
          <w:sz w:val="24"/>
          <w:szCs w:val="24"/>
        </w:rPr>
        <w:t xml:space="preserve">. Retrieved from </w:t>
      </w:r>
      <w:hyperlink r:id="rId15">
        <w:r w:rsidRPr="1967DFE2">
          <w:rPr>
            <w:rStyle w:val="Hyperlink"/>
            <w:rFonts w:ascii="Times New Roman" w:eastAsia="Times New Roman," w:hAnsi="Times New Roman"/>
            <w:sz w:val="24"/>
            <w:szCs w:val="24"/>
          </w:rPr>
          <w:t>http://cain.ulst.ac.uk/issues/politics/docs/dup/dup01.pdf</w:t>
        </w:r>
      </w:hyperlink>
      <w:r w:rsidRPr="1967DFE2">
        <w:rPr>
          <w:rStyle w:val="Hyperlink"/>
          <w:rFonts w:ascii="Times New Roman" w:eastAsia="Times New Roman," w:hAnsi="Times New Roman"/>
          <w:sz w:val="24"/>
          <w:szCs w:val="24"/>
        </w:rPr>
        <w:t xml:space="preserve"> </w:t>
      </w:r>
    </w:p>
    <w:p w14:paraId="0B8B9EED" w14:textId="30A5E278"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DUP (2016). </w:t>
      </w:r>
      <w:r w:rsidRPr="7E33BCAE">
        <w:rPr>
          <w:rFonts w:ascii="Times New Roman" w:eastAsia="Times New Roman," w:hAnsi="Times New Roman"/>
          <w:i/>
          <w:iCs/>
          <w:sz w:val="24"/>
          <w:szCs w:val="24"/>
        </w:rPr>
        <w:t>Our Plan for Northern Ireland: The DUP Manifesto for the 2016 NI Assembly Election</w:t>
      </w:r>
      <w:r w:rsidRPr="1967DFE2">
        <w:rPr>
          <w:rFonts w:ascii="Times New Roman" w:eastAsia="Times New Roman," w:hAnsi="Times New Roman"/>
          <w:sz w:val="24"/>
          <w:szCs w:val="24"/>
        </w:rPr>
        <w:t xml:space="preserve">. Belfast: DUP.   </w:t>
      </w:r>
    </w:p>
    <w:p w14:paraId="065CA91E" w14:textId="122184C2" w:rsidR="00E27404" w:rsidRPr="005F364F" w:rsidRDefault="76BF65F9"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Fenton, J. (1995</w:t>
      </w:r>
      <w:r w:rsidR="1967DFE2" w:rsidRPr="1967DFE2">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The Hamely Tongue: A Personal Record of Ulster-Scots in County Antrim</w:t>
      </w:r>
      <w:r w:rsidRPr="1967DFE2">
        <w:rPr>
          <w:rFonts w:ascii="Times New Roman" w:eastAsia="Times New Roman," w:hAnsi="Times New Roman"/>
          <w:sz w:val="24"/>
          <w:szCs w:val="24"/>
        </w:rPr>
        <w:t>. Belfast: Ulster-Scots Language Society.</w:t>
      </w:r>
    </w:p>
    <w:p w14:paraId="2BD08E29" w14:textId="1D1ADABE" w:rsidR="00832EB2" w:rsidRDefault="00EF74C8" w:rsidP="1967DFE2">
      <w:pPr>
        <w:spacing w:after="0" w:line="36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FuseFm (2016</w:t>
      </w:r>
      <w:r w:rsidR="1967DFE2" w:rsidRPr="1967DFE2">
        <w:rPr>
          <w:rFonts w:ascii="Times New Roman" w:eastAsia="Times New Roman" w:hAnsi="Times New Roman"/>
          <w:sz w:val="24"/>
          <w:szCs w:val="24"/>
        </w:rPr>
        <w:t xml:space="preserve">). </w:t>
      </w:r>
      <w:r w:rsidR="1967DFE2" w:rsidRPr="7E33BCAE">
        <w:rPr>
          <w:rFonts w:ascii="Times New Roman" w:eastAsia="Times New Roman" w:hAnsi="Times New Roman"/>
          <w:i/>
          <w:iCs/>
          <w:sz w:val="24"/>
          <w:szCs w:val="24"/>
        </w:rPr>
        <w:t>Website</w:t>
      </w:r>
      <w:r w:rsidR="1967DFE2" w:rsidRPr="1967DFE2">
        <w:rPr>
          <w:rFonts w:ascii="Times New Roman" w:eastAsia="Times New Roman" w:hAnsi="Times New Roman"/>
          <w:sz w:val="24"/>
          <w:szCs w:val="24"/>
        </w:rPr>
        <w:t>.</w:t>
      </w:r>
      <w:r>
        <w:rPr>
          <w:rFonts w:ascii="Times New Roman" w:eastAsia="Times New Roman" w:hAnsi="Times New Roman"/>
          <w:sz w:val="24"/>
          <w:szCs w:val="24"/>
        </w:rPr>
        <w:t xml:space="preserve"> </w:t>
      </w:r>
      <w:r w:rsidR="6CCA5EFD" w:rsidRPr="6CCA5EFD">
        <w:rPr>
          <w:rFonts w:ascii="Times New Roman" w:eastAsia="Times New Roman" w:hAnsi="Times New Roman"/>
          <w:sz w:val="24"/>
          <w:szCs w:val="24"/>
        </w:rPr>
        <w:t xml:space="preserve">Retrieved from </w:t>
      </w:r>
      <w:hyperlink r:id="rId16">
        <w:r w:rsidR="6CCA5EFD" w:rsidRPr="6CCA5EFD">
          <w:rPr>
            <w:rStyle w:val="Hyperlink"/>
            <w:rFonts w:ascii="Times New Roman" w:eastAsia="Times New Roman" w:hAnsi="Times New Roman"/>
            <w:sz w:val="24"/>
            <w:szCs w:val="24"/>
          </w:rPr>
          <w:t>http://www.fusefmballymoney.com/</w:t>
        </w:r>
      </w:hyperlink>
      <w:r w:rsidR="6CCA5EFD" w:rsidRPr="6CCA5EFD">
        <w:rPr>
          <w:rFonts w:ascii="Times New Roman" w:eastAsia="Times New Roman" w:hAnsi="Times New Roman"/>
          <w:sz w:val="24"/>
          <w:szCs w:val="24"/>
        </w:rPr>
        <w:t xml:space="preserve">. </w:t>
      </w:r>
    </w:p>
    <w:p w14:paraId="4A7ECB77" w14:textId="61F7D471" w:rsidR="0066759F" w:rsidRDefault="0066759F" w:rsidP="1967DFE2">
      <w:pPr>
        <w:spacing w:after="0" w:line="360" w:lineRule="auto"/>
        <w:ind w:left="284" w:hanging="284"/>
        <w:jc w:val="both"/>
        <w:rPr>
          <w:rFonts w:ascii="Times New Roman" w:eastAsia="Times New Roman" w:hAnsi="Times New Roman"/>
          <w:sz w:val="24"/>
          <w:szCs w:val="24"/>
        </w:rPr>
      </w:pPr>
      <w:r w:rsidRPr="0066759F">
        <w:rPr>
          <w:rFonts w:ascii="Times New Roman" w:eastAsia="Times New Roman" w:hAnsi="Times New Roman"/>
          <w:sz w:val="24"/>
          <w:szCs w:val="24"/>
        </w:rPr>
        <w:t xml:space="preserve">Gardner, P. R. (2016). Ethnicizing Ulster’s Protestants?: Ulster-Scots education in Northern Ireland. </w:t>
      </w:r>
      <w:r w:rsidRPr="7E33BCAE">
        <w:rPr>
          <w:rFonts w:ascii="Times New Roman" w:eastAsia="Times New Roman" w:hAnsi="Times New Roman"/>
          <w:i/>
          <w:iCs/>
          <w:sz w:val="24"/>
          <w:szCs w:val="24"/>
        </w:rPr>
        <w:t>Identities</w:t>
      </w:r>
      <w:r w:rsidRPr="0066759F">
        <w:rPr>
          <w:rFonts w:ascii="Times New Roman" w:eastAsia="Times New Roman" w:hAnsi="Times New Roman"/>
          <w:sz w:val="24"/>
          <w:szCs w:val="24"/>
        </w:rPr>
        <w:t>, 1-20.</w:t>
      </w:r>
    </w:p>
    <w:p w14:paraId="7AEA7F73" w14:textId="52A54F67" w:rsidR="00FF718F" w:rsidRDefault="5CD57E87" w:rsidP="1967DFE2">
      <w:pPr>
        <w:spacing w:after="0" w:line="360" w:lineRule="auto"/>
        <w:ind w:left="284" w:hanging="284"/>
        <w:jc w:val="both"/>
        <w:rPr>
          <w:rFonts w:ascii="Times New Roman" w:eastAsia="Times New Roman" w:hAnsi="Times New Roman"/>
          <w:sz w:val="24"/>
          <w:szCs w:val="24"/>
        </w:rPr>
      </w:pPr>
      <w:r w:rsidRPr="5CD57E87">
        <w:rPr>
          <w:rFonts w:ascii="Times New Roman" w:eastAsia="Times New Roman" w:hAnsi="Times New Roman"/>
          <w:sz w:val="24"/>
          <w:szCs w:val="24"/>
        </w:rPr>
        <w:t>GFA (1998</w:t>
      </w:r>
      <w:r w:rsidR="1967DFE2" w:rsidRPr="1967DFE2">
        <w:rPr>
          <w:rFonts w:ascii="Times New Roman" w:eastAsia="Times New Roman" w:hAnsi="Times New Roman"/>
          <w:sz w:val="24"/>
          <w:szCs w:val="24"/>
        </w:rPr>
        <w:t>).</w:t>
      </w:r>
      <w:r w:rsidRPr="5CD57E87">
        <w:rPr>
          <w:rFonts w:ascii="Times New Roman" w:eastAsia="Times New Roman" w:hAnsi="Times New Roman"/>
          <w:sz w:val="24"/>
          <w:szCs w:val="24"/>
        </w:rPr>
        <w:t xml:space="preserve"> </w:t>
      </w:r>
      <w:r w:rsidRPr="7E33BCAE">
        <w:rPr>
          <w:rFonts w:ascii="Times New Roman" w:eastAsia="Times New Roman" w:hAnsi="Times New Roman"/>
          <w:i/>
          <w:iCs/>
          <w:sz w:val="24"/>
          <w:szCs w:val="24"/>
        </w:rPr>
        <w:t>1998 Peace Agreement</w:t>
      </w:r>
      <w:r w:rsidRPr="5CD57E87">
        <w:rPr>
          <w:rFonts w:ascii="Times New Roman" w:eastAsia="Times New Roman" w:hAnsi="Times New Roman"/>
          <w:sz w:val="24"/>
          <w:szCs w:val="24"/>
        </w:rPr>
        <w:t xml:space="preserve">. HMSO: Belfast. </w:t>
      </w:r>
    </w:p>
    <w:p w14:paraId="112866B3" w14:textId="371FE845" w:rsidR="00E27404" w:rsidRDefault="76BF65F9" w:rsidP="1967DFE2">
      <w:pPr>
        <w:spacing w:after="0" w:line="360" w:lineRule="auto"/>
        <w:ind w:left="284" w:hanging="284"/>
        <w:jc w:val="both"/>
        <w:rPr>
          <w:rFonts w:ascii="Times New Roman" w:eastAsia="Times New Roman" w:hAnsi="Times New Roman"/>
          <w:sz w:val="24"/>
          <w:szCs w:val="24"/>
        </w:rPr>
      </w:pPr>
      <w:r w:rsidRPr="76BF65F9">
        <w:rPr>
          <w:rFonts w:ascii="Times New Roman" w:eastAsia="Times New Roman" w:hAnsi="Times New Roman"/>
          <w:sz w:val="24"/>
          <w:szCs w:val="24"/>
        </w:rPr>
        <w:t xml:space="preserve">Glen, C. </w:t>
      </w:r>
      <w:r w:rsidR="1967DFE2" w:rsidRPr="1967DFE2">
        <w:rPr>
          <w:rFonts w:ascii="Times New Roman" w:eastAsia="Times New Roman" w:hAnsi="Times New Roman"/>
          <w:sz w:val="24"/>
          <w:szCs w:val="24"/>
        </w:rPr>
        <w:t xml:space="preserve">(2010). The </w:t>
      </w:r>
      <w:r w:rsidR="00D8027E">
        <w:rPr>
          <w:rFonts w:ascii="Times New Roman" w:eastAsia="Times New Roman" w:hAnsi="Times New Roman"/>
          <w:sz w:val="24"/>
          <w:szCs w:val="24"/>
        </w:rPr>
        <w:t>p</w:t>
      </w:r>
      <w:r w:rsidR="1967DFE2" w:rsidRPr="1967DFE2">
        <w:rPr>
          <w:rFonts w:ascii="Times New Roman" w:eastAsia="Times New Roman" w:hAnsi="Times New Roman"/>
          <w:sz w:val="24"/>
          <w:szCs w:val="24"/>
        </w:rPr>
        <w:t xml:space="preserve">olitics of </w:t>
      </w:r>
      <w:r w:rsidR="00D8027E">
        <w:rPr>
          <w:rFonts w:ascii="Times New Roman" w:eastAsia="Times New Roman" w:hAnsi="Times New Roman"/>
          <w:sz w:val="24"/>
          <w:szCs w:val="24"/>
        </w:rPr>
        <w:t>l</w:t>
      </w:r>
      <w:r w:rsidR="1967DFE2" w:rsidRPr="1967DFE2">
        <w:rPr>
          <w:rFonts w:ascii="Times New Roman" w:eastAsia="Times New Roman" w:hAnsi="Times New Roman"/>
          <w:sz w:val="24"/>
          <w:szCs w:val="24"/>
        </w:rPr>
        <w:t xml:space="preserve">anguage </w:t>
      </w:r>
      <w:r w:rsidR="00D8027E">
        <w:rPr>
          <w:rFonts w:ascii="Times New Roman" w:eastAsia="Times New Roman" w:hAnsi="Times New Roman"/>
          <w:sz w:val="24"/>
          <w:szCs w:val="24"/>
        </w:rPr>
        <w:t>p</w:t>
      </w:r>
      <w:r w:rsidR="1967DFE2" w:rsidRPr="1967DFE2">
        <w:rPr>
          <w:rFonts w:ascii="Times New Roman" w:eastAsia="Times New Roman" w:hAnsi="Times New Roman"/>
          <w:sz w:val="24"/>
          <w:szCs w:val="24"/>
        </w:rPr>
        <w:t>olicy in Scotland</w:t>
      </w:r>
      <w:r w:rsidR="00D8027E">
        <w:rPr>
          <w:rFonts w:ascii="Times New Roman" w:eastAsia="Times New Roman" w:hAnsi="Times New Roman"/>
          <w:sz w:val="24"/>
          <w:szCs w:val="24"/>
        </w:rPr>
        <w:t>.</w:t>
      </w:r>
      <w:r w:rsidR="1967DFE2" w:rsidRPr="1967DFE2">
        <w:rPr>
          <w:rFonts w:ascii="Times New Roman" w:eastAsia="Times New Roman" w:hAnsi="Times New Roman"/>
          <w:sz w:val="24"/>
          <w:szCs w:val="24"/>
        </w:rPr>
        <w:t xml:space="preserve"> </w:t>
      </w:r>
      <w:r w:rsidR="1967DFE2" w:rsidRPr="7E33BCAE">
        <w:rPr>
          <w:rFonts w:ascii="Times New Roman" w:eastAsia="Times New Roman" w:hAnsi="Times New Roman"/>
          <w:i/>
          <w:iCs/>
          <w:sz w:val="24"/>
          <w:szCs w:val="24"/>
        </w:rPr>
        <w:t>Annual of Language and Politics of Identity</w:t>
      </w:r>
      <w:r w:rsidR="00D8027E" w:rsidRPr="00A6224D">
        <w:rPr>
          <w:rFonts w:ascii="Times New Roman" w:eastAsia="Times New Roman" w:hAnsi="Times New Roman"/>
          <w:sz w:val="24"/>
          <w:szCs w:val="24"/>
        </w:rPr>
        <w:t>,</w:t>
      </w:r>
      <w:r w:rsidRPr="7E33BCAE">
        <w:rPr>
          <w:rFonts w:ascii="Times New Roman" w:eastAsia="Times New Roman" w:hAnsi="Times New Roman"/>
          <w:i/>
          <w:iCs/>
          <w:sz w:val="24"/>
          <w:szCs w:val="24"/>
        </w:rPr>
        <w:t xml:space="preserve"> </w:t>
      </w:r>
      <w:r w:rsidRPr="76BF65F9">
        <w:rPr>
          <w:rFonts w:ascii="Times New Roman" w:eastAsia="Times New Roman" w:hAnsi="Times New Roman"/>
          <w:sz w:val="24"/>
          <w:szCs w:val="24"/>
        </w:rPr>
        <w:t xml:space="preserve">4, 45-58. </w:t>
      </w:r>
    </w:p>
    <w:p w14:paraId="55F8A7AF" w14:textId="70039FD5" w:rsidR="00534B4C" w:rsidRDefault="00534B4C" w:rsidP="1967DFE2">
      <w:pPr>
        <w:spacing w:after="0" w:line="360" w:lineRule="auto"/>
        <w:ind w:left="284" w:hanging="284"/>
        <w:jc w:val="both"/>
        <w:rPr>
          <w:rFonts w:ascii="Times New Roman" w:eastAsia="Times New Roman" w:hAnsi="Times New Roman"/>
          <w:sz w:val="24"/>
          <w:szCs w:val="24"/>
        </w:rPr>
      </w:pPr>
      <w:r w:rsidRPr="6CCA5EFD">
        <w:rPr>
          <w:rFonts w:ascii="Times New Roman" w:eastAsia="Times New Roman" w:hAnsi="Times New Roman"/>
          <w:sz w:val="24"/>
          <w:szCs w:val="24"/>
        </w:rPr>
        <w:t xml:space="preserve">Gormley-Heenan, C. </w:t>
      </w:r>
      <w:r w:rsidR="00D8027E">
        <w:rPr>
          <w:rFonts w:ascii="Times New Roman" w:eastAsia="Times New Roman" w:hAnsi="Times New Roman"/>
          <w:sz w:val="24"/>
          <w:szCs w:val="24"/>
        </w:rPr>
        <w:t>&amp;</w:t>
      </w:r>
      <w:r w:rsidRPr="6CCA5EFD">
        <w:rPr>
          <w:rFonts w:ascii="Times New Roman" w:eastAsia="Times New Roman" w:hAnsi="Times New Roman"/>
          <w:sz w:val="24"/>
          <w:szCs w:val="24"/>
        </w:rPr>
        <w:t xml:space="preserve"> Birrell, D. </w:t>
      </w:r>
      <w:r w:rsidR="1967DFE2" w:rsidRPr="1967DFE2">
        <w:rPr>
          <w:rFonts w:ascii="Times New Roman" w:eastAsia="Times New Roman" w:hAnsi="Times New Roman"/>
          <w:sz w:val="24"/>
          <w:szCs w:val="24"/>
        </w:rPr>
        <w:t>(2015).</w:t>
      </w:r>
      <w:r w:rsidRPr="6CCA5EFD">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Multi-Level </w:t>
      </w:r>
      <w:r w:rsidR="008D605A" w:rsidRPr="7E33BCAE">
        <w:rPr>
          <w:rFonts w:ascii="Times New Roman" w:eastAsia="Times New Roman" w:hAnsi="Times New Roman"/>
          <w:i/>
          <w:iCs/>
          <w:sz w:val="24"/>
          <w:szCs w:val="24"/>
        </w:rPr>
        <w:t>g</w:t>
      </w:r>
      <w:r w:rsidR="1967DFE2" w:rsidRPr="7E33BCAE">
        <w:rPr>
          <w:rFonts w:ascii="Times New Roman" w:eastAsia="Times New Roman" w:hAnsi="Times New Roman"/>
          <w:i/>
          <w:iCs/>
          <w:sz w:val="24"/>
          <w:szCs w:val="24"/>
        </w:rPr>
        <w:t>overnance</w:t>
      </w:r>
      <w:r w:rsidRPr="7E33BCAE">
        <w:rPr>
          <w:rFonts w:ascii="Times New Roman" w:eastAsia="Times New Roman" w:hAnsi="Times New Roman"/>
          <w:i/>
          <w:iCs/>
          <w:sz w:val="24"/>
          <w:szCs w:val="24"/>
        </w:rPr>
        <w:t xml:space="preserve"> and Northern Ireland. </w:t>
      </w:r>
      <w:r w:rsidRPr="6CCA5EFD">
        <w:rPr>
          <w:rFonts w:ascii="Times New Roman" w:eastAsia="Times New Roman" w:hAnsi="Times New Roman"/>
          <w:sz w:val="24"/>
          <w:szCs w:val="24"/>
        </w:rPr>
        <w:t xml:space="preserve">Basingstoke: Palgrave. </w:t>
      </w:r>
    </w:p>
    <w:p w14:paraId="3F45C96E" w14:textId="77777777" w:rsidR="00FA1300" w:rsidRDefault="76BF65F9" w:rsidP="1967DFE2">
      <w:pPr>
        <w:spacing w:after="0" w:line="360" w:lineRule="auto"/>
        <w:ind w:left="284" w:hanging="284"/>
        <w:jc w:val="both"/>
        <w:rPr>
          <w:rFonts w:ascii="Times New Roman" w:eastAsia="Times New Roman" w:hAnsi="Times New Roman"/>
          <w:sz w:val="24"/>
          <w:szCs w:val="24"/>
        </w:rPr>
      </w:pPr>
      <w:r w:rsidRPr="76BF65F9">
        <w:rPr>
          <w:rFonts w:ascii="Times New Roman" w:eastAsia="Times New Roman" w:hAnsi="Times New Roman"/>
          <w:sz w:val="24"/>
          <w:szCs w:val="24"/>
        </w:rPr>
        <w:t xml:space="preserve">Gorter, D. (2008). Developing a policy for teaching a minority language: The case of Frisian. </w:t>
      </w:r>
      <w:r w:rsidRPr="7E33BCAE">
        <w:rPr>
          <w:rFonts w:ascii="Times New Roman" w:eastAsia="Times New Roman" w:hAnsi="Times New Roman"/>
          <w:i/>
          <w:iCs/>
          <w:sz w:val="24"/>
          <w:szCs w:val="24"/>
        </w:rPr>
        <w:t>Current Issues in Language Planning</w:t>
      </w:r>
      <w:r w:rsidRPr="76BF65F9">
        <w:rPr>
          <w:rFonts w:ascii="Times New Roman" w:eastAsia="Times New Roman" w:hAnsi="Times New Roman"/>
          <w:sz w:val="24"/>
          <w:szCs w:val="24"/>
        </w:rPr>
        <w:t xml:space="preserve">, 9(4), 501-520. </w:t>
      </w:r>
    </w:p>
    <w:p w14:paraId="734D472A" w14:textId="77777777" w:rsidR="003D5421" w:rsidRDefault="003D5421" w:rsidP="1967DFE2">
      <w:pPr>
        <w:spacing w:after="0" w:line="360" w:lineRule="auto"/>
        <w:ind w:left="284" w:hanging="284"/>
        <w:jc w:val="both"/>
        <w:rPr>
          <w:rFonts w:ascii="Times New Roman" w:eastAsia="Times New Roman" w:hAnsi="Times New Roman"/>
          <w:sz w:val="24"/>
          <w:szCs w:val="24"/>
        </w:rPr>
      </w:pPr>
      <w:r w:rsidRPr="003D5421">
        <w:rPr>
          <w:rFonts w:ascii="Times New Roman" w:eastAsia="Times New Roman" w:hAnsi="Times New Roman"/>
          <w:sz w:val="24"/>
          <w:szCs w:val="24"/>
        </w:rPr>
        <w:t xml:space="preserve">Greenberg, R. (2004). </w:t>
      </w:r>
      <w:r w:rsidRPr="7E33BCAE">
        <w:rPr>
          <w:rFonts w:ascii="Times New Roman" w:eastAsia="Times New Roman" w:hAnsi="Times New Roman"/>
          <w:i/>
          <w:iCs/>
          <w:sz w:val="24"/>
          <w:szCs w:val="24"/>
        </w:rPr>
        <w:t>Language and identity in the Balkans: Serbo-Croatian and its disintegration</w:t>
      </w:r>
      <w:r w:rsidRPr="003D5421">
        <w:rPr>
          <w:rFonts w:ascii="Times New Roman" w:eastAsia="Times New Roman" w:hAnsi="Times New Roman"/>
          <w:sz w:val="24"/>
          <w:szCs w:val="24"/>
        </w:rPr>
        <w:t>. Oxford</w:t>
      </w:r>
      <w:r>
        <w:rPr>
          <w:rFonts w:ascii="Times New Roman" w:eastAsia="Times New Roman" w:hAnsi="Times New Roman"/>
          <w:sz w:val="24"/>
          <w:szCs w:val="24"/>
        </w:rPr>
        <w:t>: OUP</w:t>
      </w:r>
      <w:r w:rsidRPr="003D5421">
        <w:rPr>
          <w:rFonts w:ascii="Times New Roman" w:eastAsia="Times New Roman" w:hAnsi="Times New Roman"/>
          <w:sz w:val="24"/>
          <w:szCs w:val="24"/>
        </w:rPr>
        <w:t>.</w:t>
      </w:r>
    </w:p>
    <w:p w14:paraId="187D148F" w14:textId="4B5FBFB8" w:rsidR="008867C9" w:rsidRDefault="008867C9" w:rsidP="1967DFE2">
      <w:pPr>
        <w:spacing w:after="0" w:line="36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Hewitt, J. (1974</w:t>
      </w:r>
      <w:r w:rsidR="1967DFE2" w:rsidRPr="1967DFE2">
        <w:rPr>
          <w:rFonts w:ascii="Times New Roman" w:eastAsia="Times New Roman" w:hAnsi="Times New Roman"/>
          <w:sz w:val="24"/>
          <w:szCs w:val="24"/>
        </w:rPr>
        <w:t>)</w:t>
      </w:r>
      <w:r w:rsidR="00A60AAF">
        <w:rPr>
          <w:rFonts w:ascii="Times New Roman" w:eastAsia="Times New Roman" w:hAnsi="Times New Roman"/>
          <w:sz w:val="24"/>
          <w:szCs w:val="24"/>
        </w:rPr>
        <w:t>.</w:t>
      </w:r>
      <w:r>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Rhyming </w:t>
      </w:r>
      <w:r w:rsidR="008D605A" w:rsidRPr="7E33BCAE">
        <w:rPr>
          <w:rFonts w:ascii="Times New Roman" w:eastAsia="Times New Roman" w:hAnsi="Times New Roman"/>
          <w:i/>
          <w:iCs/>
          <w:sz w:val="24"/>
          <w:szCs w:val="24"/>
        </w:rPr>
        <w:t>w</w:t>
      </w:r>
      <w:r w:rsidR="1967DFE2" w:rsidRPr="7E33BCAE">
        <w:rPr>
          <w:rFonts w:ascii="Times New Roman" w:eastAsia="Times New Roman" w:hAnsi="Times New Roman"/>
          <w:i/>
          <w:iCs/>
          <w:sz w:val="24"/>
          <w:szCs w:val="24"/>
        </w:rPr>
        <w:t xml:space="preserve">eavers and </w:t>
      </w:r>
      <w:r w:rsidR="008D605A" w:rsidRPr="7E33BCAE">
        <w:rPr>
          <w:rFonts w:ascii="Times New Roman" w:eastAsia="Times New Roman" w:hAnsi="Times New Roman"/>
          <w:i/>
          <w:iCs/>
          <w:sz w:val="24"/>
          <w:szCs w:val="24"/>
        </w:rPr>
        <w:t>o</w:t>
      </w:r>
      <w:r w:rsidR="1967DFE2" w:rsidRPr="7E33BCAE">
        <w:rPr>
          <w:rFonts w:ascii="Times New Roman" w:eastAsia="Times New Roman" w:hAnsi="Times New Roman"/>
          <w:i/>
          <w:iCs/>
          <w:sz w:val="24"/>
          <w:szCs w:val="24"/>
        </w:rPr>
        <w:t xml:space="preserve">ther </w:t>
      </w:r>
      <w:r w:rsidR="008D605A" w:rsidRPr="7E33BCAE">
        <w:rPr>
          <w:rFonts w:ascii="Times New Roman" w:eastAsia="Times New Roman" w:hAnsi="Times New Roman"/>
          <w:i/>
          <w:iCs/>
          <w:sz w:val="24"/>
          <w:szCs w:val="24"/>
        </w:rPr>
        <w:t>c</w:t>
      </w:r>
      <w:r w:rsidR="1967DFE2" w:rsidRPr="7E33BCAE">
        <w:rPr>
          <w:rFonts w:ascii="Times New Roman" w:eastAsia="Times New Roman" w:hAnsi="Times New Roman"/>
          <w:i/>
          <w:iCs/>
          <w:sz w:val="24"/>
          <w:szCs w:val="24"/>
        </w:rPr>
        <w:t xml:space="preserve">ountry </w:t>
      </w:r>
      <w:r w:rsidR="008D605A" w:rsidRPr="7E33BCAE">
        <w:rPr>
          <w:rFonts w:ascii="Times New Roman" w:eastAsia="Times New Roman" w:hAnsi="Times New Roman"/>
          <w:i/>
          <w:iCs/>
          <w:sz w:val="24"/>
          <w:szCs w:val="24"/>
        </w:rPr>
        <w:t>p</w:t>
      </w:r>
      <w:r w:rsidR="1967DFE2" w:rsidRPr="7E33BCAE">
        <w:rPr>
          <w:rFonts w:ascii="Times New Roman" w:eastAsia="Times New Roman" w:hAnsi="Times New Roman"/>
          <w:i/>
          <w:iCs/>
          <w:sz w:val="24"/>
          <w:szCs w:val="24"/>
        </w:rPr>
        <w:t>oets</w:t>
      </w:r>
      <w:r w:rsidRPr="7E33BCAE">
        <w:rPr>
          <w:rFonts w:ascii="Times New Roman" w:eastAsia="Times New Roman" w:hAnsi="Times New Roman"/>
          <w:i/>
          <w:iCs/>
          <w:sz w:val="24"/>
          <w:szCs w:val="24"/>
        </w:rPr>
        <w:t xml:space="preserve"> of Antrim and Down</w:t>
      </w:r>
      <w:r w:rsidR="00B32F78" w:rsidRPr="7E33BCAE">
        <w:rPr>
          <w:rFonts w:ascii="Times New Roman" w:eastAsia="Times New Roman" w:hAnsi="Times New Roman"/>
          <w:i/>
          <w:iCs/>
          <w:sz w:val="24"/>
          <w:szCs w:val="24"/>
        </w:rPr>
        <w:t>.</w:t>
      </w:r>
      <w:r w:rsidRPr="008867C9">
        <w:rPr>
          <w:rFonts w:ascii="Times New Roman" w:eastAsia="Times New Roman" w:hAnsi="Times New Roman"/>
          <w:sz w:val="24"/>
          <w:szCs w:val="24"/>
        </w:rPr>
        <w:t xml:space="preserve"> Belfast, Blackstaff</w:t>
      </w:r>
      <w:r w:rsidR="00B32F78">
        <w:rPr>
          <w:rFonts w:ascii="Times New Roman" w:eastAsia="Times New Roman" w:hAnsi="Times New Roman"/>
          <w:sz w:val="24"/>
          <w:szCs w:val="24"/>
        </w:rPr>
        <w:t>.</w:t>
      </w:r>
    </w:p>
    <w:p w14:paraId="1087F116" w14:textId="33F30238" w:rsidR="008A608D" w:rsidRDefault="00F15158" w:rsidP="1967DFE2">
      <w:pPr>
        <w:spacing w:after="0" w:line="360" w:lineRule="auto"/>
        <w:ind w:left="284" w:hanging="284"/>
        <w:jc w:val="both"/>
        <w:rPr>
          <w:rFonts w:ascii="Times New Roman" w:eastAsia="Times New Roman" w:hAnsi="Times New Roman"/>
          <w:sz w:val="24"/>
          <w:szCs w:val="24"/>
        </w:rPr>
      </w:pPr>
      <w:r w:rsidRPr="00F15158">
        <w:rPr>
          <w:rFonts w:ascii="Times New Roman" w:eastAsia="Times New Roman" w:hAnsi="Times New Roman"/>
          <w:sz w:val="24"/>
          <w:szCs w:val="24"/>
        </w:rPr>
        <w:t xml:space="preserve">Hilton, N. &amp; Gooskens, C. (2013). Language policies and attitudes towards Frisian in the Netherlands. </w:t>
      </w:r>
      <w:r w:rsidR="005D2CD9" w:rsidRPr="005D2CD9">
        <w:rPr>
          <w:rFonts w:ascii="Times New Roman" w:eastAsia="Times New Roman" w:hAnsi="Times New Roman"/>
          <w:sz w:val="24"/>
          <w:szCs w:val="24"/>
        </w:rPr>
        <w:t xml:space="preserve">In C. Gooskens, &amp; R. van Bezooijen (Eds.), </w:t>
      </w:r>
      <w:r w:rsidR="005D2CD9" w:rsidRPr="7E33BCAE">
        <w:rPr>
          <w:rFonts w:ascii="Times New Roman" w:eastAsia="Times New Roman" w:hAnsi="Times New Roman"/>
          <w:i/>
          <w:iCs/>
          <w:sz w:val="24"/>
          <w:szCs w:val="24"/>
        </w:rPr>
        <w:t xml:space="preserve">Phonetics in Europe: Perception and </w:t>
      </w:r>
      <w:r w:rsidR="008D605A" w:rsidRPr="7E33BCAE">
        <w:rPr>
          <w:rFonts w:ascii="Times New Roman" w:eastAsia="Times New Roman" w:hAnsi="Times New Roman"/>
          <w:i/>
          <w:iCs/>
          <w:sz w:val="24"/>
          <w:szCs w:val="24"/>
        </w:rPr>
        <w:t>p</w:t>
      </w:r>
      <w:r w:rsidR="005D2CD9" w:rsidRPr="7E33BCAE">
        <w:rPr>
          <w:rFonts w:ascii="Times New Roman" w:eastAsia="Times New Roman" w:hAnsi="Times New Roman"/>
          <w:i/>
          <w:iCs/>
          <w:sz w:val="24"/>
          <w:szCs w:val="24"/>
        </w:rPr>
        <w:t>roduction</w:t>
      </w:r>
      <w:r w:rsidR="005D2CD9" w:rsidRPr="005D2CD9">
        <w:rPr>
          <w:rFonts w:ascii="Times New Roman" w:eastAsia="Times New Roman" w:hAnsi="Times New Roman"/>
          <w:sz w:val="24"/>
          <w:szCs w:val="24"/>
        </w:rPr>
        <w:t xml:space="preserve"> (pp. 139-157). Frankfurt</w:t>
      </w:r>
      <w:r w:rsidR="00D666C7">
        <w:rPr>
          <w:rFonts w:ascii="Times New Roman" w:eastAsia="Times New Roman" w:hAnsi="Times New Roman"/>
          <w:sz w:val="24"/>
          <w:szCs w:val="24"/>
        </w:rPr>
        <w:t>:</w:t>
      </w:r>
      <w:r w:rsidR="005D2CD9" w:rsidRPr="005D2CD9">
        <w:rPr>
          <w:rFonts w:ascii="Times New Roman" w:eastAsia="Times New Roman" w:hAnsi="Times New Roman"/>
          <w:sz w:val="24"/>
          <w:szCs w:val="24"/>
        </w:rPr>
        <w:t xml:space="preserve"> Peter Lang</w:t>
      </w:r>
      <w:r w:rsidR="00D666C7">
        <w:rPr>
          <w:rFonts w:ascii="Times New Roman" w:eastAsia="Times New Roman" w:hAnsi="Times New Roman"/>
          <w:sz w:val="24"/>
          <w:szCs w:val="24"/>
        </w:rPr>
        <w:t>.</w:t>
      </w:r>
    </w:p>
    <w:p w14:paraId="049B8132" w14:textId="5B5641D2"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Horsburgh, D. and Murdoch, S. (1998)</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Kennin yer Earse </w:t>
      </w:r>
      <w:r w:rsidR="008D605A" w:rsidRPr="7E33BCAE">
        <w:rPr>
          <w:rFonts w:ascii="Times New Roman" w:eastAsia="Times New Roman" w:hAnsi="Times New Roman"/>
          <w:i/>
          <w:iCs/>
          <w:sz w:val="24"/>
          <w:szCs w:val="24"/>
        </w:rPr>
        <w:t>f</w:t>
      </w:r>
      <w:r w:rsidRPr="7E33BCAE">
        <w:rPr>
          <w:rFonts w:ascii="Times New Roman" w:eastAsia="Times New Roman" w:hAnsi="Times New Roman"/>
          <w:i/>
          <w:iCs/>
          <w:sz w:val="24"/>
          <w:szCs w:val="24"/>
        </w:rPr>
        <w:t xml:space="preserve">ae </w:t>
      </w:r>
      <w:r w:rsidR="008D605A" w:rsidRPr="7E33BCAE">
        <w:rPr>
          <w:rFonts w:ascii="Times New Roman" w:eastAsia="Times New Roman" w:hAnsi="Times New Roman"/>
          <w:i/>
          <w:iCs/>
          <w:sz w:val="24"/>
          <w:szCs w:val="24"/>
        </w:rPr>
        <w:t>y</w:t>
      </w:r>
      <w:r w:rsidRPr="7E33BCAE">
        <w:rPr>
          <w:rFonts w:ascii="Times New Roman" w:eastAsia="Times New Roman" w:hAnsi="Times New Roman"/>
          <w:i/>
          <w:iCs/>
          <w:sz w:val="24"/>
          <w:szCs w:val="24"/>
        </w:rPr>
        <w:t xml:space="preserve">er Alba: The Scottish Office, </w:t>
      </w:r>
      <w:r w:rsidR="008D605A" w:rsidRPr="7E33BCAE">
        <w:rPr>
          <w:rFonts w:ascii="Times New Roman" w:eastAsia="Times New Roman" w:hAnsi="Times New Roman"/>
          <w:i/>
          <w:iCs/>
          <w:sz w:val="24"/>
          <w:szCs w:val="24"/>
        </w:rPr>
        <w:t>t</w:t>
      </w:r>
      <w:r w:rsidRPr="7E33BCAE">
        <w:rPr>
          <w:rFonts w:ascii="Times New Roman" w:eastAsia="Times New Roman" w:hAnsi="Times New Roman"/>
          <w:i/>
          <w:iCs/>
          <w:sz w:val="24"/>
          <w:szCs w:val="24"/>
        </w:rPr>
        <w:t xml:space="preserve">he Gaelic </w:t>
      </w:r>
      <w:r w:rsidR="008D605A" w:rsidRPr="7E33BCAE">
        <w:rPr>
          <w:rFonts w:ascii="Times New Roman" w:eastAsia="Times New Roman" w:hAnsi="Times New Roman"/>
          <w:i/>
          <w:iCs/>
          <w:sz w:val="24"/>
          <w:szCs w:val="24"/>
        </w:rPr>
        <w:t>l</w:t>
      </w:r>
      <w:r w:rsidRPr="7E33BCAE">
        <w:rPr>
          <w:rFonts w:ascii="Times New Roman" w:eastAsia="Times New Roman" w:hAnsi="Times New Roman"/>
          <w:i/>
          <w:iCs/>
          <w:sz w:val="24"/>
          <w:szCs w:val="24"/>
        </w:rPr>
        <w:t xml:space="preserve">obby and the Scots </w:t>
      </w:r>
      <w:r w:rsidR="008D605A" w:rsidRPr="7E33BCAE">
        <w:rPr>
          <w:rFonts w:ascii="Times New Roman" w:eastAsia="Times New Roman" w:hAnsi="Times New Roman"/>
          <w:i/>
          <w:iCs/>
          <w:sz w:val="24"/>
          <w:szCs w:val="24"/>
        </w:rPr>
        <w:t>l</w:t>
      </w:r>
      <w:r w:rsidRPr="7E33BCAE">
        <w:rPr>
          <w:rFonts w:ascii="Times New Roman" w:eastAsia="Times New Roman" w:hAnsi="Times New Roman"/>
          <w:i/>
          <w:iCs/>
          <w:sz w:val="24"/>
          <w:szCs w:val="24"/>
        </w:rPr>
        <w:t>anguage</w:t>
      </w:r>
      <w:r w:rsidRPr="1967DFE2">
        <w:rPr>
          <w:rFonts w:ascii="Times New Roman" w:eastAsia="Times New Roman" w:hAnsi="Times New Roman"/>
          <w:sz w:val="24"/>
          <w:szCs w:val="24"/>
        </w:rPr>
        <w:t>. Aberdeen: Aiberdeen Univairsitie Scots Leid Quorum.</w:t>
      </w:r>
    </w:p>
    <w:p w14:paraId="5CB81E00" w14:textId="36A38B4D"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00C75FAF">
        <w:rPr>
          <w:rFonts w:ascii="Times New Roman" w:eastAsia="Times New Roman" w:hAnsi="Times New Roman"/>
          <w:sz w:val="24"/>
          <w:szCs w:val="24"/>
        </w:rPr>
        <w:t>Judge, A. (2000)</w:t>
      </w:r>
      <w:r w:rsidR="00A60AAF" w:rsidRPr="00C75FAF">
        <w:rPr>
          <w:rFonts w:ascii="Times New Roman" w:eastAsia="Times New Roman" w:hAnsi="Times New Roman"/>
          <w:sz w:val="24"/>
          <w:szCs w:val="24"/>
        </w:rPr>
        <w:t>.</w:t>
      </w:r>
      <w:r w:rsidRPr="00C75FAF">
        <w:rPr>
          <w:rFonts w:ascii="Times New Roman" w:eastAsia="Times New Roman" w:hAnsi="Times New Roman"/>
          <w:sz w:val="24"/>
          <w:szCs w:val="24"/>
        </w:rPr>
        <w:t xml:space="preserve"> France: </w:t>
      </w:r>
      <w:r w:rsidR="008D605A">
        <w:rPr>
          <w:rFonts w:ascii="Times New Roman" w:eastAsia="Times New Roman" w:hAnsi="Times New Roman"/>
          <w:sz w:val="24"/>
          <w:szCs w:val="24"/>
        </w:rPr>
        <w:t>‘</w:t>
      </w:r>
      <w:r w:rsidRPr="00C75FAF">
        <w:rPr>
          <w:rFonts w:ascii="Times New Roman" w:eastAsia="Times New Roman" w:hAnsi="Times New Roman"/>
          <w:sz w:val="24"/>
          <w:szCs w:val="24"/>
        </w:rPr>
        <w:t xml:space="preserve">One </w:t>
      </w:r>
      <w:r w:rsidR="00C75FAF" w:rsidRPr="00C75FAF">
        <w:rPr>
          <w:rFonts w:ascii="Times New Roman" w:eastAsia="Times New Roman" w:hAnsi="Times New Roman"/>
          <w:sz w:val="24"/>
          <w:szCs w:val="24"/>
        </w:rPr>
        <w:t>s</w:t>
      </w:r>
      <w:r w:rsidRPr="00C75FAF">
        <w:rPr>
          <w:rFonts w:ascii="Times New Roman" w:eastAsia="Times New Roman" w:hAnsi="Times New Roman"/>
          <w:sz w:val="24"/>
          <w:szCs w:val="24"/>
        </w:rPr>
        <w:t xml:space="preserve">tate, </w:t>
      </w:r>
      <w:r w:rsidR="00C75FAF" w:rsidRPr="00C75FAF">
        <w:rPr>
          <w:rFonts w:ascii="Times New Roman" w:eastAsia="Times New Roman" w:hAnsi="Times New Roman"/>
          <w:sz w:val="24"/>
          <w:szCs w:val="24"/>
        </w:rPr>
        <w:t>o</w:t>
      </w:r>
      <w:r w:rsidRPr="00C75FAF">
        <w:rPr>
          <w:rFonts w:ascii="Times New Roman" w:eastAsia="Times New Roman" w:hAnsi="Times New Roman"/>
          <w:sz w:val="24"/>
          <w:szCs w:val="24"/>
        </w:rPr>
        <w:t xml:space="preserve">ne </w:t>
      </w:r>
      <w:r w:rsidR="00C75FAF" w:rsidRPr="00C75FAF">
        <w:rPr>
          <w:rFonts w:ascii="Times New Roman" w:eastAsia="Times New Roman" w:hAnsi="Times New Roman"/>
          <w:sz w:val="24"/>
          <w:szCs w:val="24"/>
        </w:rPr>
        <w:t>n</w:t>
      </w:r>
      <w:r w:rsidRPr="00C75FAF">
        <w:rPr>
          <w:rFonts w:ascii="Times New Roman" w:eastAsia="Times New Roman" w:hAnsi="Times New Roman"/>
          <w:sz w:val="24"/>
          <w:szCs w:val="24"/>
        </w:rPr>
        <w:t xml:space="preserve">ation, </w:t>
      </w:r>
      <w:r w:rsidR="00C75FAF" w:rsidRPr="00C75FAF">
        <w:rPr>
          <w:rFonts w:ascii="Times New Roman" w:eastAsia="Times New Roman" w:hAnsi="Times New Roman"/>
          <w:sz w:val="24"/>
          <w:szCs w:val="24"/>
        </w:rPr>
        <w:t>o</w:t>
      </w:r>
      <w:r w:rsidRPr="00C75FAF">
        <w:rPr>
          <w:rFonts w:ascii="Times New Roman" w:eastAsia="Times New Roman" w:hAnsi="Times New Roman"/>
          <w:sz w:val="24"/>
          <w:szCs w:val="24"/>
        </w:rPr>
        <w:t xml:space="preserve">ne </w:t>
      </w:r>
      <w:r w:rsidR="00C75FAF" w:rsidRPr="00C75FAF">
        <w:rPr>
          <w:rFonts w:ascii="Times New Roman" w:eastAsia="Times New Roman" w:hAnsi="Times New Roman"/>
          <w:sz w:val="24"/>
          <w:szCs w:val="24"/>
        </w:rPr>
        <w:t>l</w:t>
      </w:r>
      <w:r w:rsidRPr="00C75FAF">
        <w:rPr>
          <w:rFonts w:ascii="Times New Roman" w:eastAsia="Times New Roman" w:hAnsi="Times New Roman"/>
          <w:sz w:val="24"/>
          <w:szCs w:val="24"/>
        </w:rPr>
        <w:t>anguage</w:t>
      </w:r>
      <w:r w:rsidR="008D605A">
        <w:rPr>
          <w:rFonts w:ascii="Times New Roman" w:eastAsia="Times New Roman" w:hAnsi="Times New Roman"/>
          <w:sz w:val="24"/>
          <w:szCs w:val="24"/>
        </w:rPr>
        <w:t>’</w:t>
      </w:r>
      <w:r w:rsidRPr="00C75FAF">
        <w:rPr>
          <w:rFonts w:ascii="Times New Roman" w:eastAsia="Times New Roman" w:hAnsi="Times New Roman"/>
          <w:sz w:val="24"/>
          <w:szCs w:val="24"/>
        </w:rPr>
        <w:t xml:space="preserve">. In S. Barbour </w:t>
      </w:r>
      <w:r w:rsidR="00C75FAF">
        <w:rPr>
          <w:rFonts w:ascii="Times New Roman" w:eastAsia="Times New Roman" w:hAnsi="Times New Roman"/>
          <w:sz w:val="24"/>
          <w:szCs w:val="24"/>
        </w:rPr>
        <w:t>&amp;</w:t>
      </w:r>
      <w:r w:rsidRPr="00C75FAF">
        <w:rPr>
          <w:rFonts w:ascii="Times New Roman" w:eastAsia="Times New Roman" w:hAnsi="Times New Roman"/>
          <w:sz w:val="24"/>
          <w:szCs w:val="24"/>
        </w:rPr>
        <w:t xml:space="preserve"> C. Carmichael (</w:t>
      </w:r>
      <w:r w:rsidR="008D605A">
        <w:rPr>
          <w:rFonts w:ascii="Times New Roman" w:eastAsia="Times New Roman" w:hAnsi="Times New Roman"/>
          <w:sz w:val="24"/>
          <w:szCs w:val="24"/>
        </w:rPr>
        <w:t>E</w:t>
      </w:r>
      <w:r w:rsidRPr="00C75FAF">
        <w:rPr>
          <w:rFonts w:ascii="Times New Roman" w:eastAsia="Times New Roman" w:hAnsi="Times New Roman"/>
          <w:sz w:val="24"/>
          <w:szCs w:val="24"/>
        </w:rPr>
        <w:t xml:space="preserve">ds) </w:t>
      </w:r>
      <w:r w:rsidRPr="7E33BCAE">
        <w:rPr>
          <w:rFonts w:ascii="Times New Roman" w:eastAsia="Times New Roman" w:hAnsi="Times New Roman"/>
          <w:i/>
          <w:iCs/>
          <w:sz w:val="24"/>
          <w:szCs w:val="24"/>
        </w:rPr>
        <w:t xml:space="preserve">Language and </w:t>
      </w:r>
      <w:r w:rsidR="008D605A" w:rsidRPr="7E33BCAE">
        <w:rPr>
          <w:rFonts w:ascii="Times New Roman" w:eastAsia="Times New Roman" w:hAnsi="Times New Roman"/>
          <w:i/>
          <w:iCs/>
          <w:sz w:val="24"/>
          <w:szCs w:val="24"/>
        </w:rPr>
        <w:t>n</w:t>
      </w:r>
      <w:r w:rsidRPr="7E33BCAE">
        <w:rPr>
          <w:rFonts w:ascii="Times New Roman" w:eastAsia="Times New Roman" w:hAnsi="Times New Roman"/>
          <w:i/>
          <w:iCs/>
          <w:sz w:val="24"/>
          <w:szCs w:val="24"/>
        </w:rPr>
        <w:t>ationalism in Europe</w:t>
      </w:r>
      <w:r w:rsidR="00C75FAF" w:rsidRPr="00C75FAF">
        <w:rPr>
          <w:rFonts w:ascii="Times New Roman" w:eastAsia="Times New Roman" w:hAnsi="Times New Roman"/>
          <w:sz w:val="24"/>
          <w:szCs w:val="24"/>
        </w:rPr>
        <w:t xml:space="preserve"> (pp</w:t>
      </w:r>
      <w:r w:rsidR="00C75FAF">
        <w:rPr>
          <w:rFonts w:ascii="Times New Roman" w:eastAsia="Times New Roman" w:hAnsi="Times New Roman"/>
          <w:sz w:val="24"/>
          <w:szCs w:val="24"/>
        </w:rPr>
        <w:t>.</w:t>
      </w:r>
      <w:r w:rsidR="00C75FAF" w:rsidRPr="00C75FAF">
        <w:rPr>
          <w:rFonts w:ascii="Times New Roman" w:eastAsia="Times New Roman" w:hAnsi="Times New Roman"/>
          <w:sz w:val="24"/>
          <w:szCs w:val="24"/>
        </w:rPr>
        <w:t xml:space="preserve"> 44-82)</w:t>
      </w:r>
      <w:r w:rsidRPr="00C75FAF">
        <w:rPr>
          <w:rFonts w:ascii="Times New Roman" w:eastAsia="Times New Roman" w:hAnsi="Times New Roman"/>
          <w:sz w:val="24"/>
          <w:szCs w:val="24"/>
        </w:rPr>
        <w:t xml:space="preserve">. Oxford: OUP. </w:t>
      </w:r>
    </w:p>
    <w:p w14:paraId="1E63C0BE" w14:textId="493631C0"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Keating, M. (2004)</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European </w:t>
      </w:r>
      <w:r w:rsidR="00D55741">
        <w:rPr>
          <w:rFonts w:ascii="Times New Roman" w:eastAsia="Times New Roman" w:hAnsi="Times New Roman"/>
          <w:sz w:val="24"/>
          <w:szCs w:val="24"/>
        </w:rPr>
        <w:t>i</w:t>
      </w:r>
      <w:r w:rsidRPr="1967DFE2">
        <w:rPr>
          <w:rFonts w:ascii="Times New Roman" w:eastAsia="Times New Roman" w:hAnsi="Times New Roman"/>
          <w:sz w:val="24"/>
          <w:szCs w:val="24"/>
        </w:rPr>
        <w:t xml:space="preserve">ntegration and the </w:t>
      </w:r>
      <w:r w:rsidR="00D55741">
        <w:rPr>
          <w:rFonts w:ascii="Times New Roman" w:eastAsia="Times New Roman" w:hAnsi="Times New Roman"/>
          <w:sz w:val="24"/>
          <w:szCs w:val="24"/>
        </w:rPr>
        <w:t>n</w:t>
      </w:r>
      <w:r w:rsidRPr="1967DFE2">
        <w:rPr>
          <w:rFonts w:ascii="Times New Roman" w:eastAsia="Times New Roman" w:hAnsi="Times New Roman"/>
          <w:sz w:val="24"/>
          <w:szCs w:val="24"/>
        </w:rPr>
        <w:t xml:space="preserve">ationalities </w:t>
      </w:r>
      <w:r w:rsidR="00D55741">
        <w:rPr>
          <w:rFonts w:ascii="Times New Roman" w:eastAsia="Times New Roman" w:hAnsi="Times New Roman"/>
          <w:sz w:val="24"/>
          <w:szCs w:val="24"/>
        </w:rPr>
        <w:t>q</w:t>
      </w:r>
      <w:r w:rsidRPr="1967DFE2">
        <w:rPr>
          <w:rFonts w:ascii="Times New Roman" w:eastAsia="Times New Roman" w:hAnsi="Times New Roman"/>
          <w:sz w:val="24"/>
          <w:szCs w:val="24"/>
        </w:rPr>
        <w:t xml:space="preserve">uestion. </w:t>
      </w:r>
      <w:r w:rsidRPr="7E33BCAE">
        <w:rPr>
          <w:rFonts w:ascii="Times New Roman" w:eastAsia="Times New Roman" w:hAnsi="Times New Roman"/>
          <w:i/>
          <w:iCs/>
          <w:sz w:val="24"/>
          <w:szCs w:val="24"/>
        </w:rPr>
        <w:t>Politics and Society</w:t>
      </w:r>
      <w:r w:rsidRPr="1967DFE2">
        <w:rPr>
          <w:rFonts w:ascii="Times New Roman" w:eastAsia="Times New Roman" w:hAnsi="Times New Roman"/>
          <w:sz w:val="24"/>
          <w:szCs w:val="24"/>
        </w:rPr>
        <w:t>, 32(3), 367-388.</w:t>
      </w:r>
    </w:p>
    <w:p w14:paraId="73E5EB39" w14:textId="74F8FCE7" w:rsidR="00E27404" w:rsidRDefault="76BF65F9" w:rsidP="1967DFE2">
      <w:pPr>
        <w:spacing w:after="0" w:line="360" w:lineRule="auto"/>
        <w:ind w:left="284" w:hanging="284"/>
        <w:jc w:val="both"/>
        <w:rPr>
          <w:rFonts w:ascii="Times New Roman" w:eastAsia="Times New Roman" w:hAnsi="Times New Roman"/>
          <w:sz w:val="24"/>
          <w:szCs w:val="24"/>
        </w:rPr>
      </w:pPr>
      <w:r w:rsidRPr="76BF65F9">
        <w:rPr>
          <w:rFonts w:ascii="Times New Roman" w:eastAsia="Times New Roman" w:hAnsi="Times New Roman"/>
          <w:sz w:val="24"/>
          <w:szCs w:val="24"/>
        </w:rPr>
        <w:t>Kennedy, D</w:t>
      </w:r>
      <w:r w:rsidR="1967DFE2" w:rsidRPr="1967DFE2">
        <w:rPr>
          <w:rFonts w:ascii="Times New Roman" w:eastAsia="Times New Roman" w:hAnsi="Times New Roman"/>
          <w:sz w:val="24"/>
          <w:szCs w:val="24"/>
        </w:rPr>
        <w:t xml:space="preserve">. </w:t>
      </w:r>
      <w:r w:rsidRPr="76BF65F9">
        <w:rPr>
          <w:rFonts w:ascii="Times New Roman" w:eastAsia="Times New Roman" w:hAnsi="Times New Roman"/>
          <w:sz w:val="24"/>
          <w:szCs w:val="24"/>
        </w:rPr>
        <w:t>(1999</w:t>
      </w:r>
      <w:r w:rsidR="1967DFE2" w:rsidRPr="1967DFE2">
        <w:rPr>
          <w:rFonts w:ascii="Times New Roman" w:eastAsia="Times New Roman" w:hAnsi="Times New Roman"/>
          <w:sz w:val="24"/>
          <w:szCs w:val="24"/>
        </w:rPr>
        <w:t>)</w:t>
      </w:r>
      <w:r w:rsidR="00A60AAF">
        <w:rPr>
          <w:rFonts w:ascii="Times New Roman" w:eastAsia="Times New Roman" w:hAnsi="Times New Roman"/>
          <w:sz w:val="24"/>
          <w:szCs w:val="24"/>
        </w:rPr>
        <w:t>.</w:t>
      </w:r>
      <w:r w:rsidRPr="76BF65F9">
        <w:rPr>
          <w:rFonts w:ascii="Times New Roman" w:eastAsia="Times New Roman" w:hAnsi="Times New Roman"/>
          <w:sz w:val="24"/>
          <w:szCs w:val="24"/>
        </w:rPr>
        <w:t xml:space="preserve"> Now it’s time to talk sense; Well, languages in Ulster are enough to do any Heid-Yin’s head in. </w:t>
      </w:r>
      <w:r w:rsidRPr="7E33BCAE">
        <w:rPr>
          <w:rFonts w:ascii="Times New Roman" w:eastAsia="Times New Roman" w:hAnsi="Times New Roman"/>
          <w:i/>
          <w:iCs/>
          <w:sz w:val="24"/>
          <w:szCs w:val="24"/>
        </w:rPr>
        <w:t>Belfast Telegraph: 8</w:t>
      </w:r>
      <w:r w:rsidRPr="7E33BCAE">
        <w:rPr>
          <w:rFonts w:ascii="Times New Roman" w:eastAsia="Times New Roman" w:hAnsi="Times New Roman"/>
          <w:i/>
          <w:iCs/>
          <w:sz w:val="24"/>
          <w:szCs w:val="24"/>
          <w:vertAlign w:val="superscript"/>
        </w:rPr>
        <w:t>th</w:t>
      </w:r>
      <w:r w:rsidRPr="7E33BCAE">
        <w:rPr>
          <w:rFonts w:ascii="Times New Roman" w:eastAsia="Times New Roman" w:hAnsi="Times New Roman"/>
          <w:i/>
          <w:iCs/>
          <w:sz w:val="24"/>
          <w:szCs w:val="24"/>
        </w:rPr>
        <w:t xml:space="preserve"> December 1999.</w:t>
      </w:r>
      <w:r w:rsidRPr="76BF65F9">
        <w:rPr>
          <w:rFonts w:ascii="Times New Roman" w:eastAsia="Times New Roman" w:hAnsi="Times New Roman"/>
          <w:sz w:val="24"/>
          <w:szCs w:val="24"/>
        </w:rPr>
        <w:t xml:space="preserve"> </w:t>
      </w:r>
      <w:r w:rsidR="00E3023C">
        <w:rPr>
          <w:rFonts w:ascii="Times New Roman" w:eastAsia="Times New Roman" w:hAnsi="Times New Roman"/>
          <w:sz w:val="24"/>
          <w:szCs w:val="24"/>
        </w:rPr>
        <w:t>p</w:t>
      </w:r>
      <w:r w:rsidRPr="76BF65F9">
        <w:rPr>
          <w:rFonts w:ascii="Times New Roman" w:eastAsia="Times New Roman" w:hAnsi="Times New Roman"/>
          <w:sz w:val="24"/>
          <w:szCs w:val="24"/>
        </w:rPr>
        <w:t>8</w:t>
      </w:r>
    </w:p>
    <w:p w14:paraId="567DDE5F" w14:textId="7744F438" w:rsidR="00E3023C" w:rsidRDefault="007E14C3" w:rsidP="1967DFE2">
      <w:pPr>
        <w:spacing w:after="0" w:line="360" w:lineRule="auto"/>
        <w:ind w:left="284" w:hanging="284"/>
        <w:jc w:val="both"/>
        <w:rPr>
          <w:rFonts w:ascii="Times New Roman" w:eastAsia="Times New Roman" w:hAnsi="Times New Roman"/>
          <w:sz w:val="24"/>
          <w:szCs w:val="24"/>
        </w:rPr>
      </w:pPr>
      <w:r w:rsidRPr="007E14C3">
        <w:rPr>
          <w:rFonts w:ascii="Times New Roman" w:eastAsia="Times New Roman" w:hAnsi="Times New Roman"/>
          <w:sz w:val="24"/>
          <w:szCs w:val="24"/>
        </w:rPr>
        <w:t xml:space="preserve">Kirk, J. </w:t>
      </w:r>
      <w:r w:rsidR="1967DFE2" w:rsidRPr="1967DFE2">
        <w:rPr>
          <w:rFonts w:ascii="Times New Roman" w:eastAsia="Times New Roman" w:hAnsi="Times New Roman"/>
          <w:sz w:val="24"/>
          <w:szCs w:val="24"/>
        </w:rPr>
        <w:t>(2011)</w:t>
      </w:r>
      <w:r w:rsidR="00A60AAF">
        <w:rPr>
          <w:rFonts w:ascii="Times New Roman" w:eastAsia="Times New Roman" w:hAnsi="Times New Roman"/>
          <w:sz w:val="24"/>
          <w:szCs w:val="24"/>
        </w:rPr>
        <w:t>.</w:t>
      </w:r>
      <w:r w:rsidR="1967DFE2" w:rsidRPr="1967DFE2">
        <w:rPr>
          <w:rFonts w:ascii="Times New Roman" w:eastAsia="Times New Roman" w:hAnsi="Times New Roman"/>
          <w:sz w:val="24"/>
          <w:szCs w:val="24"/>
        </w:rPr>
        <w:t xml:space="preserve"> Scotland and Northern Ireland as Scots-speaking </w:t>
      </w:r>
      <w:r w:rsidR="00C75FAF">
        <w:rPr>
          <w:rFonts w:ascii="Times New Roman" w:eastAsia="Times New Roman" w:hAnsi="Times New Roman"/>
          <w:sz w:val="24"/>
          <w:szCs w:val="24"/>
        </w:rPr>
        <w:t>c</w:t>
      </w:r>
      <w:r w:rsidR="1967DFE2" w:rsidRPr="1967DFE2">
        <w:rPr>
          <w:rFonts w:ascii="Times New Roman" w:eastAsia="Times New Roman" w:hAnsi="Times New Roman"/>
          <w:sz w:val="24"/>
          <w:szCs w:val="24"/>
        </w:rPr>
        <w:t xml:space="preserve">ommunities. In </w:t>
      </w:r>
      <w:r w:rsidR="00C75FAF">
        <w:rPr>
          <w:rFonts w:ascii="Times New Roman" w:eastAsia="Times New Roman" w:hAnsi="Times New Roman"/>
          <w:sz w:val="24"/>
          <w:szCs w:val="24"/>
        </w:rPr>
        <w:t xml:space="preserve">J. </w:t>
      </w:r>
      <w:r w:rsidR="1967DFE2" w:rsidRPr="1967DFE2">
        <w:rPr>
          <w:rFonts w:ascii="Times New Roman" w:eastAsia="Times New Roman" w:hAnsi="Times New Roman"/>
          <w:sz w:val="24"/>
          <w:szCs w:val="24"/>
        </w:rPr>
        <w:t>Kirk</w:t>
      </w:r>
      <w:r w:rsidR="00C75FAF">
        <w:rPr>
          <w:rFonts w:ascii="Times New Roman" w:eastAsia="Times New Roman" w:hAnsi="Times New Roman"/>
          <w:sz w:val="24"/>
          <w:szCs w:val="24"/>
        </w:rPr>
        <w:t xml:space="preserve"> &amp;</w:t>
      </w:r>
      <w:r w:rsidR="1967DFE2" w:rsidRPr="1967DFE2">
        <w:rPr>
          <w:rFonts w:ascii="Times New Roman" w:eastAsia="Times New Roman" w:hAnsi="Times New Roman"/>
          <w:sz w:val="24"/>
          <w:szCs w:val="24"/>
        </w:rPr>
        <w:t xml:space="preserve"> </w:t>
      </w:r>
      <w:r w:rsidR="008D605A">
        <w:rPr>
          <w:rFonts w:ascii="Times New Roman" w:eastAsia="Times New Roman" w:hAnsi="Times New Roman"/>
          <w:sz w:val="24"/>
          <w:szCs w:val="24"/>
        </w:rPr>
        <w:t xml:space="preserve">D. </w:t>
      </w:r>
      <w:r w:rsidR="1967DFE2" w:rsidRPr="1967DFE2">
        <w:rPr>
          <w:rFonts w:ascii="Times New Roman" w:eastAsia="Times New Roman" w:hAnsi="Times New Roman"/>
          <w:sz w:val="24"/>
          <w:szCs w:val="24"/>
        </w:rPr>
        <w:t>O’ Baoill (</w:t>
      </w:r>
      <w:r w:rsidR="00C75FAF">
        <w:rPr>
          <w:rFonts w:ascii="Times New Roman" w:eastAsia="Times New Roman" w:hAnsi="Times New Roman"/>
          <w:sz w:val="24"/>
          <w:szCs w:val="24"/>
        </w:rPr>
        <w:t>E</w:t>
      </w:r>
      <w:r w:rsidR="1967DFE2" w:rsidRPr="1967DFE2">
        <w:rPr>
          <w:rFonts w:ascii="Times New Roman" w:eastAsia="Times New Roman" w:hAnsi="Times New Roman"/>
          <w:sz w:val="24"/>
          <w:szCs w:val="24"/>
        </w:rPr>
        <w:t xml:space="preserve">ds) </w:t>
      </w:r>
      <w:r w:rsidR="1967DFE2" w:rsidRPr="7E33BCAE">
        <w:rPr>
          <w:rFonts w:ascii="Times New Roman" w:eastAsia="Times New Roman" w:hAnsi="Times New Roman"/>
          <w:i/>
          <w:iCs/>
          <w:sz w:val="24"/>
          <w:szCs w:val="24"/>
        </w:rPr>
        <w:t xml:space="preserve">Sustaining </w:t>
      </w:r>
      <w:r w:rsidR="00C75FAF" w:rsidRPr="7E33BCAE">
        <w:rPr>
          <w:rFonts w:ascii="Times New Roman" w:eastAsia="Times New Roman" w:hAnsi="Times New Roman"/>
          <w:i/>
          <w:iCs/>
          <w:sz w:val="24"/>
          <w:szCs w:val="24"/>
        </w:rPr>
        <w:t>m</w:t>
      </w:r>
      <w:r w:rsidR="1967DFE2" w:rsidRPr="7E33BCAE">
        <w:rPr>
          <w:rFonts w:ascii="Times New Roman" w:eastAsia="Times New Roman" w:hAnsi="Times New Roman"/>
          <w:i/>
          <w:iCs/>
          <w:sz w:val="24"/>
          <w:szCs w:val="24"/>
        </w:rPr>
        <w:t xml:space="preserve">inority </w:t>
      </w:r>
      <w:r w:rsidR="00C75FAF" w:rsidRPr="7E33BCAE">
        <w:rPr>
          <w:rFonts w:ascii="Times New Roman" w:eastAsia="Times New Roman" w:hAnsi="Times New Roman"/>
          <w:i/>
          <w:iCs/>
          <w:sz w:val="24"/>
          <w:szCs w:val="24"/>
        </w:rPr>
        <w:t>l</w:t>
      </w:r>
      <w:r w:rsidR="1967DFE2" w:rsidRPr="7E33BCAE">
        <w:rPr>
          <w:rFonts w:ascii="Times New Roman" w:eastAsia="Times New Roman" w:hAnsi="Times New Roman"/>
          <w:i/>
          <w:iCs/>
          <w:sz w:val="24"/>
          <w:szCs w:val="24"/>
        </w:rPr>
        <w:t xml:space="preserve">anguage </w:t>
      </w:r>
      <w:r w:rsidR="00C75FAF" w:rsidRPr="7E33BCAE">
        <w:rPr>
          <w:rFonts w:ascii="Times New Roman" w:eastAsia="Times New Roman" w:hAnsi="Times New Roman"/>
          <w:i/>
          <w:iCs/>
          <w:sz w:val="24"/>
          <w:szCs w:val="24"/>
        </w:rPr>
        <w:t>c</w:t>
      </w:r>
      <w:r w:rsidR="1967DFE2" w:rsidRPr="7E33BCAE">
        <w:rPr>
          <w:rFonts w:ascii="Times New Roman" w:eastAsia="Times New Roman" w:hAnsi="Times New Roman"/>
          <w:i/>
          <w:iCs/>
          <w:sz w:val="24"/>
          <w:szCs w:val="24"/>
        </w:rPr>
        <w:t xml:space="preserve">ommunities: </w:t>
      </w:r>
      <w:r w:rsidR="00C75FAF" w:rsidRPr="7E33BCAE">
        <w:rPr>
          <w:rFonts w:ascii="Times New Roman" w:eastAsia="Times New Roman" w:hAnsi="Times New Roman"/>
          <w:i/>
          <w:iCs/>
          <w:sz w:val="24"/>
          <w:szCs w:val="24"/>
        </w:rPr>
        <w:t>N</w:t>
      </w:r>
      <w:r w:rsidR="1967DFE2" w:rsidRPr="7E33BCAE">
        <w:rPr>
          <w:rFonts w:ascii="Times New Roman" w:eastAsia="Times New Roman" w:hAnsi="Times New Roman"/>
          <w:i/>
          <w:iCs/>
          <w:sz w:val="24"/>
          <w:szCs w:val="24"/>
        </w:rPr>
        <w:t>orthern Ireland, the Republic of Ireland and Scotland</w:t>
      </w:r>
      <w:r w:rsidR="00C75FAF" w:rsidRPr="7E33BCAE">
        <w:rPr>
          <w:rFonts w:ascii="Times New Roman" w:eastAsia="Times New Roman" w:hAnsi="Times New Roman"/>
          <w:i/>
          <w:iCs/>
          <w:sz w:val="24"/>
          <w:szCs w:val="24"/>
        </w:rPr>
        <w:t xml:space="preserve"> </w:t>
      </w:r>
      <w:r w:rsidR="00C75FAF" w:rsidRPr="00A6224D">
        <w:rPr>
          <w:rFonts w:ascii="Times New Roman" w:eastAsia="Times New Roman" w:hAnsi="Times New Roman"/>
          <w:sz w:val="24"/>
          <w:szCs w:val="24"/>
        </w:rPr>
        <w:t>(pp. 193-205)</w:t>
      </w:r>
      <w:r w:rsidR="1967DFE2" w:rsidRPr="00C75FAF">
        <w:rPr>
          <w:rFonts w:ascii="Times New Roman" w:eastAsia="Times New Roman" w:hAnsi="Times New Roman"/>
          <w:sz w:val="24"/>
          <w:szCs w:val="24"/>
        </w:rPr>
        <w:t>,</w:t>
      </w:r>
      <w:r w:rsidR="1967DFE2" w:rsidRPr="1967DFE2">
        <w:rPr>
          <w:rFonts w:ascii="Times New Roman" w:eastAsia="Times New Roman" w:hAnsi="Times New Roman"/>
          <w:sz w:val="24"/>
          <w:szCs w:val="24"/>
        </w:rPr>
        <w:t xml:space="preserve"> Belfast: Cló On</w:t>
      </w:r>
      <w:r w:rsidR="00CF0B80">
        <w:rPr>
          <w:rFonts w:ascii="Times New Roman" w:eastAsia="Times New Roman" w:hAnsi="Times New Roman"/>
          <w:sz w:val="24"/>
          <w:szCs w:val="24"/>
        </w:rPr>
        <w:t>a</w:t>
      </w:r>
      <w:r w:rsidR="1967DFE2" w:rsidRPr="1967DFE2">
        <w:rPr>
          <w:rFonts w:ascii="Times New Roman" w:eastAsia="Times New Roman" w:hAnsi="Times New Roman"/>
          <w:sz w:val="24"/>
          <w:szCs w:val="24"/>
        </w:rPr>
        <w:t>B</w:t>
      </w:r>
      <w:r w:rsidRPr="007E14C3">
        <w:rPr>
          <w:rFonts w:ascii="Times New Roman" w:eastAsia="Times New Roman" w:hAnsi="Times New Roman"/>
          <w:sz w:val="24"/>
          <w:szCs w:val="24"/>
        </w:rPr>
        <w:t>.</w:t>
      </w:r>
    </w:p>
    <w:p w14:paraId="2B5A07F3" w14:textId="7CD5997A" w:rsidR="00B05BCD" w:rsidRPr="000E3889" w:rsidRDefault="00B05BCD" w:rsidP="1967DFE2">
      <w:pPr>
        <w:spacing w:after="0" w:line="360" w:lineRule="auto"/>
        <w:ind w:left="284" w:hanging="284"/>
        <w:jc w:val="both"/>
        <w:rPr>
          <w:rFonts w:ascii="Times New Roman" w:eastAsia="Times New Roman" w:hAnsi="Times New Roman"/>
          <w:sz w:val="24"/>
          <w:szCs w:val="24"/>
        </w:rPr>
      </w:pPr>
      <w:r w:rsidRPr="00B05BCD">
        <w:rPr>
          <w:rFonts w:ascii="Times New Roman" w:eastAsia="Times New Roman" w:hAnsi="Times New Roman"/>
          <w:sz w:val="24"/>
          <w:szCs w:val="24"/>
        </w:rPr>
        <w:t xml:space="preserve">Kockel, U. (2010). </w:t>
      </w:r>
      <w:r w:rsidRPr="7E33BCAE">
        <w:rPr>
          <w:rFonts w:ascii="Times New Roman" w:eastAsia="Times New Roman" w:hAnsi="Times New Roman"/>
          <w:i/>
          <w:iCs/>
          <w:sz w:val="24"/>
          <w:szCs w:val="24"/>
        </w:rPr>
        <w:t>Re-visioning Europe: frontiers, place identities and journeys in debatable lands</w:t>
      </w:r>
      <w:r w:rsidRPr="00B05BCD">
        <w:rPr>
          <w:rFonts w:ascii="Times New Roman" w:eastAsia="Times New Roman" w:hAnsi="Times New Roman"/>
          <w:sz w:val="24"/>
          <w:szCs w:val="24"/>
        </w:rPr>
        <w:t>.</w:t>
      </w:r>
      <w:r>
        <w:rPr>
          <w:rFonts w:ascii="Times New Roman" w:eastAsia="Times New Roman" w:hAnsi="Times New Roman"/>
          <w:sz w:val="24"/>
          <w:szCs w:val="24"/>
        </w:rPr>
        <w:t xml:space="preserve"> Basingstoke: Palgrave</w:t>
      </w:r>
      <w:r w:rsidRPr="00B05BCD">
        <w:rPr>
          <w:rFonts w:ascii="Times New Roman" w:eastAsia="Times New Roman" w:hAnsi="Times New Roman"/>
          <w:sz w:val="24"/>
          <w:szCs w:val="24"/>
        </w:rPr>
        <w:t>.</w:t>
      </w:r>
    </w:p>
    <w:p w14:paraId="35C8B54F" w14:textId="294575FA"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Kymlicka, W. (2007). </w:t>
      </w:r>
      <w:r w:rsidRPr="7E33BCAE">
        <w:rPr>
          <w:rFonts w:ascii="Times New Roman" w:eastAsia="Times New Roman" w:hAnsi="Times New Roman"/>
          <w:i/>
          <w:iCs/>
          <w:sz w:val="24"/>
          <w:szCs w:val="24"/>
        </w:rPr>
        <w:t xml:space="preserve">Multicultural </w:t>
      </w:r>
      <w:r w:rsidR="00C75FAF" w:rsidRPr="7E33BCAE">
        <w:rPr>
          <w:rFonts w:ascii="Times New Roman" w:eastAsia="Times New Roman" w:hAnsi="Times New Roman"/>
          <w:i/>
          <w:iCs/>
          <w:sz w:val="24"/>
          <w:szCs w:val="24"/>
        </w:rPr>
        <w:t>o</w:t>
      </w:r>
      <w:r w:rsidRPr="7E33BCAE">
        <w:rPr>
          <w:rFonts w:ascii="Times New Roman" w:eastAsia="Times New Roman" w:hAnsi="Times New Roman"/>
          <w:i/>
          <w:iCs/>
          <w:sz w:val="24"/>
          <w:szCs w:val="24"/>
        </w:rPr>
        <w:t xml:space="preserve">dysseys: Navigating the </w:t>
      </w:r>
      <w:r w:rsidR="00C75FAF" w:rsidRPr="7E33BCAE">
        <w:rPr>
          <w:rFonts w:ascii="Times New Roman" w:eastAsia="Times New Roman" w:hAnsi="Times New Roman"/>
          <w:i/>
          <w:iCs/>
          <w:sz w:val="24"/>
          <w:szCs w:val="24"/>
        </w:rPr>
        <w:t>n</w:t>
      </w:r>
      <w:r w:rsidRPr="7E33BCAE">
        <w:rPr>
          <w:rFonts w:ascii="Times New Roman" w:eastAsia="Times New Roman" w:hAnsi="Times New Roman"/>
          <w:i/>
          <w:iCs/>
          <w:sz w:val="24"/>
          <w:szCs w:val="24"/>
        </w:rPr>
        <w:t xml:space="preserve">ew </w:t>
      </w:r>
      <w:r w:rsidR="00C75FAF" w:rsidRPr="7E33BCAE">
        <w:rPr>
          <w:rFonts w:ascii="Times New Roman" w:eastAsia="Times New Roman" w:hAnsi="Times New Roman"/>
          <w:i/>
          <w:iCs/>
          <w:sz w:val="24"/>
          <w:szCs w:val="24"/>
        </w:rPr>
        <w:t>i</w:t>
      </w:r>
      <w:r w:rsidRPr="7E33BCAE">
        <w:rPr>
          <w:rFonts w:ascii="Times New Roman" w:eastAsia="Times New Roman" w:hAnsi="Times New Roman"/>
          <w:i/>
          <w:iCs/>
          <w:sz w:val="24"/>
          <w:szCs w:val="24"/>
        </w:rPr>
        <w:t xml:space="preserve">nternational </w:t>
      </w:r>
      <w:r w:rsidR="00C75FAF" w:rsidRPr="7E33BCAE">
        <w:rPr>
          <w:rFonts w:ascii="Times New Roman" w:eastAsia="Times New Roman" w:hAnsi="Times New Roman"/>
          <w:i/>
          <w:iCs/>
          <w:sz w:val="24"/>
          <w:szCs w:val="24"/>
        </w:rPr>
        <w:t>p</w:t>
      </w:r>
      <w:r w:rsidRPr="7E33BCAE">
        <w:rPr>
          <w:rFonts w:ascii="Times New Roman" w:eastAsia="Times New Roman" w:hAnsi="Times New Roman"/>
          <w:i/>
          <w:iCs/>
          <w:sz w:val="24"/>
          <w:szCs w:val="24"/>
        </w:rPr>
        <w:t xml:space="preserve">olitics of </w:t>
      </w:r>
      <w:r w:rsidR="00C75FAF" w:rsidRPr="7E33BCAE">
        <w:rPr>
          <w:rFonts w:ascii="Times New Roman" w:eastAsia="Times New Roman" w:hAnsi="Times New Roman"/>
          <w:i/>
          <w:iCs/>
          <w:sz w:val="24"/>
          <w:szCs w:val="24"/>
        </w:rPr>
        <w:t>d</w:t>
      </w:r>
      <w:r w:rsidRPr="7E33BCAE">
        <w:rPr>
          <w:rFonts w:ascii="Times New Roman" w:eastAsia="Times New Roman" w:hAnsi="Times New Roman"/>
          <w:i/>
          <w:iCs/>
          <w:sz w:val="24"/>
          <w:szCs w:val="24"/>
        </w:rPr>
        <w:t>iversity</w:t>
      </w:r>
      <w:r w:rsidRPr="1967DFE2">
        <w:rPr>
          <w:rFonts w:ascii="Times New Roman" w:eastAsia="Times New Roman" w:hAnsi="Times New Roman"/>
          <w:sz w:val="24"/>
          <w:szCs w:val="24"/>
        </w:rPr>
        <w:t>. Oxford: OUP.</w:t>
      </w:r>
    </w:p>
    <w:p w14:paraId="6FE06685" w14:textId="121B1649"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Leith, M. (2010)</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Governance and </w:t>
      </w:r>
      <w:r w:rsidR="00D55741">
        <w:rPr>
          <w:rFonts w:ascii="Times New Roman" w:eastAsia="Times New Roman" w:hAnsi="Times New Roman"/>
          <w:sz w:val="24"/>
          <w:szCs w:val="24"/>
        </w:rPr>
        <w:t>i</w:t>
      </w:r>
      <w:r w:rsidRPr="1967DFE2">
        <w:rPr>
          <w:rFonts w:ascii="Times New Roman" w:eastAsia="Times New Roman" w:hAnsi="Times New Roman"/>
          <w:sz w:val="24"/>
          <w:szCs w:val="24"/>
        </w:rPr>
        <w:t xml:space="preserve">dentity in a </w:t>
      </w:r>
      <w:r w:rsidR="00D55741">
        <w:rPr>
          <w:rFonts w:ascii="Times New Roman" w:eastAsia="Times New Roman" w:hAnsi="Times New Roman"/>
          <w:sz w:val="24"/>
          <w:szCs w:val="24"/>
        </w:rPr>
        <w:t>d</w:t>
      </w:r>
      <w:r w:rsidRPr="1967DFE2">
        <w:rPr>
          <w:rFonts w:ascii="Times New Roman" w:eastAsia="Times New Roman" w:hAnsi="Times New Roman"/>
          <w:sz w:val="24"/>
          <w:szCs w:val="24"/>
        </w:rPr>
        <w:t xml:space="preserve">evolved Scotland. </w:t>
      </w:r>
      <w:r w:rsidRPr="7E33BCAE">
        <w:rPr>
          <w:rFonts w:ascii="Times New Roman" w:eastAsia="Times New Roman" w:hAnsi="Times New Roman"/>
          <w:i/>
          <w:iCs/>
          <w:sz w:val="24"/>
          <w:szCs w:val="24"/>
        </w:rPr>
        <w:t xml:space="preserve">Parliamentary Affairs, </w:t>
      </w:r>
      <w:r w:rsidRPr="1967DFE2">
        <w:rPr>
          <w:rFonts w:ascii="Times New Roman" w:eastAsia="Times New Roman" w:hAnsi="Times New Roman"/>
          <w:sz w:val="24"/>
          <w:szCs w:val="24"/>
        </w:rPr>
        <w:t xml:space="preserve">63(2), 286-301. </w:t>
      </w:r>
    </w:p>
    <w:p w14:paraId="0632155D" w14:textId="7DE8DCC8" w:rsidR="006461E3" w:rsidRDefault="006461E3" w:rsidP="1967DFE2">
      <w:pPr>
        <w:spacing w:after="0" w:line="360" w:lineRule="auto"/>
        <w:ind w:left="284" w:hanging="284"/>
        <w:jc w:val="both"/>
        <w:rPr>
          <w:rFonts w:ascii="Times New Roman" w:eastAsia="Times New Roman" w:hAnsi="Times New Roman"/>
          <w:sz w:val="24"/>
          <w:szCs w:val="24"/>
        </w:rPr>
      </w:pPr>
      <w:r w:rsidRPr="6CCA5EFD">
        <w:rPr>
          <w:rFonts w:ascii="Times New Roman" w:eastAsia="Times New Roman" w:hAnsi="Times New Roman"/>
          <w:sz w:val="24"/>
          <w:szCs w:val="24"/>
        </w:rPr>
        <w:t xml:space="preserve">Macafee, C. (1983). Sociolinguistic approaches to Scottish language. </w:t>
      </w:r>
      <w:r w:rsidRPr="7E33BCAE">
        <w:rPr>
          <w:rFonts w:ascii="Times New Roman" w:eastAsia="Times New Roman" w:hAnsi="Times New Roman"/>
          <w:i/>
          <w:iCs/>
          <w:sz w:val="24"/>
          <w:szCs w:val="24"/>
        </w:rPr>
        <w:t>Scottish Language</w:t>
      </w:r>
      <w:r w:rsidRPr="6CCA5EFD">
        <w:rPr>
          <w:rFonts w:ascii="Times New Roman" w:eastAsia="Times New Roman" w:hAnsi="Times New Roman"/>
          <w:sz w:val="24"/>
          <w:szCs w:val="24"/>
        </w:rPr>
        <w:t xml:space="preserve">, 2, </w:t>
      </w:r>
      <w:r w:rsidR="1967DFE2" w:rsidRPr="1967DFE2">
        <w:rPr>
          <w:rFonts w:ascii="Times New Roman" w:eastAsia="Times New Roman" w:hAnsi="Times New Roman"/>
          <w:sz w:val="24"/>
          <w:szCs w:val="24"/>
        </w:rPr>
        <w:t>20-32.</w:t>
      </w:r>
    </w:p>
    <w:p w14:paraId="4A6A4529" w14:textId="0BD65708" w:rsidR="002906B9" w:rsidRPr="00E26E6F" w:rsidRDefault="002906B9" w:rsidP="1967DFE2">
      <w:pPr>
        <w:spacing w:after="0" w:line="360" w:lineRule="auto"/>
        <w:ind w:left="284" w:hanging="284"/>
        <w:jc w:val="both"/>
        <w:rPr>
          <w:rFonts w:ascii="Times New Roman" w:eastAsia="Times New Roman" w:hAnsi="Times New Roman"/>
          <w:sz w:val="24"/>
          <w:szCs w:val="24"/>
        </w:rPr>
      </w:pPr>
      <w:r w:rsidRPr="6CCA5EFD">
        <w:rPr>
          <w:rFonts w:ascii="Times New Roman" w:eastAsia="Times New Roman" w:hAnsi="Times New Roman"/>
          <w:sz w:val="24"/>
          <w:szCs w:val="24"/>
        </w:rPr>
        <w:t>Mar-Molinero, C. (2000</w:t>
      </w:r>
      <w:r w:rsidR="1967DFE2" w:rsidRPr="1967DFE2">
        <w:rPr>
          <w:rFonts w:ascii="Times New Roman" w:eastAsia="Times New Roman" w:hAnsi="Times New Roman"/>
          <w:sz w:val="24"/>
          <w:szCs w:val="24"/>
        </w:rPr>
        <w:t>)</w:t>
      </w:r>
      <w:r w:rsidR="00A60AAF">
        <w:rPr>
          <w:rFonts w:ascii="Times New Roman" w:eastAsia="Times New Roman" w:hAnsi="Times New Roman"/>
          <w:sz w:val="24"/>
          <w:szCs w:val="24"/>
        </w:rPr>
        <w:t>.</w:t>
      </w:r>
      <w:r w:rsidRPr="6CCA5EFD">
        <w:rPr>
          <w:rFonts w:ascii="Times New Roman" w:eastAsia="Times New Roman" w:hAnsi="Times New Roman"/>
          <w:sz w:val="24"/>
          <w:szCs w:val="24"/>
        </w:rPr>
        <w:t xml:space="preserve"> </w:t>
      </w:r>
      <w:r w:rsidRPr="7E33BCAE">
        <w:rPr>
          <w:rFonts w:ascii="Times New Roman" w:eastAsia="Times New Roman" w:hAnsi="Times New Roman"/>
          <w:i/>
          <w:iCs/>
          <w:sz w:val="24"/>
          <w:szCs w:val="24"/>
        </w:rPr>
        <w:t>The politics of language in the Spanish-speaking world: From colonisation to globalisation</w:t>
      </w:r>
      <w:r w:rsidRPr="6CCA5EFD">
        <w:rPr>
          <w:rFonts w:ascii="Times New Roman" w:eastAsia="Times New Roman" w:hAnsi="Times New Roman"/>
          <w:sz w:val="24"/>
          <w:szCs w:val="24"/>
        </w:rPr>
        <w:t>. London: Routledge.</w:t>
      </w:r>
    </w:p>
    <w:p w14:paraId="1FF3932B" w14:textId="77777777" w:rsidR="00E27404" w:rsidRPr="00E26E6F" w:rsidRDefault="76BF65F9" w:rsidP="1967DFE2">
      <w:pPr>
        <w:spacing w:after="0" w:line="360" w:lineRule="auto"/>
        <w:ind w:left="284" w:hanging="284"/>
        <w:jc w:val="both"/>
        <w:rPr>
          <w:rFonts w:ascii="Times New Roman" w:eastAsia="Times New Roman" w:hAnsi="Times New Roman"/>
          <w:sz w:val="24"/>
          <w:szCs w:val="24"/>
        </w:rPr>
      </w:pPr>
      <w:r w:rsidRPr="76BF65F9">
        <w:rPr>
          <w:rFonts w:ascii="Times New Roman" w:eastAsia="Times New Roman" w:hAnsi="Times New Roman"/>
          <w:sz w:val="24"/>
          <w:szCs w:val="24"/>
        </w:rPr>
        <w:t xml:space="preserve">McCall, C. (2002). Political transformation and the reinvention of the Ulster-Scots identity and culture. </w:t>
      </w:r>
      <w:r w:rsidRPr="7E33BCAE">
        <w:rPr>
          <w:rFonts w:ascii="Times New Roman" w:eastAsia="Times New Roman" w:hAnsi="Times New Roman"/>
          <w:i/>
          <w:iCs/>
          <w:sz w:val="24"/>
          <w:szCs w:val="24"/>
        </w:rPr>
        <w:t>Identities: Global Studies in Culture and Power</w:t>
      </w:r>
      <w:r w:rsidRPr="76BF65F9">
        <w:rPr>
          <w:rFonts w:ascii="Times New Roman" w:eastAsia="Times New Roman" w:hAnsi="Times New Roman"/>
          <w:sz w:val="24"/>
          <w:szCs w:val="24"/>
        </w:rPr>
        <w:t>, 9(2), 197-218.</w:t>
      </w:r>
    </w:p>
    <w:p w14:paraId="5E61AB57" w14:textId="6D45EADF" w:rsidR="00E27404" w:rsidRDefault="76BF65F9" w:rsidP="1967DFE2">
      <w:pPr>
        <w:spacing w:after="0" w:line="360" w:lineRule="auto"/>
        <w:ind w:left="284" w:hanging="284"/>
        <w:jc w:val="both"/>
        <w:rPr>
          <w:rFonts w:ascii="Times New Roman" w:eastAsia="Times New Roman" w:hAnsi="Times New Roman"/>
          <w:sz w:val="24"/>
          <w:szCs w:val="24"/>
        </w:rPr>
      </w:pPr>
      <w:r w:rsidRPr="76BF65F9">
        <w:rPr>
          <w:rFonts w:ascii="Times New Roman" w:eastAsia="Times New Roman" w:hAnsi="Times New Roman"/>
          <w:sz w:val="24"/>
          <w:szCs w:val="24"/>
        </w:rPr>
        <w:t xml:space="preserve">McClure, D. </w:t>
      </w:r>
      <w:r w:rsidR="1967DFE2" w:rsidRPr="1967DFE2">
        <w:rPr>
          <w:rFonts w:ascii="Times New Roman" w:eastAsia="Times New Roman" w:hAnsi="Times New Roman"/>
          <w:sz w:val="24"/>
          <w:szCs w:val="24"/>
        </w:rPr>
        <w:t>(1988)</w:t>
      </w:r>
      <w:r w:rsidR="00A60AAF">
        <w:rPr>
          <w:rFonts w:ascii="Times New Roman" w:eastAsia="Times New Roman" w:hAnsi="Times New Roman"/>
          <w:sz w:val="24"/>
          <w:szCs w:val="24"/>
        </w:rPr>
        <w:t>.</w:t>
      </w:r>
      <w:r w:rsidR="1967DFE2" w:rsidRPr="1967DFE2">
        <w:rPr>
          <w:rFonts w:ascii="Times New Roman" w:eastAsia="Times New Roman" w:hAnsi="Times New Roman"/>
          <w:sz w:val="24"/>
          <w:szCs w:val="24"/>
        </w:rPr>
        <w:t xml:space="preserve"> </w:t>
      </w:r>
      <w:r w:rsidR="1967DFE2" w:rsidRPr="7E33BCAE">
        <w:rPr>
          <w:rFonts w:ascii="Times New Roman" w:eastAsia="Times New Roman" w:hAnsi="Times New Roman"/>
          <w:i/>
          <w:iCs/>
          <w:sz w:val="24"/>
          <w:szCs w:val="24"/>
        </w:rPr>
        <w:t xml:space="preserve">Why Scots </w:t>
      </w:r>
      <w:r w:rsidR="00C75FAF" w:rsidRPr="7E33BCAE">
        <w:rPr>
          <w:rFonts w:ascii="Times New Roman" w:eastAsia="Times New Roman" w:hAnsi="Times New Roman"/>
          <w:i/>
          <w:iCs/>
          <w:sz w:val="24"/>
          <w:szCs w:val="24"/>
        </w:rPr>
        <w:t>m</w:t>
      </w:r>
      <w:r w:rsidR="1967DFE2" w:rsidRPr="7E33BCAE">
        <w:rPr>
          <w:rFonts w:ascii="Times New Roman" w:eastAsia="Times New Roman" w:hAnsi="Times New Roman"/>
          <w:i/>
          <w:iCs/>
          <w:sz w:val="24"/>
          <w:szCs w:val="24"/>
        </w:rPr>
        <w:t>atters</w:t>
      </w:r>
      <w:r w:rsidR="1967DFE2" w:rsidRPr="1967DFE2">
        <w:rPr>
          <w:rFonts w:ascii="Times New Roman" w:eastAsia="Times New Roman" w:hAnsi="Times New Roman"/>
          <w:sz w:val="24"/>
          <w:szCs w:val="24"/>
        </w:rPr>
        <w:t>.</w:t>
      </w:r>
      <w:r w:rsidRPr="76BF65F9">
        <w:rPr>
          <w:rFonts w:ascii="Times New Roman" w:eastAsia="Times New Roman" w:hAnsi="Times New Roman"/>
          <w:sz w:val="24"/>
          <w:szCs w:val="24"/>
        </w:rPr>
        <w:t xml:space="preserve"> Edinburgh: Saltire Society. </w:t>
      </w:r>
    </w:p>
    <w:p w14:paraId="63F716D3" w14:textId="08E3E6CD" w:rsidR="00590B59" w:rsidRDefault="00590B59" w:rsidP="1967DFE2">
      <w:pPr>
        <w:spacing w:after="0" w:line="360" w:lineRule="auto"/>
        <w:ind w:left="284" w:hanging="284"/>
        <w:jc w:val="both"/>
        <w:rPr>
          <w:rFonts w:ascii="Times New Roman" w:eastAsia="Times New Roman" w:hAnsi="Times New Roman"/>
          <w:sz w:val="24"/>
          <w:szCs w:val="24"/>
        </w:rPr>
      </w:pPr>
      <w:r w:rsidRPr="00590B59">
        <w:rPr>
          <w:rFonts w:ascii="Times New Roman" w:eastAsia="Times New Roman" w:hAnsi="Times New Roman"/>
          <w:sz w:val="24"/>
          <w:szCs w:val="24"/>
        </w:rPr>
        <w:t xml:space="preserve">McClure, D. (1993). </w:t>
      </w:r>
      <w:r w:rsidR="1967DFE2" w:rsidRPr="1967DFE2">
        <w:rPr>
          <w:rFonts w:ascii="Times New Roman" w:eastAsia="Times New Roman" w:hAnsi="Times New Roman"/>
          <w:sz w:val="24"/>
          <w:szCs w:val="24"/>
        </w:rPr>
        <w:t>What</w:t>
      </w:r>
      <w:r w:rsidR="00C75FAF">
        <w:rPr>
          <w:rFonts w:ascii="Times New Roman" w:eastAsia="Times New Roman" w:hAnsi="Times New Roman"/>
          <w:sz w:val="24"/>
          <w:szCs w:val="24"/>
        </w:rPr>
        <w:t>’</w:t>
      </w:r>
      <w:r w:rsidR="1967DFE2" w:rsidRPr="1967DFE2">
        <w:rPr>
          <w:rFonts w:ascii="Times New Roman" w:eastAsia="Times New Roman" w:hAnsi="Times New Roman"/>
          <w:sz w:val="24"/>
          <w:szCs w:val="24"/>
        </w:rPr>
        <w:t>s</w:t>
      </w:r>
      <w:r w:rsidRPr="00590B59">
        <w:rPr>
          <w:rFonts w:ascii="Times New Roman" w:eastAsia="Times New Roman" w:hAnsi="Times New Roman"/>
          <w:sz w:val="24"/>
          <w:szCs w:val="24"/>
        </w:rPr>
        <w:t xml:space="preserve"> Scots</w:t>
      </w:r>
      <w:r w:rsidR="1967DFE2" w:rsidRPr="1967DFE2">
        <w:rPr>
          <w:rFonts w:ascii="Times New Roman" w:eastAsia="Times New Roman" w:hAnsi="Times New Roman"/>
          <w:sz w:val="24"/>
          <w:szCs w:val="24"/>
        </w:rPr>
        <w:t>?</w:t>
      </w:r>
      <w:r w:rsidRPr="00590B59">
        <w:rPr>
          <w:rFonts w:ascii="Times New Roman" w:eastAsia="Times New Roman" w:hAnsi="Times New Roman"/>
          <w:sz w:val="24"/>
          <w:szCs w:val="24"/>
        </w:rPr>
        <w:t xml:space="preserve"> </w:t>
      </w:r>
      <w:r w:rsidRPr="7E33BCAE">
        <w:rPr>
          <w:rFonts w:ascii="Times New Roman" w:eastAsia="Times New Roman" w:hAnsi="Times New Roman"/>
          <w:i/>
          <w:iCs/>
          <w:sz w:val="24"/>
          <w:szCs w:val="24"/>
        </w:rPr>
        <w:t>Fortnight,</w:t>
      </w:r>
      <w:r w:rsidRPr="00590B59">
        <w:rPr>
          <w:rFonts w:ascii="Times New Roman" w:eastAsia="Times New Roman" w:hAnsi="Times New Roman"/>
          <w:sz w:val="24"/>
          <w:szCs w:val="24"/>
        </w:rPr>
        <w:t xml:space="preserve"> (318), 3-5.</w:t>
      </w:r>
    </w:p>
    <w:p w14:paraId="19337DE9" w14:textId="1FAFFDE7" w:rsidR="00BB4B35" w:rsidRDefault="00BB4B35" w:rsidP="1967DFE2">
      <w:pPr>
        <w:spacing w:after="0" w:line="360" w:lineRule="auto"/>
        <w:ind w:left="284" w:hanging="284"/>
        <w:jc w:val="both"/>
        <w:rPr>
          <w:rFonts w:ascii="Times New Roman" w:eastAsia="Times New Roman" w:hAnsi="Times New Roman"/>
          <w:sz w:val="24"/>
          <w:szCs w:val="24"/>
        </w:rPr>
      </w:pPr>
      <w:r w:rsidRPr="00BB4B35">
        <w:rPr>
          <w:rFonts w:ascii="Times New Roman" w:eastAsia="Times New Roman" w:hAnsi="Times New Roman"/>
          <w:sz w:val="24"/>
          <w:szCs w:val="24"/>
        </w:rPr>
        <w:t>McDermott, P.</w:t>
      </w:r>
      <w:r>
        <w:rPr>
          <w:rFonts w:ascii="Times New Roman" w:eastAsia="Times New Roman" w:hAnsi="Times New Roman"/>
          <w:sz w:val="24"/>
          <w:szCs w:val="24"/>
        </w:rPr>
        <w:t xml:space="preserve"> </w:t>
      </w:r>
      <w:r w:rsidR="1967DFE2" w:rsidRPr="1967DFE2">
        <w:rPr>
          <w:rFonts w:ascii="Times New Roman" w:eastAsia="Times New Roman" w:hAnsi="Times New Roman"/>
          <w:sz w:val="24"/>
          <w:szCs w:val="24"/>
        </w:rPr>
        <w:t>(2007)</w:t>
      </w:r>
      <w:r w:rsidR="00A60AAF">
        <w:rPr>
          <w:rFonts w:ascii="Times New Roman" w:eastAsia="Times New Roman" w:hAnsi="Times New Roman"/>
          <w:sz w:val="24"/>
          <w:szCs w:val="24"/>
        </w:rPr>
        <w:t>.</w:t>
      </w:r>
      <w:r w:rsidR="1967DFE2" w:rsidRPr="1967DFE2">
        <w:rPr>
          <w:rFonts w:ascii="Times New Roman" w:eastAsia="Times New Roman" w:hAnsi="Times New Roman"/>
          <w:sz w:val="24"/>
          <w:szCs w:val="24"/>
        </w:rPr>
        <w:t xml:space="preserve"> Broadcasting for minorities: The case of the Celtic languages. In </w:t>
      </w:r>
      <w:r w:rsidR="00C75FAF">
        <w:rPr>
          <w:rFonts w:ascii="Times New Roman" w:eastAsia="Times New Roman" w:hAnsi="Times New Roman"/>
          <w:sz w:val="24"/>
          <w:szCs w:val="24"/>
        </w:rPr>
        <w:t xml:space="preserve">M. </w:t>
      </w:r>
      <w:r w:rsidR="1967DFE2" w:rsidRPr="1967DFE2">
        <w:rPr>
          <w:rFonts w:ascii="Times New Roman" w:eastAsia="Times New Roman" w:hAnsi="Times New Roman"/>
          <w:sz w:val="24"/>
          <w:szCs w:val="24"/>
        </w:rPr>
        <w:t>Nic</w:t>
      </w:r>
      <w:r w:rsidR="00C75FAF">
        <w:rPr>
          <w:rFonts w:ascii="Times New Roman" w:eastAsia="Times New Roman" w:hAnsi="Times New Roman"/>
          <w:sz w:val="24"/>
          <w:szCs w:val="24"/>
        </w:rPr>
        <w:t xml:space="preserve"> </w:t>
      </w:r>
      <w:r w:rsidR="1967DFE2" w:rsidRPr="1967DFE2">
        <w:rPr>
          <w:rFonts w:ascii="Times New Roman" w:eastAsia="Times New Roman" w:hAnsi="Times New Roman"/>
          <w:sz w:val="24"/>
          <w:szCs w:val="24"/>
        </w:rPr>
        <w:t>Craith (</w:t>
      </w:r>
      <w:r w:rsidR="00C75FAF">
        <w:rPr>
          <w:rFonts w:ascii="Times New Roman" w:eastAsia="Times New Roman" w:hAnsi="Times New Roman"/>
          <w:sz w:val="24"/>
          <w:szCs w:val="24"/>
        </w:rPr>
        <w:t>E</w:t>
      </w:r>
      <w:r w:rsidR="1967DFE2" w:rsidRPr="1967DFE2">
        <w:rPr>
          <w:rFonts w:ascii="Times New Roman" w:eastAsia="Times New Roman" w:hAnsi="Times New Roman"/>
          <w:sz w:val="24"/>
          <w:szCs w:val="24"/>
        </w:rPr>
        <w:t>d)</w:t>
      </w:r>
      <w:r w:rsidR="00C75FAF">
        <w:rPr>
          <w:rFonts w:ascii="Times New Roman" w:eastAsia="Times New Roman" w:hAnsi="Times New Roman"/>
          <w:sz w:val="24"/>
          <w:szCs w:val="24"/>
        </w:rPr>
        <w:t>,</w:t>
      </w:r>
      <w:r w:rsidR="1967DFE2" w:rsidRPr="1967DFE2">
        <w:rPr>
          <w:rFonts w:ascii="Times New Roman" w:eastAsia="Times New Roman" w:hAnsi="Times New Roman"/>
          <w:sz w:val="24"/>
          <w:szCs w:val="24"/>
        </w:rPr>
        <w:t xml:space="preserve"> </w:t>
      </w:r>
      <w:r w:rsidR="1967DFE2" w:rsidRPr="7E33BCAE">
        <w:rPr>
          <w:rFonts w:ascii="Times New Roman" w:eastAsia="Times New Roman" w:hAnsi="Times New Roman"/>
          <w:i/>
          <w:iCs/>
          <w:sz w:val="24"/>
          <w:szCs w:val="24"/>
        </w:rPr>
        <w:t xml:space="preserve">Language, </w:t>
      </w:r>
      <w:r w:rsidR="00C75FAF" w:rsidRPr="7E33BCAE">
        <w:rPr>
          <w:rFonts w:ascii="Times New Roman" w:eastAsia="Times New Roman" w:hAnsi="Times New Roman"/>
          <w:i/>
          <w:iCs/>
          <w:sz w:val="24"/>
          <w:szCs w:val="24"/>
        </w:rPr>
        <w:t>p</w:t>
      </w:r>
      <w:r w:rsidR="1967DFE2" w:rsidRPr="7E33BCAE">
        <w:rPr>
          <w:rFonts w:ascii="Times New Roman" w:eastAsia="Times New Roman" w:hAnsi="Times New Roman"/>
          <w:i/>
          <w:iCs/>
          <w:sz w:val="24"/>
          <w:szCs w:val="24"/>
        </w:rPr>
        <w:t xml:space="preserve">ower and </w:t>
      </w:r>
      <w:r w:rsidR="00C75FAF" w:rsidRPr="7E33BCAE">
        <w:rPr>
          <w:rFonts w:ascii="Times New Roman" w:eastAsia="Times New Roman" w:hAnsi="Times New Roman"/>
          <w:i/>
          <w:iCs/>
          <w:sz w:val="24"/>
          <w:szCs w:val="24"/>
        </w:rPr>
        <w:t>i</w:t>
      </w:r>
      <w:r w:rsidR="1967DFE2" w:rsidRPr="7E33BCAE">
        <w:rPr>
          <w:rFonts w:ascii="Times New Roman" w:eastAsia="Times New Roman" w:hAnsi="Times New Roman"/>
          <w:i/>
          <w:iCs/>
          <w:sz w:val="24"/>
          <w:szCs w:val="24"/>
        </w:rPr>
        <w:t xml:space="preserve">dentity </w:t>
      </w:r>
      <w:r w:rsidR="00C75FAF" w:rsidRPr="7E33BCAE">
        <w:rPr>
          <w:rFonts w:ascii="Times New Roman" w:eastAsia="Times New Roman" w:hAnsi="Times New Roman"/>
          <w:i/>
          <w:iCs/>
          <w:sz w:val="24"/>
          <w:szCs w:val="24"/>
        </w:rPr>
        <w:t>p</w:t>
      </w:r>
      <w:r w:rsidR="1967DFE2" w:rsidRPr="7E33BCAE">
        <w:rPr>
          <w:rFonts w:ascii="Times New Roman" w:eastAsia="Times New Roman" w:hAnsi="Times New Roman"/>
          <w:i/>
          <w:iCs/>
          <w:sz w:val="24"/>
          <w:szCs w:val="24"/>
        </w:rPr>
        <w:t>olitics</w:t>
      </w:r>
      <w:r w:rsidR="00C75FAF" w:rsidRPr="7E33BCAE">
        <w:rPr>
          <w:rFonts w:ascii="Times New Roman" w:eastAsia="Times New Roman" w:hAnsi="Times New Roman"/>
          <w:i/>
          <w:iCs/>
          <w:sz w:val="24"/>
          <w:szCs w:val="24"/>
        </w:rPr>
        <w:t xml:space="preserve"> </w:t>
      </w:r>
      <w:r w:rsidR="00C75FAF" w:rsidRPr="00A6224D">
        <w:rPr>
          <w:rFonts w:ascii="Times New Roman" w:eastAsia="Times New Roman" w:hAnsi="Times New Roman"/>
          <w:sz w:val="24"/>
          <w:szCs w:val="24"/>
        </w:rPr>
        <w:t>(pp. 101-122)</w:t>
      </w:r>
      <w:r w:rsidR="1967DFE2" w:rsidRPr="1967DFE2">
        <w:rPr>
          <w:rFonts w:ascii="Times New Roman" w:eastAsia="Times New Roman" w:hAnsi="Times New Roman"/>
          <w:sz w:val="24"/>
          <w:szCs w:val="24"/>
        </w:rPr>
        <w:t xml:space="preserve">. Basingstoke: Palgrave. </w:t>
      </w:r>
    </w:p>
    <w:p w14:paraId="677224A4" w14:textId="716AD70F"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McDermott, P. (201</w:t>
      </w:r>
      <w:r w:rsidR="00FE26EA">
        <w:rPr>
          <w:rFonts w:ascii="Times New Roman" w:eastAsia="Times New Roman" w:hAnsi="Times New Roman"/>
          <w:sz w:val="24"/>
          <w:szCs w:val="24"/>
        </w:rPr>
        <w:t>7</w:t>
      </w:r>
      <w:r w:rsidRPr="1967DFE2">
        <w:rPr>
          <w:rFonts w:ascii="Times New Roman" w:eastAsia="Times New Roman" w:hAnsi="Times New Roman"/>
          <w:sz w:val="24"/>
          <w:szCs w:val="24"/>
        </w:rPr>
        <w:t>)</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Language </w:t>
      </w:r>
      <w:r w:rsidR="00C75FAF">
        <w:rPr>
          <w:rFonts w:ascii="Times New Roman" w:eastAsia="Times New Roman" w:hAnsi="Times New Roman"/>
          <w:sz w:val="24"/>
          <w:szCs w:val="24"/>
        </w:rPr>
        <w:t>r</w:t>
      </w:r>
      <w:r w:rsidRPr="1967DFE2">
        <w:rPr>
          <w:rFonts w:ascii="Times New Roman" w:eastAsia="Times New Roman" w:hAnsi="Times New Roman"/>
          <w:sz w:val="24"/>
          <w:szCs w:val="24"/>
        </w:rPr>
        <w:t xml:space="preserve">ights and </w:t>
      </w:r>
      <w:r w:rsidR="00D55741">
        <w:rPr>
          <w:rFonts w:ascii="Times New Roman" w:eastAsia="Times New Roman" w:hAnsi="Times New Roman"/>
          <w:sz w:val="24"/>
          <w:szCs w:val="24"/>
        </w:rPr>
        <w:t>t</w:t>
      </w:r>
      <w:r w:rsidRPr="1967DFE2">
        <w:rPr>
          <w:rFonts w:ascii="Times New Roman" w:eastAsia="Times New Roman" w:hAnsi="Times New Roman"/>
          <w:sz w:val="24"/>
          <w:szCs w:val="24"/>
        </w:rPr>
        <w:t xml:space="preserve">he Council of Europe: A </w:t>
      </w:r>
      <w:r w:rsidR="00D55741">
        <w:rPr>
          <w:rFonts w:ascii="Times New Roman" w:eastAsia="Times New Roman" w:hAnsi="Times New Roman"/>
          <w:sz w:val="24"/>
          <w:szCs w:val="24"/>
        </w:rPr>
        <w:t>f</w:t>
      </w:r>
      <w:r w:rsidRPr="1967DFE2">
        <w:rPr>
          <w:rFonts w:ascii="Times New Roman" w:eastAsia="Times New Roman" w:hAnsi="Times New Roman"/>
          <w:sz w:val="24"/>
          <w:szCs w:val="24"/>
        </w:rPr>
        <w:t xml:space="preserve">ailed </w:t>
      </w:r>
      <w:r w:rsidR="00D55741">
        <w:rPr>
          <w:rFonts w:ascii="Times New Roman" w:eastAsia="Times New Roman" w:hAnsi="Times New Roman"/>
          <w:sz w:val="24"/>
          <w:szCs w:val="24"/>
        </w:rPr>
        <w:t>r</w:t>
      </w:r>
      <w:r w:rsidRPr="1967DFE2">
        <w:rPr>
          <w:rFonts w:ascii="Times New Roman" w:eastAsia="Times New Roman" w:hAnsi="Times New Roman"/>
          <w:sz w:val="24"/>
          <w:szCs w:val="24"/>
        </w:rPr>
        <w:t xml:space="preserve">esponse to a </w:t>
      </w:r>
      <w:r w:rsidR="00D55741">
        <w:rPr>
          <w:rFonts w:ascii="Times New Roman" w:eastAsia="Times New Roman" w:hAnsi="Times New Roman"/>
          <w:sz w:val="24"/>
          <w:szCs w:val="24"/>
        </w:rPr>
        <w:t>m</w:t>
      </w:r>
      <w:r w:rsidRPr="1967DFE2">
        <w:rPr>
          <w:rFonts w:ascii="Times New Roman" w:eastAsia="Times New Roman" w:hAnsi="Times New Roman"/>
          <w:sz w:val="24"/>
          <w:szCs w:val="24"/>
        </w:rPr>
        <w:t xml:space="preserve">ultilingual </w:t>
      </w:r>
      <w:r w:rsidR="00D55741">
        <w:rPr>
          <w:rFonts w:ascii="Times New Roman" w:eastAsia="Times New Roman" w:hAnsi="Times New Roman"/>
          <w:sz w:val="24"/>
          <w:szCs w:val="24"/>
        </w:rPr>
        <w:t>c</w:t>
      </w:r>
      <w:r w:rsidRPr="1967DFE2">
        <w:rPr>
          <w:rFonts w:ascii="Times New Roman" w:eastAsia="Times New Roman" w:hAnsi="Times New Roman"/>
          <w:sz w:val="24"/>
          <w:szCs w:val="24"/>
        </w:rPr>
        <w:t xml:space="preserve">ontinent? </w:t>
      </w:r>
      <w:r w:rsidRPr="7E33BCAE">
        <w:rPr>
          <w:rFonts w:ascii="Times New Roman" w:eastAsia="Times New Roman" w:hAnsi="Times New Roman"/>
          <w:i/>
          <w:iCs/>
          <w:sz w:val="24"/>
          <w:szCs w:val="24"/>
        </w:rPr>
        <w:t>Ethnicities</w:t>
      </w:r>
      <w:r w:rsidR="00D55741" w:rsidRPr="00A6224D">
        <w:rPr>
          <w:rFonts w:ascii="Times New Roman" w:eastAsia="Times New Roman" w:hAnsi="Times New Roman"/>
          <w:sz w:val="24"/>
          <w:szCs w:val="24"/>
        </w:rPr>
        <w:t xml:space="preserve">. </w:t>
      </w:r>
      <w:r w:rsidR="00D457BA" w:rsidRPr="00D457BA">
        <w:rPr>
          <w:rFonts w:ascii="Times New Roman" w:eastAsia="Times New Roman" w:hAnsi="Times New Roman"/>
          <w:sz w:val="24"/>
          <w:szCs w:val="24"/>
        </w:rPr>
        <w:t>2017, 17(5)</w:t>
      </w:r>
      <w:r w:rsidR="00D457BA">
        <w:rPr>
          <w:rFonts w:ascii="Times New Roman" w:eastAsia="Times New Roman" w:hAnsi="Times New Roman"/>
          <w:sz w:val="24"/>
          <w:szCs w:val="24"/>
        </w:rPr>
        <w:t>,</w:t>
      </w:r>
      <w:r w:rsidR="00D457BA" w:rsidRPr="00D457BA">
        <w:rPr>
          <w:rFonts w:ascii="Times New Roman" w:eastAsia="Times New Roman" w:hAnsi="Times New Roman"/>
          <w:sz w:val="24"/>
          <w:szCs w:val="24"/>
        </w:rPr>
        <w:t xml:space="preserve"> 603–626</w:t>
      </w:r>
    </w:p>
    <w:p w14:paraId="20F48EFB" w14:textId="6DB068F8"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McMonagle, S., &amp; McDermott, P. (2014). Transitional </w:t>
      </w:r>
      <w:r w:rsidR="00D55741">
        <w:rPr>
          <w:rFonts w:ascii="Times New Roman" w:eastAsia="Times New Roman" w:hAnsi="Times New Roman"/>
          <w:sz w:val="24"/>
          <w:szCs w:val="24"/>
        </w:rPr>
        <w:t>p</w:t>
      </w:r>
      <w:r w:rsidRPr="1967DFE2">
        <w:rPr>
          <w:rFonts w:ascii="Times New Roman" w:eastAsia="Times New Roman" w:hAnsi="Times New Roman"/>
          <w:sz w:val="24"/>
          <w:szCs w:val="24"/>
        </w:rPr>
        <w:t xml:space="preserve">olitics and </w:t>
      </w:r>
      <w:r w:rsidR="00D55741">
        <w:rPr>
          <w:rFonts w:ascii="Times New Roman" w:eastAsia="Times New Roman" w:hAnsi="Times New Roman"/>
          <w:sz w:val="24"/>
          <w:szCs w:val="24"/>
        </w:rPr>
        <w:t>l</w:t>
      </w:r>
      <w:r w:rsidRPr="1967DFE2">
        <w:rPr>
          <w:rFonts w:ascii="Times New Roman" w:eastAsia="Times New Roman" w:hAnsi="Times New Roman"/>
          <w:sz w:val="24"/>
          <w:szCs w:val="24"/>
        </w:rPr>
        <w:t xml:space="preserve">anguage </w:t>
      </w:r>
      <w:r w:rsidR="00D55741">
        <w:rPr>
          <w:rFonts w:ascii="Times New Roman" w:eastAsia="Times New Roman" w:hAnsi="Times New Roman"/>
          <w:sz w:val="24"/>
          <w:szCs w:val="24"/>
        </w:rPr>
        <w:t>r</w:t>
      </w:r>
      <w:r w:rsidRPr="1967DFE2">
        <w:rPr>
          <w:rFonts w:ascii="Times New Roman" w:eastAsia="Times New Roman" w:hAnsi="Times New Roman"/>
          <w:sz w:val="24"/>
          <w:szCs w:val="24"/>
        </w:rPr>
        <w:t xml:space="preserve">ights in a </w:t>
      </w:r>
      <w:r w:rsidR="00D55741">
        <w:rPr>
          <w:rFonts w:ascii="Times New Roman" w:eastAsia="Times New Roman" w:hAnsi="Times New Roman"/>
          <w:sz w:val="24"/>
          <w:szCs w:val="24"/>
        </w:rPr>
        <w:t>m</w:t>
      </w:r>
      <w:r w:rsidRPr="1967DFE2">
        <w:rPr>
          <w:rFonts w:ascii="Times New Roman" w:eastAsia="Times New Roman" w:hAnsi="Times New Roman"/>
          <w:sz w:val="24"/>
          <w:szCs w:val="24"/>
        </w:rPr>
        <w:t xml:space="preserve">ulti-ethnic Northern Ireland: Towards a </w:t>
      </w:r>
      <w:r w:rsidR="00D55741">
        <w:rPr>
          <w:rFonts w:ascii="Times New Roman" w:eastAsia="Times New Roman" w:hAnsi="Times New Roman"/>
          <w:sz w:val="24"/>
          <w:szCs w:val="24"/>
        </w:rPr>
        <w:t>t</w:t>
      </w:r>
      <w:r w:rsidRPr="1967DFE2">
        <w:rPr>
          <w:rFonts w:ascii="Times New Roman" w:eastAsia="Times New Roman" w:hAnsi="Times New Roman"/>
          <w:sz w:val="24"/>
          <w:szCs w:val="24"/>
        </w:rPr>
        <w:t xml:space="preserve">rue </w:t>
      </w:r>
      <w:r w:rsidR="00D55741">
        <w:rPr>
          <w:rFonts w:ascii="Times New Roman" w:eastAsia="Times New Roman" w:hAnsi="Times New Roman"/>
          <w:sz w:val="24"/>
          <w:szCs w:val="24"/>
        </w:rPr>
        <w:t>l</w:t>
      </w:r>
      <w:r w:rsidRPr="1967DFE2">
        <w:rPr>
          <w:rFonts w:ascii="Times New Roman" w:eastAsia="Times New Roman" w:hAnsi="Times New Roman"/>
          <w:sz w:val="24"/>
          <w:szCs w:val="24"/>
        </w:rPr>
        <w:t xml:space="preserve">inguistic </w:t>
      </w:r>
      <w:r w:rsidR="00D55741">
        <w:rPr>
          <w:rFonts w:ascii="Times New Roman" w:eastAsia="Times New Roman" w:hAnsi="Times New Roman"/>
          <w:sz w:val="24"/>
          <w:szCs w:val="24"/>
        </w:rPr>
        <w:t>p</w:t>
      </w:r>
      <w:r w:rsidRPr="1967DFE2">
        <w:rPr>
          <w:rFonts w:ascii="Times New Roman" w:eastAsia="Times New Roman" w:hAnsi="Times New Roman"/>
          <w:sz w:val="24"/>
          <w:szCs w:val="24"/>
        </w:rPr>
        <w:t xml:space="preserve">luralism? </w:t>
      </w:r>
      <w:r w:rsidRPr="00A4153B">
        <w:rPr>
          <w:rFonts w:ascii="Times New Roman" w:eastAsia="Times New Roman" w:hAnsi="Times New Roman"/>
          <w:i/>
          <w:iCs/>
          <w:sz w:val="24"/>
          <w:szCs w:val="24"/>
        </w:rPr>
        <w:t>Ethnopolitics</w:t>
      </w:r>
      <w:r w:rsidRPr="1967DFE2">
        <w:rPr>
          <w:rFonts w:ascii="Times New Roman" w:eastAsia="Times New Roman" w:hAnsi="Times New Roman"/>
          <w:sz w:val="24"/>
          <w:szCs w:val="24"/>
        </w:rPr>
        <w:t>, 13(3), 245-266.</w:t>
      </w:r>
    </w:p>
    <w:p w14:paraId="611E0022" w14:textId="7EC83AEF"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Millar, R. </w:t>
      </w:r>
      <w:r w:rsidR="00D55741">
        <w:rPr>
          <w:rFonts w:ascii="Times New Roman" w:eastAsia="Times New Roman" w:hAnsi="Times New Roman"/>
          <w:sz w:val="24"/>
          <w:szCs w:val="24"/>
        </w:rPr>
        <w:t>(</w:t>
      </w:r>
      <w:r w:rsidRPr="1967DFE2">
        <w:rPr>
          <w:rFonts w:ascii="Times New Roman" w:eastAsia="Times New Roman" w:hAnsi="Times New Roman"/>
          <w:sz w:val="24"/>
          <w:szCs w:val="24"/>
        </w:rPr>
        <w:t xml:space="preserve">2006). ‘Burying alive’: unfocussed governmental language policy and Scots. </w:t>
      </w:r>
      <w:r w:rsidRPr="7E33BCAE">
        <w:rPr>
          <w:rFonts w:ascii="Times New Roman" w:eastAsia="Times New Roman" w:hAnsi="Times New Roman"/>
          <w:i/>
          <w:iCs/>
          <w:sz w:val="24"/>
          <w:szCs w:val="24"/>
        </w:rPr>
        <w:t>Language Policy</w:t>
      </w:r>
      <w:r w:rsidRPr="1967DFE2">
        <w:rPr>
          <w:rFonts w:ascii="Times New Roman" w:eastAsia="Times New Roman" w:hAnsi="Times New Roman"/>
          <w:sz w:val="24"/>
          <w:szCs w:val="24"/>
        </w:rPr>
        <w:t>, 5(1), 63-86.</w:t>
      </w:r>
    </w:p>
    <w:p w14:paraId="56F80718" w14:textId="3D13FC25"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Murdoch, S (1996)</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Language </w:t>
      </w:r>
      <w:r w:rsidR="00C75FAF" w:rsidRPr="7E33BCAE">
        <w:rPr>
          <w:rFonts w:ascii="Times New Roman" w:eastAsia="Times New Roman" w:hAnsi="Times New Roman"/>
          <w:i/>
          <w:iCs/>
          <w:sz w:val="24"/>
          <w:szCs w:val="24"/>
        </w:rPr>
        <w:t>p</w:t>
      </w:r>
      <w:r w:rsidRPr="7E33BCAE">
        <w:rPr>
          <w:rFonts w:ascii="Times New Roman" w:eastAsia="Times New Roman" w:hAnsi="Times New Roman"/>
          <w:i/>
          <w:iCs/>
          <w:sz w:val="24"/>
          <w:szCs w:val="24"/>
        </w:rPr>
        <w:t>olitics in Scotland</w:t>
      </w:r>
      <w:r w:rsidRPr="1967DFE2">
        <w:rPr>
          <w:rFonts w:ascii="Times New Roman" w:eastAsia="Times New Roman" w:hAnsi="Times New Roman"/>
          <w:sz w:val="24"/>
          <w:szCs w:val="24"/>
        </w:rPr>
        <w:t xml:space="preserve">. Aiberdeen Universitie Scots Leid Quorum: Abderdeen.  </w:t>
      </w:r>
    </w:p>
    <w:p w14:paraId="04350F65" w14:textId="61093667"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Mycock, A. (2012)</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SNP, </w:t>
      </w:r>
      <w:r w:rsidR="00D55741">
        <w:rPr>
          <w:rFonts w:ascii="Times New Roman" w:eastAsia="Times New Roman" w:hAnsi="Times New Roman"/>
          <w:sz w:val="24"/>
          <w:szCs w:val="24"/>
        </w:rPr>
        <w:t>i</w:t>
      </w:r>
      <w:r w:rsidRPr="1967DFE2">
        <w:rPr>
          <w:rFonts w:ascii="Times New Roman" w:eastAsia="Times New Roman" w:hAnsi="Times New Roman"/>
          <w:sz w:val="24"/>
          <w:szCs w:val="24"/>
        </w:rPr>
        <w:t xml:space="preserve">dentity and </w:t>
      </w:r>
      <w:r w:rsidR="00D55741">
        <w:rPr>
          <w:rFonts w:ascii="Times New Roman" w:eastAsia="Times New Roman" w:hAnsi="Times New Roman"/>
          <w:sz w:val="24"/>
          <w:szCs w:val="24"/>
        </w:rPr>
        <w:t>c</w:t>
      </w:r>
      <w:r w:rsidRPr="1967DFE2">
        <w:rPr>
          <w:rFonts w:ascii="Times New Roman" w:eastAsia="Times New Roman" w:hAnsi="Times New Roman"/>
          <w:sz w:val="24"/>
          <w:szCs w:val="24"/>
        </w:rPr>
        <w:t xml:space="preserve">itizenship: Re-imagining </w:t>
      </w:r>
      <w:r w:rsidR="00D55741">
        <w:rPr>
          <w:rFonts w:ascii="Times New Roman" w:eastAsia="Times New Roman" w:hAnsi="Times New Roman"/>
          <w:sz w:val="24"/>
          <w:szCs w:val="24"/>
        </w:rPr>
        <w:t>s</w:t>
      </w:r>
      <w:r w:rsidRPr="1967DFE2">
        <w:rPr>
          <w:rFonts w:ascii="Times New Roman" w:eastAsia="Times New Roman" w:hAnsi="Times New Roman"/>
          <w:sz w:val="24"/>
          <w:szCs w:val="24"/>
        </w:rPr>
        <w:t xml:space="preserve">tate and </w:t>
      </w:r>
      <w:r w:rsidR="00D55741">
        <w:rPr>
          <w:rFonts w:ascii="Times New Roman" w:eastAsia="Times New Roman" w:hAnsi="Times New Roman"/>
          <w:sz w:val="24"/>
          <w:szCs w:val="24"/>
        </w:rPr>
        <w:t>n</w:t>
      </w:r>
      <w:r w:rsidRPr="1967DFE2">
        <w:rPr>
          <w:rFonts w:ascii="Times New Roman" w:eastAsia="Times New Roman" w:hAnsi="Times New Roman"/>
          <w:sz w:val="24"/>
          <w:szCs w:val="24"/>
        </w:rPr>
        <w:t xml:space="preserve">ation. </w:t>
      </w:r>
      <w:r w:rsidRPr="7E33BCAE">
        <w:rPr>
          <w:rFonts w:ascii="Times New Roman" w:eastAsia="Times New Roman" w:hAnsi="Times New Roman"/>
          <w:i/>
          <w:iCs/>
          <w:sz w:val="24"/>
          <w:szCs w:val="24"/>
        </w:rPr>
        <w:t>National Identities</w:t>
      </w:r>
      <w:r w:rsidR="00D55741" w:rsidRPr="00A6224D">
        <w:rPr>
          <w:rFonts w:ascii="Times New Roman" w:eastAsia="Times New Roman" w:hAnsi="Times New Roman"/>
          <w:sz w:val="24"/>
          <w:szCs w:val="24"/>
        </w:rPr>
        <w:t>,</w:t>
      </w:r>
      <w:r w:rsidR="00D55741" w:rsidRPr="7E33BCAE">
        <w:rPr>
          <w:rFonts w:ascii="Times New Roman" w:eastAsia="Times New Roman" w:hAnsi="Times New Roman"/>
          <w:i/>
          <w:iCs/>
          <w:sz w:val="24"/>
          <w:szCs w:val="24"/>
        </w:rPr>
        <w:t xml:space="preserve"> </w:t>
      </w:r>
      <w:r w:rsidR="00D55741" w:rsidRPr="00A6224D">
        <w:rPr>
          <w:rFonts w:ascii="Times New Roman" w:eastAsia="Times New Roman" w:hAnsi="Times New Roman"/>
          <w:sz w:val="24"/>
          <w:szCs w:val="24"/>
        </w:rPr>
        <w:t>14(1),</w:t>
      </w:r>
      <w:r w:rsidRPr="1967DFE2">
        <w:rPr>
          <w:rFonts w:ascii="Times New Roman" w:eastAsia="Times New Roman" w:hAnsi="Times New Roman"/>
          <w:sz w:val="24"/>
          <w:szCs w:val="24"/>
        </w:rPr>
        <w:t xml:space="preserve"> 53-69.  </w:t>
      </w:r>
    </w:p>
    <w:p w14:paraId="029C49D8" w14:textId="01A5C444"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Nederveen-Pieterse, J. (1994)</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Globalisation as hybridisation. </w:t>
      </w:r>
      <w:r w:rsidRPr="7E33BCAE">
        <w:rPr>
          <w:rFonts w:ascii="Times New Roman" w:eastAsia="Times New Roman" w:hAnsi="Times New Roman"/>
          <w:i/>
          <w:iCs/>
          <w:sz w:val="24"/>
          <w:szCs w:val="24"/>
        </w:rPr>
        <w:t>International Sociology</w:t>
      </w:r>
      <w:r w:rsidRPr="1967DFE2">
        <w:rPr>
          <w:rFonts w:ascii="Times New Roman" w:eastAsia="Times New Roman" w:hAnsi="Times New Roman"/>
          <w:sz w:val="24"/>
          <w:szCs w:val="24"/>
        </w:rPr>
        <w:t xml:space="preserve">, 9(2), </w:t>
      </w:r>
      <w:r w:rsidR="00D55741">
        <w:rPr>
          <w:rFonts w:ascii="Times New Roman" w:eastAsia="Times New Roman" w:hAnsi="Times New Roman"/>
          <w:sz w:val="24"/>
          <w:szCs w:val="24"/>
        </w:rPr>
        <w:t>1</w:t>
      </w:r>
      <w:r w:rsidRPr="1967DFE2">
        <w:rPr>
          <w:rFonts w:ascii="Times New Roman" w:eastAsia="Times New Roman" w:hAnsi="Times New Roman"/>
          <w:sz w:val="24"/>
          <w:szCs w:val="24"/>
        </w:rPr>
        <w:t>61-184.</w:t>
      </w:r>
    </w:p>
    <w:p w14:paraId="40C9A721" w14:textId="634FA634" w:rsidR="00E27404" w:rsidRDefault="76BF65F9" w:rsidP="1967DFE2">
      <w:pPr>
        <w:spacing w:after="0" w:line="360" w:lineRule="auto"/>
        <w:ind w:left="284" w:hanging="284"/>
        <w:jc w:val="both"/>
        <w:rPr>
          <w:rFonts w:ascii="Times New Roman" w:eastAsia="Times New Roman" w:hAnsi="Times New Roman"/>
          <w:sz w:val="24"/>
          <w:szCs w:val="24"/>
        </w:rPr>
      </w:pPr>
      <w:r w:rsidRPr="76BF65F9">
        <w:rPr>
          <w:rFonts w:ascii="Times New Roman" w:eastAsia="Times New Roman" w:hAnsi="Times New Roman"/>
          <w:sz w:val="24"/>
          <w:szCs w:val="24"/>
        </w:rPr>
        <w:t>Nic</w:t>
      </w:r>
      <w:r w:rsidR="002906B9">
        <w:rPr>
          <w:rFonts w:ascii="Times New Roman" w:eastAsia="Times New Roman" w:hAnsi="Times New Roman"/>
          <w:sz w:val="24"/>
          <w:szCs w:val="24"/>
        </w:rPr>
        <w:t xml:space="preserve"> </w:t>
      </w:r>
      <w:r w:rsidRPr="76BF65F9">
        <w:rPr>
          <w:rFonts w:ascii="Times New Roman" w:eastAsia="Times New Roman" w:hAnsi="Times New Roman"/>
          <w:sz w:val="24"/>
          <w:szCs w:val="24"/>
        </w:rPr>
        <w:t>Craith, M. (2001</w:t>
      </w:r>
      <w:r w:rsidR="1967DFE2" w:rsidRPr="1967DFE2">
        <w:rPr>
          <w:rFonts w:ascii="Times New Roman" w:eastAsia="Times New Roman" w:hAnsi="Times New Roman"/>
          <w:sz w:val="24"/>
          <w:szCs w:val="24"/>
        </w:rPr>
        <w:t>)</w:t>
      </w:r>
      <w:r w:rsidR="00A60AAF">
        <w:rPr>
          <w:rFonts w:ascii="Times New Roman" w:eastAsia="Times New Roman" w:hAnsi="Times New Roman"/>
          <w:sz w:val="24"/>
          <w:szCs w:val="24"/>
        </w:rPr>
        <w:t>.</w:t>
      </w:r>
      <w:r w:rsidRPr="76BF65F9">
        <w:rPr>
          <w:rFonts w:ascii="Times New Roman" w:eastAsia="Times New Roman" w:hAnsi="Times New Roman"/>
          <w:sz w:val="24"/>
          <w:szCs w:val="24"/>
        </w:rPr>
        <w:t xml:space="preserve"> Politicised linguistic consciousness: the case of Ulster</w:t>
      </w:r>
      <w:r w:rsidR="00D55741">
        <w:rPr>
          <w:rFonts w:ascii="Times New Roman" w:eastAsia="Times New Roman" w:hAnsi="Times New Roman"/>
          <w:sz w:val="24"/>
          <w:szCs w:val="24"/>
        </w:rPr>
        <w:t>-</w:t>
      </w:r>
      <w:r w:rsidR="1967DFE2" w:rsidRPr="1967DFE2">
        <w:rPr>
          <w:rFonts w:ascii="Times New Roman" w:eastAsia="Times New Roman" w:hAnsi="Times New Roman"/>
          <w:sz w:val="24"/>
          <w:szCs w:val="24"/>
        </w:rPr>
        <w:t>Scots.</w:t>
      </w:r>
      <w:r w:rsidRPr="76BF65F9">
        <w:rPr>
          <w:rFonts w:ascii="Times New Roman" w:eastAsia="Times New Roman" w:hAnsi="Times New Roman"/>
          <w:sz w:val="24"/>
          <w:szCs w:val="24"/>
        </w:rPr>
        <w:t xml:space="preserve"> </w:t>
      </w:r>
      <w:r w:rsidRPr="7E33BCAE">
        <w:rPr>
          <w:rFonts w:ascii="Times New Roman" w:eastAsia="Times New Roman" w:hAnsi="Times New Roman"/>
          <w:i/>
          <w:iCs/>
          <w:sz w:val="24"/>
          <w:szCs w:val="24"/>
        </w:rPr>
        <w:t>Nations and Nationalism</w:t>
      </w:r>
      <w:r w:rsidRPr="76BF65F9">
        <w:rPr>
          <w:rFonts w:ascii="Times New Roman" w:eastAsia="Times New Roman" w:hAnsi="Times New Roman"/>
          <w:sz w:val="24"/>
          <w:szCs w:val="24"/>
        </w:rPr>
        <w:t>, 7(1), 21-37.</w:t>
      </w:r>
    </w:p>
    <w:p w14:paraId="131D77A8" w14:textId="6DE18B83" w:rsidR="002906B9" w:rsidRDefault="002906B9" w:rsidP="1967DFE2">
      <w:pPr>
        <w:spacing w:after="0" w:line="36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Nic Craith, M. </w:t>
      </w:r>
      <w:r w:rsidR="1967DFE2" w:rsidRPr="1967DFE2">
        <w:rPr>
          <w:rFonts w:ascii="Times New Roman" w:eastAsia="Times New Roman" w:hAnsi="Times New Roman"/>
          <w:sz w:val="24"/>
          <w:szCs w:val="24"/>
        </w:rPr>
        <w:t>(2003)</w:t>
      </w:r>
      <w:r w:rsidR="00A60AAF">
        <w:rPr>
          <w:rFonts w:ascii="Times New Roman" w:eastAsia="Times New Roman" w:hAnsi="Times New Roman"/>
          <w:sz w:val="24"/>
          <w:szCs w:val="24"/>
        </w:rPr>
        <w:t>.</w:t>
      </w:r>
      <w:r w:rsidR="1967DFE2" w:rsidRPr="1967DFE2">
        <w:rPr>
          <w:rFonts w:ascii="Times New Roman" w:eastAsia="Times New Roman" w:hAnsi="Times New Roman"/>
          <w:sz w:val="24"/>
          <w:szCs w:val="24"/>
        </w:rPr>
        <w:t xml:space="preserve"> </w:t>
      </w:r>
      <w:r w:rsidR="1967DFE2" w:rsidRPr="7E33BCAE">
        <w:rPr>
          <w:rFonts w:ascii="Times New Roman" w:eastAsia="Times New Roman" w:hAnsi="Times New Roman"/>
          <w:i/>
          <w:iCs/>
          <w:sz w:val="24"/>
          <w:szCs w:val="24"/>
        </w:rPr>
        <w:t xml:space="preserve">Culture and </w:t>
      </w:r>
      <w:r w:rsidR="008D605A" w:rsidRPr="7E33BCAE">
        <w:rPr>
          <w:rFonts w:ascii="Times New Roman" w:eastAsia="Times New Roman" w:hAnsi="Times New Roman"/>
          <w:i/>
          <w:iCs/>
          <w:sz w:val="24"/>
          <w:szCs w:val="24"/>
        </w:rPr>
        <w:t>i</w:t>
      </w:r>
      <w:r w:rsidR="1967DFE2" w:rsidRPr="7E33BCAE">
        <w:rPr>
          <w:rFonts w:ascii="Times New Roman" w:eastAsia="Times New Roman" w:hAnsi="Times New Roman"/>
          <w:i/>
          <w:iCs/>
          <w:sz w:val="24"/>
          <w:szCs w:val="24"/>
        </w:rPr>
        <w:t xml:space="preserve">dentity </w:t>
      </w:r>
      <w:r w:rsidR="008D605A" w:rsidRPr="7E33BCAE">
        <w:rPr>
          <w:rFonts w:ascii="Times New Roman" w:eastAsia="Times New Roman" w:hAnsi="Times New Roman"/>
          <w:i/>
          <w:iCs/>
          <w:sz w:val="24"/>
          <w:szCs w:val="24"/>
        </w:rPr>
        <w:t>p</w:t>
      </w:r>
      <w:r w:rsidR="1967DFE2" w:rsidRPr="7E33BCAE">
        <w:rPr>
          <w:rFonts w:ascii="Times New Roman" w:eastAsia="Times New Roman" w:hAnsi="Times New Roman"/>
          <w:i/>
          <w:iCs/>
          <w:sz w:val="24"/>
          <w:szCs w:val="24"/>
        </w:rPr>
        <w:t>olitics in Northern Ireland</w:t>
      </w:r>
      <w:r w:rsidR="1967DFE2" w:rsidRPr="1967DFE2">
        <w:rPr>
          <w:rFonts w:ascii="Times New Roman" w:eastAsia="Times New Roman" w:hAnsi="Times New Roman"/>
          <w:sz w:val="24"/>
          <w:szCs w:val="24"/>
        </w:rPr>
        <w:t>.</w:t>
      </w:r>
      <w:r>
        <w:rPr>
          <w:rFonts w:ascii="Times New Roman" w:eastAsia="Times New Roman" w:hAnsi="Times New Roman"/>
          <w:sz w:val="24"/>
          <w:szCs w:val="24"/>
        </w:rPr>
        <w:t xml:space="preserve"> Basingstoke: Palgrave.  </w:t>
      </w:r>
    </w:p>
    <w:p w14:paraId="6C842A44" w14:textId="43947B9D"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Nic Craith, M. (2006)</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Europe and the </w:t>
      </w:r>
      <w:r w:rsidR="008D605A" w:rsidRPr="7E33BCAE">
        <w:rPr>
          <w:rFonts w:ascii="Times New Roman" w:eastAsia="Times New Roman" w:hAnsi="Times New Roman"/>
          <w:i/>
          <w:iCs/>
          <w:sz w:val="24"/>
          <w:szCs w:val="24"/>
        </w:rPr>
        <w:t>p</w:t>
      </w:r>
      <w:r w:rsidRPr="7E33BCAE">
        <w:rPr>
          <w:rFonts w:ascii="Times New Roman" w:eastAsia="Times New Roman" w:hAnsi="Times New Roman"/>
          <w:i/>
          <w:iCs/>
          <w:sz w:val="24"/>
          <w:szCs w:val="24"/>
        </w:rPr>
        <w:t xml:space="preserve">olitics of </w:t>
      </w:r>
      <w:r w:rsidR="008D605A" w:rsidRPr="7E33BCAE">
        <w:rPr>
          <w:rFonts w:ascii="Times New Roman" w:eastAsia="Times New Roman" w:hAnsi="Times New Roman"/>
          <w:i/>
          <w:iCs/>
          <w:sz w:val="24"/>
          <w:szCs w:val="24"/>
        </w:rPr>
        <w:t>l</w:t>
      </w:r>
      <w:r w:rsidRPr="7E33BCAE">
        <w:rPr>
          <w:rFonts w:ascii="Times New Roman" w:eastAsia="Times New Roman" w:hAnsi="Times New Roman"/>
          <w:i/>
          <w:iCs/>
          <w:sz w:val="24"/>
          <w:szCs w:val="24"/>
        </w:rPr>
        <w:t xml:space="preserve">anguage: Citizens, </w:t>
      </w:r>
      <w:r w:rsidR="008D605A" w:rsidRPr="7E33BCAE">
        <w:rPr>
          <w:rFonts w:ascii="Times New Roman" w:eastAsia="Times New Roman" w:hAnsi="Times New Roman"/>
          <w:i/>
          <w:iCs/>
          <w:sz w:val="24"/>
          <w:szCs w:val="24"/>
        </w:rPr>
        <w:t>m</w:t>
      </w:r>
      <w:r w:rsidRPr="7E33BCAE">
        <w:rPr>
          <w:rFonts w:ascii="Times New Roman" w:eastAsia="Times New Roman" w:hAnsi="Times New Roman"/>
          <w:i/>
          <w:iCs/>
          <w:sz w:val="24"/>
          <w:szCs w:val="24"/>
        </w:rPr>
        <w:t xml:space="preserve">igrants and </w:t>
      </w:r>
      <w:r w:rsidR="008D605A" w:rsidRPr="7E33BCAE">
        <w:rPr>
          <w:rFonts w:ascii="Times New Roman" w:eastAsia="Times New Roman" w:hAnsi="Times New Roman"/>
          <w:i/>
          <w:iCs/>
          <w:sz w:val="24"/>
          <w:szCs w:val="24"/>
        </w:rPr>
        <w:t>o</w:t>
      </w:r>
      <w:r w:rsidRPr="7E33BCAE">
        <w:rPr>
          <w:rFonts w:ascii="Times New Roman" w:eastAsia="Times New Roman" w:hAnsi="Times New Roman"/>
          <w:i/>
          <w:iCs/>
          <w:sz w:val="24"/>
          <w:szCs w:val="24"/>
        </w:rPr>
        <w:t>utsider</w:t>
      </w:r>
      <w:r w:rsidR="008D605A" w:rsidRPr="7E33BCAE">
        <w:rPr>
          <w:rFonts w:ascii="Times New Roman" w:eastAsia="Times New Roman" w:hAnsi="Times New Roman"/>
          <w:i/>
          <w:iCs/>
          <w:sz w:val="24"/>
          <w:szCs w:val="24"/>
        </w:rPr>
        <w:t>s</w:t>
      </w:r>
      <w:r w:rsidRPr="7E33BCAE">
        <w:rPr>
          <w:rFonts w:ascii="Times New Roman" w:eastAsia="Times New Roman" w:hAnsi="Times New Roman"/>
          <w:i/>
          <w:iCs/>
          <w:sz w:val="24"/>
          <w:szCs w:val="24"/>
        </w:rPr>
        <w:t xml:space="preserve">. </w:t>
      </w:r>
      <w:r w:rsidRPr="1967DFE2">
        <w:rPr>
          <w:rFonts w:ascii="Times New Roman" w:eastAsia="Times New Roman" w:hAnsi="Times New Roman"/>
          <w:sz w:val="24"/>
          <w:szCs w:val="24"/>
        </w:rPr>
        <w:t xml:space="preserve">Basingstoke: Palgrave. </w:t>
      </w:r>
    </w:p>
    <w:p w14:paraId="2556626C" w14:textId="1C4B44AA"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Nihtinen, A. (2008). Gaelic and Scots in </w:t>
      </w:r>
      <w:r w:rsidR="00D55741">
        <w:rPr>
          <w:rFonts w:ascii="Times New Roman" w:eastAsia="Times New Roman" w:hAnsi="Times New Roman"/>
          <w:sz w:val="24"/>
          <w:szCs w:val="24"/>
        </w:rPr>
        <w:t>d</w:t>
      </w:r>
      <w:r w:rsidRPr="1967DFE2">
        <w:rPr>
          <w:rFonts w:ascii="Times New Roman" w:eastAsia="Times New Roman" w:hAnsi="Times New Roman"/>
          <w:sz w:val="24"/>
          <w:szCs w:val="24"/>
        </w:rPr>
        <w:t xml:space="preserve">evolved Scotland. </w:t>
      </w:r>
      <w:r w:rsidRPr="7E33BCAE">
        <w:rPr>
          <w:rFonts w:ascii="Times New Roman" w:eastAsia="Times New Roman" w:hAnsi="Times New Roman"/>
          <w:i/>
          <w:iCs/>
          <w:sz w:val="24"/>
          <w:szCs w:val="24"/>
        </w:rPr>
        <w:t>Studia Celtica Fennica</w:t>
      </w:r>
      <w:r w:rsidRPr="1967DFE2">
        <w:rPr>
          <w:rFonts w:ascii="Times New Roman" w:eastAsia="Times New Roman" w:hAnsi="Times New Roman"/>
          <w:sz w:val="24"/>
          <w:szCs w:val="24"/>
        </w:rPr>
        <w:t>, 5, 69-81.</w:t>
      </w:r>
    </w:p>
    <w:p w14:paraId="7E0A9C7A" w14:textId="42BCE405"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NISRA (2011)</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Northern Ireland Cen</w:t>
      </w:r>
      <w:r w:rsidR="00C75FAF" w:rsidRPr="7E33BCAE">
        <w:rPr>
          <w:rFonts w:ascii="Times New Roman" w:eastAsia="Times New Roman" w:hAnsi="Times New Roman"/>
          <w:i/>
          <w:iCs/>
          <w:sz w:val="24"/>
          <w:szCs w:val="24"/>
        </w:rPr>
        <w:t>s</w:t>
      </w:r>
      <w:r w:rsidRPr="7E33BCAE">
        <w:rPr>
          <w:rFonts w:ascii="Times New Roman" w:eastAsia="Times New Roman" w:hAnsi="Times New Roman"/>
          <w:i/>
          <w:iCs/>
          <w:sz w:val="24"/>
          <w:szCs w:val="24"/>
        </w:rPr>
        <w:t xml:space="preserve">us. </w:t>
      </w:r>
      <w:r w:rsidRPr="1967DFE2">
        <w:rPr>
          <w:rFonts w:ascii="Times New Roman" w:eastAsia="Times New Roman" w:hAnsi="Times New Roman"/>
          <w:sz w:val="24"/>
          <w:szCs w:val="24"/>
        </w:rPr>
        <w:t xml:space="preserve">NISRA: Belfast. </w:t>
      </w:r>
    </w:p>
    <w:p w14:paraId="7821ECF4" w14:textId="29472833" w:rsidR="00F06023" w:rsidRDefault="00F06023" w:rsidP="1967DFE2">
      <w:pPr>
        <w:spacing w:after="0" w:line="36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NRS (2011</w:t>
      </w:r>
      <w:r w:rsidR="1967DFE2" w:rsidRPr="1967DFE2">
        <w:rPr>
          <w:rFonts w:ascii="Times New Roman" w:eastAsia="Times New Roman" w:hAnsi="Times New Roman"/>
          <w:sz w:val="24"/>
          <w:szCs w:val="24"/>
        </w:rPr>
        <w:t>)</w:t>
      </w:r>
      <w:r w:rsidR="00A60AAF">
        <w:rPr>
          <w:rFonts w:ascii="Times New Roman" w:eastAsia="Times New Roman" w:hAnsi="Times New Roman"/>
          <w:sz w:val="24"/>
          <w:szCs w:val="24"/>
        </w:rPr>
        <w:t>.</w:t>
      </w:r>
      <w:r>
        <w:rPr>
          <w:rFonts w:ascii="Times New Roman" w:eastAsia="Times New Roman" w:hAnsi="Times New Roman"/>
          <w:sz w:val="24"/>
          <w:szCs w:val="24"/>
        </w:rPr>
        <w:t xml:space="preserve"> </w:t>
      </w:r>
      <w:r w:rsidRPr="7E33BCAE">
        <w:rPr>
          <w:rFonts w:ascii="Times New Roman" w:eastAsia="Times New Roman" w:hAnsi="Times New Roman"/>
          <w:i/>
          <w:iCs/>
          <w:sz w:val="24"/>
          <w:szCs w:val="24"/>
        </w:rPr>
        <w:t>Scotland’s Census 2011</w:t>
      </w:r>
      <w:r>
        <w:rPr>
          <w:rFonts w:ascii="Times New Roman" w:eastAsia="Times New Roman" w:hAnsi="Times New Roman"/>
          <w:sz w:val="24"/>
          <w:szCs w:val="24"/>
        </w:rPr>
        <w:t xml:space="preserve">. NRS: Edinburgh.   </w:t>
      </w:r>
    </w:p>
    <w:p w14:paraId="6EF98CBA" w14:textId="618703A8" w:rsidR="00A60AAF" w:rsidRDefault="00A60AAF" w:rsidP="1967DFE2">
      <w:pPr>
        <w:spacing w:after="0" w:line="360" w:lineRule="auto"/>
        <w:ind w:left="284" w:hanging="284"/>
        <w:rPr>
          <w:rFonts w:ascii="Times New Roman" w:eastAsia="Times New Roman" w:hAnsi="Times New Roman"/>
          <w:sz w:val="24"/>
          <w:szCs w:val="24"/>
        </w:rPr>
      </w:pPr>
      <w:r w:rsidRPr="00A60AAF">
        <w:rPr>
          <w:rFonts w:ascii="Times New Roman" w:eastAsia="Times New Roman" w:hAnsi="Times New Roman"/>
          <w:sz w:val="24"/>
          <w:szCs w:val="24"/>
        </w:rPr>
        <w:t xml:space="preserve">Ramsey, P. (2016). BBC Radio Ulster: Public </w:t>
      </w:r>
      <w:r w:rsidR="00D55741">
        <w:rPr>
          <w:rFonts w:ascii="Times New Roman" w:eastAsia="Times New Roman" w:hAnsi="Times New Roman"/>
          <w:sz w:val="24"/>
          <w:szCs w:val="24"/>
        </w:rPr>
        <w:t>s</w:t>
      </w:r>
      <w:r w:rsidRPr="00A60AAF">
        <w:rPr>
          <w:rFonts w:ascii="Times New Roman" w:eastAsia="Times New Roman" w:hAnsi="Times New Roman"/>
          <w:sz w:val="24"/>
          <w:szCs w:val="24"/>
        </w:rPr>
        <w:t xml:space="preserve">ervice </w:t>
      </w:r>
      <w:r w:rsidR="00D55741">
        <w:rPr>
          <w:rFonts w:ascii="Times New Roman" w:eastAsia="Times New Roman" w:hAnsi="Times New Roman"/>
          <w:sz w:val="24"/>
          <w:szCs w:val="24"/>
        </w:rPr>
        <w:t>r</w:t>
      </w:r>
      <w:r w:rsidRPr="00A60AAF">
        <w:rPr>
          <w:rFonts w:ascii="Times New Roman" w:eastAsia="Times New Roman" w:hAnsi="Times New Roman"/>
          <w:sz w:val="24"/>
          <w:szCs w:val="24"/>
        </w:rPr>
        <w:t xml:space="preserve">adio in Northern Ireland’s </w:t>
      </w:r>
      <w:r w:rsidR="00D55741">
        <w:rPr>
          <w:rFonts w:ascii="Times New Roman" w:eastAsia="Times New Roman" w:hAnsi="Times New Roman"/>
          <w:sz w:val="24"/>
          <w:szCs w:val="24"/>
        </w:rPr>
        <w:t>d</w:t>
      </w:r>
      <w:r w:rsidRPr="00A60AAF">
        <w:rPr>
          <w:rFonts w:ascii="Times New Roman" w:eastAsia="Times New Roman" w:hAnsi="Times New Roman"/>
          <w:sz w:val="24"/>
          <w:szCs w:val="24"/>
        </w:rPr>
        <w:t xml:space="preserve">ivided </w:t>
      </w:r>
      <w:r w:rsidR="00033E5B">
        <w:rPr>
          <w:rFonts w:ascii="Times New Roman" w:eastAsia="Times New Roman" w:hAnsi="Times New Roman"/>
          <w:sz w:val="24"/>
          <w:szCs w:val="24"/>
        </w:rPr>
        <w:t>s</w:t>
      </w:r>
      <w:r w:rsidRPr="00A60AAF">
        <w:rPr>
          <w:rFonts w:ascii="Times New Roman" w:eastAsia="Times New Roman" w:hAnsi="Times New Roman"/>
          <w:sz w:val="24"/>
          <w:szCs w:val="24"/>
        </w:rPr>
        <w:t xml:space="preserve">ociety. </w:t>
      </w:r>
      <w:r w:rsidRPr="7E33BCAE">
        <w:rPr>
          <w:rFonts w:ascii="Times New Roman" w:eastAsia="Times New Roman" w:hAnsi="Times New Roman"/>
          <w:i/>
          <w:iCs/>
          <w:sz w:val="24"/>
          <w:szCs w:val="24"/>
        </w:rPr>
        <w:t xml:space="preserve">Journal of Radio </w:t>
      </w:r>
      <w:r w:rsidR="00033E5B" w:rsidRPr="7E33BCAE">
        <w:rPr>
          <w:rFonts w:ascii="Times New Roman" w:eastAsia="Times New Roman" w:hAnsi="Times New Roman"/>
          <w:i/>
          <w:iCs/>
          <w:sz w:val="24"/>
          <w:szCs w:val="24"/>
        </w:rPr>
        <w:t>and</w:t>
      </w:r>
      <w:r w:rsidRPr="7E33BCAE">
        <w:rPr>
          <w:rFonts w:ascii="Times New Roman" w:eastAsia="Times New Roman" w:hAnsi="Times New Roman"/>
          <w:i/>
          <w:iCs/>
          <w:sz w:val="24"/>
          <w:szCs w:val="24"/>
        </w:rPr>
        <w:t xml:space="preserve"> Audio Media</w:t>
      </w:r>
      <w:r w:rsidRPr="00A60AAF">
        <w:rPr>
          <w:rFonts w:ascii="Times New Roman" w:eastAsia="Times New Roman" w:hAnsi="Times New Roman"/>
          <w:sz w:val="24"/>
          <w:szCs w:val="24"/>
        </w:rPr>
        <w:t>, 23(1), 144-163.</w:t>
      </w:r>
    </w:p>
    <w:p w14:paraId="17C5C165" w14:textId="1DC12280"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Robertson, R. (1992)</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Globalization: Social </w:t>
      </w:r>
      <w:r w:rsidR="008D605A" w:rsidRPr="7E33BCAE">
        <w:rPr>
          <w:rFonts w:ascii="Times New Roman" w:eastAsia="Times New Roman" w:hAnsi="Times New Roman"/>
          <w:i/>
          <w:iCs/>
          <w:sz w:val="24"/>
          <w:szCs w:val="24"/>
        </w:rPr>
        <w:t>t</w:t>
      </w:r>
      <w:r w:rsidRPr="7E33BCAE">
        <w:rPr>
          <w:rFonts w:ascii="Times New Roman" w:eastAsia="Times New Roman" w:hAnsi="Times New Roman"/>
          <w:i/>
          <w:iCs/>
          <w:sz w:val="24"/>
          <w:szCs w:val="24"/>
        </w:rPr>
        <w:t xml:space="preserve">heory and </w:t>
      </w:r>
      <w:r w:rsidR="008D605A" w:rsidRPr="7E33BCAE">
        <w:rPr>
          <w:rFonts w:ascii="Times New Roman" w:eastAsia="Times New Roman" w:hAnsi="Times New Roman"/>
          <w:i/>
          <w:iCs/>
          <w:sz w:val="24"/>
          <w:szCs w:val="24"/>
        </w:rPr>
        <w:t>g</w:t>
      </w:r>
      <w:r w:rsidRPr="7E33BCAE">
        <w:rPr>
          <w:rFonts w:ascii="Times New Roman" w:eastAsia="Times New Roman" w:hAnsi="Times New Roman"/>
          <w:i/>
          <w:iCs/>
          <w:sz w:val="24"/>
          <w:szCs w:val="24"/>
        </w:rPr>
        <w:t xml:space="preserve">lobal </w:t>
      </w:r>
      <w:r w:rsidR="008D605A" w:rsidRPr="7E33BCAE">
        <w:rPr>
          <w:rFonts w:ascii="Times New Roman" w:eastAsia="Times New Roman" w:hAnsi="Times New Roman"/>
          <w:i/>
          <w:iCs/>
          <w:sz w:val="24"/>
          <w:szCs w:val="24"/>
        </w:rPr>
        <w:t>c</w:t>
      </w:r>
      <w:r w:rsidRPr="7E33BCAE">
        <w:rPr>
          <w:rFonts w:ascii="Times New Roman" w:eastAsia="Times New Roman" w:hAnsi="Times New Roman"/>
          <w:i/>
          <w:iCs/>
          <w:sz w:val="24"/>
          <w:szCs w:val="24"/>
        </w:rPr>
        <w:t xml:space="preserve">ulture. </w:t>
      </w:r>
      <w:r w:rsidRPr="1967DFE2">
        <w:rPr>
          <w:rFonts w:ascii="Times New Roman" w:eastAsia="Times New Roman" w:hAnsi="Times New Roman"/>
          <w:sz w:val="24"/>
          <w:szCs w:val="24"/>
        </w:rPr>
        <w:t>London: Sage.</w:t>
      </w:r>
    </w:p>
    <w:p w14:paraId="4A655FD8" w14:textId="3B7271FC" w:rsidR="00A60AA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Ross, S. (2015)</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Broadcaster calls on BBC to rescue Scots language</w:t>
      </w:r>
      <w:r w:rsidRPr="1967DFE2">
        <w:rPr>
          <w:rFonts w:ascii="Times New Roman" w:eastAsia="Times New Roman" w:hAnsi="Times New Roman"/>
          <w:sz w:val="24"/>
          <w:szCs w:val="24"/>
        </w:rPr>
        <w:t xml:space="preserve">. Retrieved from </w:t>
      </w:r>
      <w:hyperlink r:id="rId17">
        <w:r w:rsidR="6CCA5EFD" w:rsidRPr="6CCA5EFD">
          <w:rPr>
            <w:rStyle w:val="Hyperlink"/>
            <w:rFonts w:ascii="Times New Roman" w:eastAsia="Times New Roman" w:hAnsi="Times New Roman"/>
            <w:sz w:val="24"/>
            <w:szCs w:val="24"/>
          </w:rPr>
          <w:t>http://www.scotsman.com/lifestyle/broadcaster-calls-on-bbc-to-rescue-scots-language-1-3683668</w:t>
        </w:r>
      </w:hyperlink>
      <w:r w:rsidRPr="1967DFE2">
        <w:rPr>
          <w:rFonts w:ascii="Times New Roman" w:eastAsia="Times New Roman" w:hAnsi="Times New Roman"/>
          <w:sz w:val="24"/>
          <w:szCs w:val="24"/>
        </w:rPr>
        <w:t xml:space="preserve">. </w:t>
      </w:r>
    </w:p>
    <w:p w14:paraId="3DA75673" w14:textId="2548B590" w:rsidR="005F364F" w:rsidRPr="005F364F" w:rsidRDefault="005E5E38" w:rsidP="1967DFE2">
      <w:pPr>
        <w:spacing w:after="0" w:line="360" w:lineRule="auto"/>
        <w:ind w:left="284" w:hanging="284"/>
        <w:jc w:val="both"/>
        <w:rPr>
          <w:rFonts w:ascii="Times New Roman" w:eastAsia="Times New Roman" w:hAnsi="Times New Roman"/>
          <w:sz w:val="24"/>
          <w:szCs w:val="24"/>
        </w:rPr>
      </w:pPr>
      <w:r w:rsidRPr="005E5E38">
        <w:rPr>
          <w:rFonts w:ascii="Times New Roman" w:eastAsia="Times New Roman" w:hAnsi="Times New Roman"/>
          <w:sz w:val="24"/>
          <w:szCs w:val="24"/>
        </w:rPr>
        <w:t>SLC</w:t>
      </w:r>
      <w:r w:rsidR="00A60AAF" w:rsidRPr="005E5E38">
        <w:rPr>
          <w:rFonts w:ascii="Times New Roman" w:eastAsia="Times New Roman" w:hAnsi="Times New Roman"/>
          <w:sz w:val="24"/>
          <w:szCs w:val="24"/>
        </w:rPr>
        <w:t xml:space="preserve"> (2016)</w:t>
      </w:r>
      <w:r w:rsidR="00CF0B80" w:rsidRPr="005E5E38">
        <w:rPr>
          <w:rFonts w:ascii="Times New Roman" w:eastAsia="Times New Roman" w:hAnsi="Times New Roman"/>
          <w:sz w:val="24"/>
          <w:szCs w:val="24"/>
        </w:rPr>
        <w:t>.</w:t>
      </w:r>
      <w:r w:rsidR="00CF0B80">
        <w:rPr>
          <w:rFonts w:ascii="Times New Roman" w:eastAsia="Times New Roman" w:hAnsi="Times New Roman"/>
          <w:sz w:val="24"/>
          <w:szCs w:val="24"/>
        </w:rPr>
        <w:t xml:space="preserve"> </w:t>
      </w:r>
      <w:r w:rsidR="1967DFE2" w:rsidRPr="7E33BCAE">
        <w:rPr>
          <w:rFonts w:ascii="Times New Roman" w:eastAsia="Times New Roman" w:hAnsi="Times New Roman"/>
          <w:i/>
          <w:iCs/>
          <w:sz w:val="24"/>
          <w:szCs w:val="24"/>
        </w:rPr>
        <w:t xml:space="preserve"> </w:t>
      </w:r>
      <w:r w:rsidRPr="7E33BCAE">
        <w:rPr>
          <w:rFonts w:ascii="Times New Roman" w:eastAsia="Times New Roman" w:hAnsi="Times New Roman"/>
          <w:i/>
          <w:iCs/>
          <w:sz w:val="24"/>
          <w:szCs w:val="24"/>
        </w:rPr>
        <w:t xml:space="preserve">The Ministerial Working Group. </w:t>
      </w:r>
      <w:r w:rsidRPr="00A6224D">
        <w:rPr>
          <w:rFonts w:ascii="Times New Roman" w:eastAsia="Times New Roman" w:hAnsi="Times New Roman"/>
          <w:sz w:val="24"/>
          <w:szCs w:val="24"/>
        </w:rPr>
        <w:t xml:space="preserve">Retrieved from </w:t>
      </w:r>
      <w:hyperlink r:id="rId18" w:history="1">
        <w:r w:rsidRPr="0053688D">
          <w:rPr>
            <w:rStyle w:val="Hyperlink"/>
            <w:rFonts w:ascii="Times New Roman" w:eastAsia="Times New Roman" w:hAnsi="Times New Roman"/>
            <w:sz w:val="24"/>
            <w:szCs w:val="24"/>
          </w:rPr>
          <w:t>http://www.scotslanguage.com/articles/view/id/4629/type/referance</w:t>
        </w:r>
      </w:hyperlink>
      <w:r w:rsidRPr="00A6224D">
        <w:rPr>
          <w:rFonts w:ascii="Times New Roman" w:eastAsia="Times New Roman" w:hAnsi="Times New Roman"/>
          <w:sz w:val="24"/>
          <w:szCs w:val="24"/>
        </w:rPr>
        <w:t xml:space="preserve"> </w:t>
      </w:r>
      <w:r w:rsidR="1967DFE2" w:rsidRPr="7E33BCAE">
        <w:rPr>
          <w:rFonts w:ascii="Times New Roman" w:eastAsia="Times New Roman" w:hAnsi="Times New Roman"/>
          <w:i/>
          <w:iCs/>
          <w:sz w:val="24"/>
          <w:szCs w:val="24"/>
        </w:rPr>
        <w:t xml:space="preserve">   </w:t>
      </w:r>
    </w:p>
    <w:p w14:paraId="57AC56E9" w14:textId="52A49B62" w:rsidR="005F364F" w:rsidRPr="008731CE" w:rsidRDefault="1967DFE2" w:rsidP="7E33BCAE">
      <w:pPr>
        <w:spacing w:after="0" w:line="360" w:lineRule="auto"/>
        <w:ind w:left="284" w:hanging="284"/>
        <w:jc w:val="both"/>
        <w:rPr>
          <w:rFonts w:ascii="Times New Roman" w:eastAsia="Times New Roman" w:hAnsi="Times New Roman"/>
          <w:i/>
          <w:iCs/>
          <w:sz w:val="24"/>
          <w:szCs w:val="24"/>
        </w:rPr>
      </w:pPr>
      <w:r w:rsidRPr="1967DFE2">
        <w:rPr>
          <w:rFonts w:ascii="Times New Roman" w:eastAsia="Times New Roman" w:hAnsi="Times New Roman"/>
          <w:sz w:val="24"/>
          <w:szCs w:val="24"/>
        </w:rPr>
        <w:t>Scottish Government (2000)</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National </w:t>
      </w:r>
      <w:r w:rsidR="008D605A" w:rsidRPr="7E33BCAE">
        <w:rPr>
          <w:rFonts w:ascii="Times New Roman" w:eastAsia="Times New Roman" w:hAnsi="Times New Roman"/>
          <w:i/>
          <w:iCs/>
          <w:sz w:val="24"/>
          <w:szCs w:val="24"/>
        </w:rPr>
        <w:t>c</w:t>
      </w:r>
      <w:r w:rsidRPr="7E33BCAE">
        <w:rPr>
          <w:rFonts w:ascii="Times New Roman" w:eastAsia="Times New Roman" w:hAnsi="Times New Roman"/>
          <w:i/>
          <w:iCs/>
          <w:sz w:val="24"/>
          <w:szCs w:val="24"/>
        </w:rPr>
        <w:t xml:space="preserve">ultural </w:t>
      </w:r>
      <w:r w:rsidR="008D605A" w:rsidRPr="7E33BCAE">
        <w:rPr>
          <w:rFonts w:ascii="Times New Roman" w:eastAsia="Times New Roman" w:hAnsi="Times New Roman"/>
          <w:i/>
          <w:iCs/>
          <w:sz w:val="24"/>
          <w:szCs w:val="24"/>
        </w:rPr>
        <w:t>s</w:t>
      </w:r>
      <w:r w:rsidRPr="7E33BCAE">
        <w:rPr>
          <w:rFonts w:ascii="Times New Roman" w:eastAsia="Times New Roman" w:hAnsi="Times New Roman"/>
          <w:i/>
          <w:iCs/>
          <w:sz w:val="24"/>
          <w:szCs w:val="24"/>
        </w:rPr>
        <w:t>trategy</w:t>
      </w:r>
      <w:r w:rsidRPr="1967DFE2">
        <w:rPr>
          <w:rFonts w:ascii="Times New Roman" w:eastAsia="Times New Roman" w:hAnsi="Times New Roman"/>
          <w:sz w:val="24"/>
          <w:szCs w:val="24"/>
        </w:rPr>
        <w:t xml:space="preserve">. Edinburgh: Scottish Government. </w:t>
      </w:r>
      <w:r w:rsidRPr="7E33BCAE">
        <w:rPr>
          <w:rFonts w:ascii="Times New Roman" w:eastAsia="Times New Roman" w:hAnsi="Times New Roman"/>
          <w:i/>
          <w:iCs/>
          <w:sz w:val="24"/>
          <w:szCs w:val="24"/>
        </w:rPr>
        <w:t xml:space="preserve"> </w:t>
      </w:r>
    </w:p>
    <w:p w14:paraId="098F2062" w14:textId="15A42CC4"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Scottish Government (2009)</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Audit of</w:t>
      </w:r>
      <w:r w:rsidR="008D605A" w:rsidRPr="7E33BCAE">
        <w:rPr>
          <w:rFonts w:ascii="Times New Roman" w:eastAsia="Times New Roman" w:hAnsi="Times New Roman"/>
          <w:i/>
          <w:iCs/>
          <w:sz w:val="24"/>
          <w:szCs w:val="24"/>
        </w:rPr>
        <w:t xml:space="preserve"> c</w:t>
      </w:r>
      <w:r w:rsidRPr="7E33BCAE">
        <w:rPr>
          <w:rFonts w:ascii="Times New Roman" w:eastAsia="Times New Roman" w:hAnsi="Times New Roman"/>
          <w:i/>
          <w:iCs/>
          <w:sz w:val="24"/>
          <w:szCs w:val="24"/>
        </w:rPr>
        <w:t xml:space="preserve">urrent Scots </w:t>
      </w:r>
      <w:r w:rsidR="008D605A" w:rsidRPr="7E33BCAE">
        <w:rPr>
          <w:rFonts w:ascii="Times New Roman" w:eastAsia="Times New Roman" w:hAnsi="Times New Roman"/>
          <w:i/>
          <w:iCs/>
          <w:sz w:val="24"/>
          <w:szCs w:val="24"/>
        </w:rPr>
        <w:t>l</w:t>
      </w:r>
      <w:r w:rsidRPr="7E33BCAE">
        <w:rPr>
          <w:rFonts w:ascii="Times New Roman" w:eastAsia="Times New Roman" w:hAnsi="Times New Roman"/>
          <w:i/>
          <w:iCs/>
          <w:sz w:val="24"/>
          <w:szCs w:val="24"/>
        </w:rPr>
        <w:t xml:space="preserve">anguage </w:t>
      </w:r>
      <w:r w:rsidR="008D605A" w:rsidRPr="7E33BCAE">
        <w:rPr>
          <w:rFonts w:ascii="Times New Roman" w:eastAsia="Times New Roman" w:hAnsi="Times New Roman"/>
          <w:i/>
          <w:iCs/>
          <w:sz w:val="24"/>
          <w:szCs w:val="24"/>
        </w:rPr>
        <w:t>p</w:t>
      </w:r>
      <w:r w:rsidRPr="7E33BCAE">
        <w:rPr>
          <w:rFonts w:ascii="Times New Roman" w:eastAsia="Times New Roman" w:hAnsi="Times New Roman"/>
          <w:i/>
          <w:iCs/>
          <w:sz w:val="24"/>
          <w:szCs w:val="24"/>
        </w:rPr>
        <w:t xml:space="preserve">rovision in Scotland. </w:t>
      </w:r>
      <w:r w:rsidRPr="1967DFE2">
        <w:rPr>
          <w:rFonts w:ascii="Times New Roman" w:eastAsia="Times New Roman" w:hAnsi="Times New Roman"/>
          <w:sz w:val="24"/>
          <w:szCs w:val="24"/>
        </w:rPr>
        <w:t xml:space="preserve">Edinburgh: Scottish Government. </w:t>
      </w:r>
    </w:p>
    <w:p w14:paraId="52DA0D1E" w14:textId="28EA2E69"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Scottish Government (2010)</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Public </w:t>
      </w:r>
      <w:r w:rsidR="008D605A" w:rsidRPr="7E33BCAE">
        <w:rPr>
          <w:rFonts w:ascii="Times New Roman" w:eastAsia="Times New Roman," w:hAnsi="Times New Roman"/>
          <w:i/>
          <w:iCs/>
          <w:sz w:val="24"/>
          <w:szCs w:val="24"/>
        </w:rPr>
        <w:t>a</w:t>
      </w:r>
      <w:r w:rsidRPr="7E33BCAE">
        <w:rPr>
          <w:rFonts w:ascii="Times New Roman" w:eastAsia="Times New Roman," w:hAnsi="Times New Roman"/>
          <w:i/>
          <w:iCs/>
          <w:sz w:val="24"/>
          <w:szCs w:val="24"/>
        </w:rPr>
        <w:t xml:space="preserve">ttitudes </w:t>
      </w:r>
      <w:r w:rsidR="008D605A" w:rsidRPr="7E33BCAE">
        <w:rPr>
          <w:rFonts w:ascii="Times New Roman" w:eastAsia="Times New Roman," w:hAnsi="Times New Roman"/>
          <w:i/>
          <w:iCs/>
          <w:sz w:val="24"/>
          <w:szCs w:val="24"/>
        </w:rPr>
        <w:t>t</w:t>
      </w:r>
      <w:r w:rsidRPr="7E33BCAE">
        <w:rPr>
          <w:rFonts w:ascii="Times New Roman" w:eastAsia="Times New Roman," w:hAnsi="Times New Roman"/>
          <w:i/>
          <w:iCs/>
          <w:sz w:val="24"/>
          <w:szCs w:val="24"/>
        </w:rPr>
        <w:t>owards the Scots</w:t>
      </w:r>
      <w:r w:rsidR="008D605A" w:rsidRPr="7E33BCAE">
        <w:rPr>
          <w:rFonts w:ascii="Times New Roman" w:eastAsia="Times New Roman," w:hAnsi="Times New Roman"/>
          <w:i/>
          <w:iCs/>
          <w:sz w:val="24"/>
          <w:szCs w:val="24"/>
        </w:rPr>
        <w:t xml:space="preserve"> l</w:t>
      </w:r>
      <w:r w:rsidRPr="7E33BCAE">
        <w:rPr>
          <w:rFonts w:ascii="Times New Roman" w:eastAsia="Times New Roman," w:hAnsi="Times New Roman"/>
          <w:i/>
          <w:iCs/>
          <w:sz w:val="24"/>
          <w:szCs w:val="24"/>
        </w:rPr>
        <w:t>anguage</w:t>
      </w:r>
      <w:r w:rsidRPr="1967DFE2">
        <w:rPr>
          <w:rFonts w:ascii="Times New Roman" w:eastAsia="Times New Roman," w:hAnsi="Times New Roman"/>
          <w:sz w:val="24"/>
          <w:szCs w:val="24"/>
        </w:rPr>
        <w:t xml:space="preserve">. Edinburgh: Scottish Government.  </w:t>
      </w:r>
    </w:p>
    <w:p w14:paraId="1236169C" w14:textId="2F861DEF"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Scottish Government (2015)</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Scots </w:t>
      </w:r>
      <w:r w:rsidR="008D605A" w:rsidRPr="7E33BCAE">
        <w:rPr>
          <w:rFonts w:ascii="Times New Roman" w:eastAsia="Times New Roman," w:hAnsi="Times New Roman"/>
          <w:i/>
          <w:iCs/>
          <w:sz w:val="24"/>
          <w:szCs w:val="24"/>
        </w:rPr>
        <w:t>l</w:t>
      </w:r>
      <w:r w:rsidRPr="7E33BCAE">
        <w:rPr>
          <w:rFonts w:ascii="Times New Roman" w:eastAsia="Times New Roman," w:hAnsi="Times New Roman"/>
          <w:i/>
          <w:iCs/>
          <w:sz w:val="24"/>
          <w:szCs w:val="24"/>
        </w:rPr>
        <w:t xml:space="preserve">anguage </w:t>
      </w:r>
      <w:r w:rsidR="008D605A" w:rsidRPr="7E33BCAE">
        <w:rPr>
          <w:rFonts w:ascii="Times New Roman" w:eastAsia="Times New Roman," w:hAnsi="Times New Roman"/>
          <w:i/>
          <w:iCs/>
          <w:sz w:val="24"/>
          <w:szCs w:val="24"/>
        </w:rPr>
        <w:t>p</w:t>
      </w:r>
      <w:r w:rsidRPr="7E33BCAE">
        <w:rPr>
          <w:rFonts w:ascii="Times New Roman" w:eastAsia="Times New Roman," w:hAnsi="Times New Roman"/>
          <w:i/>
          <w:iCs/>
          <w:sz w:val="24"/>
          <w:szCs w:val="24"/>
        </w:rPr>
        <w:t>olicy</w:t>
      </w:r>
      <w:r w:rsidRPr="1967DFE2">
        <w:rPr>
          <w:rFonts w:ascii="Times New Roman" w:eastAsia="Times New Roman," w:hAnsi="Times New Roman"/>
          <w:sz w:val="24"/>
          <w:szCs w:val="24"/>
        </w:rPr>
        <w:t>. Edinburgh</w:t>
      </w:r>
      <w:r w:rsidR="008D605A">
        <w:rPr>
          <w:rFonts w:ascii="Times New Roman" w:eastAsia="Times New Roman," w:hAnsi="Times New Roman"/>
          <w:sz w:val="24"/>
          <w:szCs w:val="24"/>
        </w:rPr>
        <w:t xml:space="preserve">: </w:t>
      </w:r>
      <w:r w:rsidR="008D605A" w:rsidRPr="1967DFE2">
        <w:rPr>
          <w:rFonts w:ascii="Times New Roman" w:eastAsia="Times New Roman," w:hAnsi="Times New Roman"/>
          <w:sz w:val="24"/>
          <w:szCs w:val="24"/>
        </w:rPr>
        <w:t>Scottish Government</w:t>
      </w:r>
      <w:r w:rsidR="008D605A">
        <w:rPr>
          <w:rFonts w:ascii="Times New Roman" w:eastAsia="Times New Roman," w:hAnsi="Times New Roman"/>
          <w:sz w:val="24"/>
          <w:szCs w:val="24"/>
        </w:rPr>
        <w:t>.</w:t>
      </w:r>
    </w:p>
    <w:p w14:paraId="400E28ED" w14:textId="5035D13D" w:rsidR="00A3224B" w:rsidRPr="005F364F" w:rsidRDefault="6CCA5EFD"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SNP (2007</w:t>
      </w:r>
      <w:r w:rsidR="1967DFE2" w:rsidRPr="1967DFE2">
        <w:rPr>
          <w:rFonts w:ascii="Times New Roman" w:eastAsia="Times New Roman," w:hAnsi="Times New Roman"/>
          <w:sz w:val="24"/>
          <w:szCs w:val="24"/>
        </w:rPr>
        <w:t>)</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Manifesto. </w:t>
      </w:r>
      <w:r w:rsidRPr="1967DFE2">
        <w:rPr>
          <w:rFonts w:ascii="Times New Roman" w:eastAsia="Times New Roman," w:hAnsi="Times New Roman"/>
          <w:sz w:val="24"/>
          <w:szCs w:val="24"/>
        </w:rPr>
        <w:t xml:space="preserve">Retrieved from </w:t>
      </w:r>
      <w:hyperlink r:id="rId19">
        <w:r w:rsidRPr="1967DFE2">
          <w:rPr>
            <w:rStyle w:val="Hyperlink"/>
            <w:rFonts w:ascii="Times New Roman" w:eastAsia="Times New Roman," w:hAnsi="Times New Roman"/>
            <w:sz w:val="24"/>
            <w:szCs w:val="24"/>
          </w:rPr>
          <w:t>http://www.politicsresources.net/area/uk/ass07/man/scot/snp.pdf</w:t>
        </w:r>
      </w:hyperlink>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 </w:t>
      </w:r>
      <w:r w:rsidRPr="1967DFE2">
        <w:rPr>
          <w:rFonts w:ascii="Times New Roman" w:eastAsia="Times New Roman," w:hAnsi="Times New Roman"/>
          <w:sz w:val="24"/>
          <w:szCs w:val="24"/>
        </w:rPr>
        <w:t xml:space="preserve"> </w:t>
      </w:r>
    </w:p>
    <w:p w14:paraId="7A44E629" w14:textId="61DB1ADF" w:rsidR="00FB46E6" w:rsidRPr="005F364F" w:rsidRDefault="76BF65F9"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Spence, L. </w:t>
      </w:r>
      <w:r w:rsidR="1967DFE2" w:rsidRPr="1967DFE2">
        <w:rPr>
          <w:rFonts w:ascii="Times New Roman" w:eastAsia="Times New Roman" w:hAnsi="Times New Roman"/>
          <w:sz w:val="24"/>
          <w:szCs w:val="24"/>
        </w:rPr>
        <w:t>(2013)</w:t>
      </w:r>
      <w:r w:rsidR="00A60AAF">
        <w:rPr>
          <w:rFonts w:ascii="Times New Roman" w:eastAsia="Times New Roman" w:hAnsi="Times New Roman"/>
          <w:sz w:val="24"/>
          <w:szCs w:val="24"/>
        </w:rPr>
        <w:t>.</w:t>
      </w:r>
      <w:r w:rsidR="1967DFE2" w:rsidRPr="1967DFE2">
        <w:rPr>
          <w:rFonts w:ascii="Times New Roman" w:eastAsia="Times New Roman" w:hAnsi="Times New Roman"/>
          <w:sz w:val="24"/>
          <w:szCs w:val="24"/>
        </w:rPr>
        <w:t xml:space="preserve"> Broadcasting Ulster-Scots: Ulster-Scots </w:t>
      </w:r>
      <w:r w:rsidR="00051980">
        <w:rPr>
          <w:rFonts w:ascii="Times New Roman" w:eastAsia="Times New Roman" w:hAnsi="Times New Roman"/>
          <w:sz w:val="24"/>
          <w:szCs w:val="24"/>
        </w:rPr>
        <w:t>m</w:t>
      </w:r>
      <w:r w:rsidR="1967DFE2" w:rsidRPr="1967DFE2">
        <w:rPr>
          <w:rFonts w:ascii="Times New Roman" w:eastAsia="Times New Roman" w:hAnsi="Times New Roman"/>
          <w:sz w:val="24"/>
          <w:szCs w:val="24"/>
        </w:rPr>
        <w:t xml:space="preserve">edia </w:t>
      </w:r>
      <w:r w:rsidR="00051980">
        <w:rPr>
          <w:rFonts w:ascii="Times New Roman" w:eastAsia="Times New Roman" w:hAnsi="Times New Roman"/>
          <w:sz w:val="24"/>
          <w:szCs w:val="24"/>
        </w:rPr>
        <w:t>p</w:t>
      </w:r>
      <w:r w:rsidR="1967DFE2" w:rsidRPr="1967DFE2">
        <w:rPr>
          <w:rFonts w:ascii="Times New Roman" w:eastAsia="Times New Roman" w:hAnsi="Times New Roman"/>
          <w:sz w:val="24"/>
          <w:szCs w:val="24"/>
        </w:rPr>
        <w:t xml:space="preserve">rovision in the </w:t>
      </w:r>
      <w:r w:rsidR="00051980">
        <w:rPr>
          <w:rFonts w:ascii="Times New Roman" w:eastAsia="Times New Roman" w:hAnsi="Times New Roman"/>
          <w:sz w:val="24"/>
          <w:szCs w:val="24"/>
        </w:rPr>
        <w:t>m</w:t>
      </w:r>
      <w:r w:rsidR="1967DFE2" w:rsidRPr="1967DFE2">
        <w:rPr>
          <w:rFonts w:ascii="Times New Roman" w:eastAsia="Times New Roman" w:hAnsi="Times New Roman"/>
          <w:sz w:val="24"/>
          <w:szCs w:val="24"/>
        </w:rPr>
        <w:t xml:space="preserve">odern </w:t>
      </w:r>
      <w:r w:rsidR="00051980">
        <w:rPr>
          <w:rFonts w:ascii="Times New Roman" w:eastAsia="Times New Roman" w:hAnsi="Times New Roman"/>
          <w:sz w:val="24"/>
          <w:szCs w:val="24"/>
        </w:rPr>
        <w:t>r</w:t>
      </w:r>
      <w:r w:rsidR="1967DFE2" w:rsidRPr="1967DFE2">
        <w:rPr>
          <w:rFonts w:ascii="Times New Roman" w:eastAsia="Times New Roman" w:hAnsi="Times New Roman"/>
          <w:sz w:val="24"/>
          <w:szCs w:val="24"/>
        </w:rPr>
        <w:t xml:space="preserve">evival </w:t>
      </w:r>
      <w:r w:rsidR="00051980">
        <w:rPr>
          <w:rFonts w:ascii="Times New Roman" w:eastAsia="Times New Roman" w:hAnsi="Times New Roman"/>
          <w:sz w:val="24"/>
          <w:szCs w:val="24"/>
        </w:rPr>
        <w:t>p</w:t>
      </w:r>
      <w:r w:rsidR="1967DFE2" w:rsidRPr="1967DFE2">
        <w:rPr>
          <w:rFonts w:ascii="Times New Roman" w:eastAsia="Times New Roman" w:hAnsi="Times New Roman"/>
          <w:sz w:val="24"/>
          <w:szCs w:val="24"/>
        </w:rPr>
        <w:t xml:space="preserve">eriod. </w:t>
      </w:r>
      <w:r w:rsidR="1967DFE2" w:rsidRPr="7E33BCAE">
        <w:rPr>
          <w:rFonts w:ascii="Times New Roman" w:eastAsia="Times New Roman" w:hAnsi="Times New Roman"/>
          <w:i/>
          <w:iCs/>
          <w:sz w:val="24"/>
          <w:szCs w:val="24"/>
        </w:rPr>
        <w:t>Études Irlandaises</w:t>
      </w:r>
      <w:r w:rsidR="1967DFE2" w:rsidRPr="1967DFE2">
        <w:rPr>
          <w:rFonts w:ascii="Times New Roman" w:eastAsia="Times New Roman" w:hAnsi="Times New Roman"/>
          <w:sz w:val="24"/>
          <w:szCs w:val="24"/>
        </w:rPr>
        <w:t>, 38(2), 95-109</w:t>
      </w:r>
      <w:r w:rsidR="00051980">
        <w:rPr>
          <w:rFonts w:ascii="Times New Roman" w:eastAsia="Times New Roman" w:hAnsi="Times New Roman"/>
          <w:sz w:val="24"/>
          <w:szCs w:val="24"/>
        </w:rPr>
        <w:t>.</w:t>
      </w:r>
    </w:p>
    <w:p w14:paraId="403E9979" w14:textId="5493E30B" w:rsidR="00E27404" w:rsidRDefault="76BF65F9" w:rsidP="1967DFE2">
      <w:pPr>
        <w:spacing w:after="0" w:line="360" w:lineRule="auto"/>
        <w:ind w:left="284" w:hanging="284"/>
        <w:jc w:val="both"/>
        <w:rPr>
          <w:rFonts w:ascii="Times New Roman" w:eastAsia="Times New Roman" w:hAnsi="Times New Roman"/>
          <w:sz w:val="24"/>
          <w:szCs w:val="24"/>
        </w:rPr>
      </w:pPr>
      <w:r w:rsidRPr="76BF65F9">
        <w:rPr>
          <w:rFonts w:ascii="Times New Roman" w:eastAsia="Times New Roman" w:hAnsi="Times New Roman"/>
          <w:sz w:val="24"/>
          <w:szCs w:val="24"/>
        </w:rPr>
        <w:t xml:space="preserve">Stapleton, K., &amp; Wilson, J. (2004). </w:t>
      </w:r>
      <w:r w:rsidR="1967DFE2" w:rsidRPr="1967DFE2">
        <w:rPr>
          <w:rFonts w:ascii="Times New Roman" w:eastAsia="Times New Roman" w:hAnsi="Times New Roman"/>
          <w:sz w:val="24"/>
          <w:szCs w:val="24"/>
        </w:rPr>
        <w:t>Ulster</w:t>
      </w:r>
      <w:r w:rsidR="00051980">
        <w:rPr>
          <w:rFonts w:ascii="Times New Roman" w:eastAsia="Times New Roman" w:hAnsi="Times New Roman"/>
          <w:sz w:val="24"/>
          <w:szCs w:val="24"/>
        </w:rPr>
        <w:t>-</w:t>
      </w:r>
      <w:r w:rsidRPr="76BF65F9">
        <w:rPr>
          <w:rFonts w:ascii="Times New Roman" w:eastAsia="Times New Roman" w:hAnsi="Times New Roman"/>
          <w:sz w:val="24"/>
          <w:szCs w:val="24"/>
        </w:rPr>
        <w:t xml:space="preserve">Scots identity and culture: The missing voices. </w:t>
      </w:r>
      <w:r w:rsidRPr="7E33BCAE">
        <w:rPr>
          <w:rFonts w:ascii="Times New Roman" w:eastAsia="Times New Roman" w:hAnsi="Times New Roman"/>
          <w:i/>
          <w:iCs/>
          <w:sz w:val="24"/>
          <w:szCs w:val="24"/>
        </w:rPr>
        <w:t>Identities: Global Studies in Culture and Power</w:t>
      </w:r>
      <w:r w:rsidRPr="76BF65F9">
        <w:rPr>
          <w:rFonts w:ascii="Times New Roman" w:eastAsia="Times New Roman" w:hAnsi="Times New Roman"/>
          <w:sz w:val="24"/>
          <w:szCs w:val="24"/>
        </w:rPr>
        <w:t>, 11(4), 563-591.</w:t>
      </w:r>
    </w:p>
    <w:p w14:paraId="4879FE7A" w14:textId="0D3D8D4D" w:rsidR="00BA0058" w:rsidRDefault="00BA0058" w:rsidP="1967DFE2">
      <w:pPr>
        <w:spacing w:after="0" w:line="360" w:lineRule="auto"/>
        <w:ind w:left="284" w:hanging="284"/>
        <w:jc w:val="both"/>
        <w:rPr>
          <w:rFonts w:ascii="Times New Roman" w:eastAsia="Times New Roman" w:hAnsi="Times New Roman"/>
          <w:sz w:val="24"/>
          <w:szCs w:val="24"/>
        </w:rPr>
      </w:pPr>
      <w:r w:rsidRPr="00BA0058">
        <w:rPr>
          <w:rFonts w:ascii="Times New Roman" w:eastAsia="Times New Roman" w:hAnsi="Times New Roman"/>
          <w:sz w:val="24"/>
          <w:szCs w:val="24"/>
        </w:rPr>
        <w:t xml:space="preserve">Todd, J., </w:t>
      </w:r>
      <w:r>
        <w:rPr>
          <w:rFonts w:ascii="Times New Roman" w:eastAsia="Times New Roman" w:hAnsi="Times New Roman"/>
          <w:sz w:val="24"/>
          <w:szCs w:val="24"/>
        </w:rPr>
        <w:t>(</w:t>
      </w:r>
      <w:r w:rsidRPr="00BA0058">
        <w:rPr>
          <w:rFonts w:ascii="Times New Roman" w:eastAsia="Times New Roman" w:hAnsi="Times New Roman"/>
          <w:sz w:val="24"/>
          <w:szCs w:val="24"/>
        </w:rPr>
        <w:t>1987</w:t>
      </w:r>
      <w:r>
        <w:rPr>
          <w:rFonts w:ascii="Times New Roman" w:eastAsia="Times New Roman" w:hAnsi="Times New Roman"/>
          <w:sz w:val="24"/>
          <w:szCs w:val="24"/>
        </w:rPr>
        <w:t>)</w:t>
      </w:r>
      <w:r w:rsidRPr="00BA0058">
        <w:rPr>
          <w:rFonts w:ascii="Times New Roman" w:eastAsia="Times New Roman" w:hAnsi="Times New Roman"/>
          <w:sz w:val="24"/>
          <w:szCs w:val="24"/>
        </w:rPr>
        <w:t xml:space="preserve">. Two traditions in unionist political culture. </w:t>
      </w:r>
      <w:r w:rsidRPr="7E33BCAE">
        <w:rPr>
          <w:rFonts w:ascii="Times New Roman" w:eastAsia="Times New Roman" w:hAnsi="Times New Roman"/>
          <w:i/>
          <w:iCs/>
          <w:sz w:val="24"/>
          <w:szCs w:val="24"/>
        </w:rPr>
        <w:t>Irish Political Studies</w:t>
      </w:r>
      <w:r w:rsidRPr="00BA0058">
        <w:rPr>
          <w:rFonts w:ascii="Times New Roman" w:eastAsia="Times New Roman" w:hAnsi="Times New Roman"/>
          <w:sz w:val="24"/>
          <w:szCs w:val="24"/>
        </w:rPr>
        <w:t>, 2(1), 1-26.</w:t>
      </w:r>
    </w:p>
    <w:p w14:paraId="3C92840F" w14:textId="2E6A4AA9" w:rsidR="00E27404" w:rsidRPr="008731CE" w:rsidRDefault="76BF65F9" w:rsidP="7E33BCAE">
      <w:pPr>
        <w:spacing w:after="0" w:line="360" w:lineRule="auto"/>
        <w:ind w:left="284" w:hanging="284"/>
        <w:jc w:val="both"/>
        <w:rPr>
          <w:rFonts w:ascii="Times New Roman" w:eastAsia="Times New Roman" w:hAnsi="Times New Roman"/>
          <w:i/>
          <w:iCs/>
          <w:sz w:val="24"/>
          <w:szCs w:val="24"/>
        </w:rPr>
      </w:pPr>
      <w:r w:rsidRPr="76BF65F9">
        <w:rPr>
          <w:rFonts w:ascii="Times New Roman" w:eastAsia="Times New Roman" w:hAnsi="Times New Roman"/>
          <w:sz w:val="24"/>
          <w:szCs w:val="24"/>
        </w:rPr>
        <w:t xml:space="preserve">Tomlinson, J. </w:t>
      </w:r>
      <w:r w:rsidR="1967DFE2" w:rsidRPr="1967DFE2">
        <w:rPr>
          <w:rFonts w:ascii="Times New Roman" w:eastAsia="Times New Roman" w:hAnsi="Times New Roman"/>
          <w:sz w:val="24"/>
          <w:szCs w:val="24"/>
        </w:rPr>
        <w:t>(1991)</w:t>
      </w:r>
      <w:r w:rsidR="00A60AAF">
        <w:rPr>
          <w:rFonts w:ascii="Times New Roman" w:eastAsia="Times New Roman" w:hAnsi="Times New Roman"/>
          <w:sz w:val="24"/>
          <w:szCs w:val="24"/>
        </w:rPr>
        <w:t>.</w:t>
      </w:r>
      <w:r w:rsidR="1967DFE2" w:rsidRPr="1967DFE2">
        <w:rPr>
          <w:rFonts w:ascii="Times New Roman" w:eastAsia="Times New Roman" w:hAnsi="Times New Roman"/>
          <w:sz w:val="24"/>
          <w:szCs w:val="24"/>
        </w:rPr>
        <w:t xml:space="preserve"> </w:t>
      </w:r>
      <w:r w:rsidR="1967DFE2" w:rsidRPr="7E33BCAE">
        <w:rPr>
          <w:rFonts w:ascii="Times New Roman" w:eastAsia="Times New Roman" w:hAnsi="Times New Roman"/>
          <w:i/>
          <w:iCs/>
          <w:sz w:val="24"/>
          <w:szCs w:val="24"/>
        </w:rPr>
        <w:t xml:space="preserve">Cultural </w:t>
      </w:r>
      <w:r w:rsidR="008D605A" w:rsidRPr="7E33BCAE">
        <w:rPr>
          <w:rFonts w:ascii="Times New Roman" w:eastAsia="Times New Roman" w:hAnsi="Times New Roman"/>
          <w:i/>
          <w:iCs/>
          <w:sz w:val="24"/>
          <w:szCs w:val="24"/>
        </w:rPr>
        <w:t>i</w:t>
      </w:r>
      <w:r w:rsidR="1967DFE2" w:rsidRPr="7E33BCAE">
        <w:rPr>
          <w:rFonts w:ascii="Times New Roman" w:eastAsia="Times New Roman" w:hAnsi="Times New Roman"/>
          <w:i/>
          <w:iCs/>
          <w:sz w:val="24"/>
          <w:szCs w:val="24"/>
        </w:rPr>
        <w:t>mperialism</w:t>
      </w:r>
      <w:r w:rsidR="1967DFE2" w:rsidRPr="1967DFE2">
        <w:rPr>
          <w:rFonts w:ascii="Times New Roman" w:eastAsia="Times New Roman" w:hAnsi="Times New Roman"/>
          <w:sz w:val="24"/>
          <w:szCs w:val="24"/>
        </w:rPr>
        <w:t>.</w:t>
      </w:r>
      <w:r w:rsidRPr="76BF65F9">
        <w:rPr>
          <w:rFonts w:ascii="Times New Roman" w:eastAsia="Times New Roman" w:hAnsi="Times New Roman"/>
          <w:sz w:val="24"/>
          <w:szCs w:val="24"/>
        </w:rPr>
        <w:t xml:space="preserve"> London: Continuum.</w:t>
      </w:r>
    </w:p>
    <w:p w14:paraId="5BE109C4" w14:textId="71B9C2C5" w:rsidR="00F06023" w:rsidRDefault="00F06023" w:rsidP="1967DFE2">
      <w:pPr>
        <w:spacing w:after="0" w:line="360" w:lineRule="auto"/>
        <w:ind w:left="284" w:hanging="284"/>
        <w:jc w:val="both"/>
        <w:rPr>
          <w:rFonts w:ascii="Times New Roman" w:eastAsia="Times New Roman" w:hAnsi="Times New Roman"/>
          <w:sz w:val="24"/>
          <w:szCs w:val="24"/>
        </w:rPr>
      </w:pPr>
      <w:r w:rsidRPr="00F06023">
        <w:rPr>
          <w:rFonts w:ascii="Times New Roman" w:eastAsia="Times New Roman" w:hAnsi="Times New Roman"/>
          <w:sz w:val="24"/>
          <w:szCs w:val="24"/>
        </w:rPr>
        <w:t xml:space="preserve">Tonge, J., Braniff, M., Hennessey, T., McAuley, J. </w:t>
      </w:r>
      <w:r w:rsidR="00051980">
        <w:rPr>
          <w:rFonts w:ascii="Times New Roman" w:eastAsia="Times New Roman" w:hAnsi="Times New Roman"/>
          <w:sz w:val="24"/>
          <w:szCs w:val="24"/>
        </w:rPr>
        <w:t>&amp;</w:t>
      </w:r>
      <w:r w:rsidRPr="00F06023">
        <w:rPr>
          <w:rFonts w:ascii="Times New Roman" w:eastAsia="Times New Roman" w:hAnsi="Times New Roman"/>
          <w:sz w:val="24"/>
          <w:szCs w:val="24"/>
        </w:rPr>
        <w:t xml:space="preserve"> Whiting, S., </w:t>
      </w:r>
      <w:r>
        <w:rPr>
          <w:rFonts w:ascii="Times New Roman" w:eastAsia="Times New Roman" w:hAnsi="Times New Roman"/>
          <w:sz w:val="24"/>
          <w:szCs w:val="24"/>
        </w:rPr>
        <w:t>(</w:t>
      </w:r>
      <w:r w:rsidRPr="00F06023">
        <w:rPr>
          <w:rFonts w:ascii="Times New Roman" w:eastAsia="Times New Roman" w:hAnsi="Times New Roman"/>
          <w:sz w:val="24"/>
          <w:szCs w:val="24"/>
        </w:rPr>
        <w:t>2014</w:t>
      </w:r>
      <w:r w:rsidR="1967DFE2" w:rsidRPr="1967DFE2">
        <w:rPr>
          <w:rFonts w:ascii="Times New Roman" w:eastAsia="Times New Roman" w:hAnsi="Times New Roman"/>
          <w:sz w:val="24"/>
          <w:szCs w:val="24"/>
        </w:rPr>
        <w:t>)</w:t>
      </w:r>
      <w:r w:rsidR="00A60AAF">
        <w:rPr>
          <w:rFonts w:ascii="Times New Roman" w:eastAsia="Times New Roman" w:hAnsi="Times New Roman"/>
          <w:sz w:val="24"/>
          <w:szCs w:val="24"/>
        </w:rPr>
        <w:t>.</w:t>
      </w:r>
      <w:r w:rsidRPr="00F06023">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The Democratic Unionist Party: From </w:t>
      </w:r>
      <w:r w:rsidR="00243E0F" w:rsidRPr="7E33BCAE">
        <w:rPr>
          <w:rFonts w:ascii="Times New Roman" w:eastAsia="Times New Roman" w:hAnsi="Times New Roman"/>
          <w:i/>
          <w:iCs/>
          <w:sz w:val="24"/>
          <w:szCs w:val="24"/>
        </w:rPr>
        <w:t>p</w:t>
      </w:r>
      <w:r w:rsidR="1967DFE2" w:rsidRPr="7E33BCAE">
        <w:rPr>
          <w:rFonts w:ascii="Times New Roman" w:eastAsia="Times New Roman" w:hAnsi="Times New Roman"/>
          <w:i/>
          <w:iCs/>
          <w:sz w:val="24"/>
          <w:szCs w:val="24"/>
        </w:rPr>
        <w:t xml:space="preserve">rotest to </w:t>
      </w:r>
      <w:r w:rsidR="00243E0F" w:rsidRPr="7E33BCAE">
        <w:rPr>
          <w:rFonts w:ascii="Times New Roman" w:eastAsia="Times New Roman" w:hAnsi="Times New Roman"/>
          <w:i/>
          <w:iCs/>
          <w:sz w:val="24"/>
          <w:szCs w:val="24"/>
        </w:rPr>
        <w:t>p</w:t>
      </w:r>
      <w:r w:rsidR="1967DFE2" w:rsidRPr="7E33BCAE">
        <w:rPr>
          <w:rFonts w:ascii="Times New Roman" w:eastAsia="Times New Roman" w:hAnsi="Times New Roman"/>
          <w:i/>
          <w:iCs/>
          <w:sz w:val="24"/>
          <w:szCs w:val="24"/>
        </w:rPr>
        <w:t>ower.</w:t>
      </w:r>
      <w:r w:rsidRPr="00F06023">
        <w:rPr>
          <w:rFonts w:ascii="Times New Roman" w:eastAsia="Times New Roman" w:hAnsi="Times New Roman"/>
          <w:sz w:val="24"/>
          <w:szCs w:val="24"/>
        </w:rPr>
        <w:t xml:space="preserve"> OUP Oxford.</w:t>
      </w:r>
    </w:p>
    <w:p w14:paraId="7E71F3DA" w14:textId="0466E3EE" w:rsidR="00CF0D21" w:rsidRDefault="00CF0D21" w:rsidP="1967DFE2">
      <w:pPr>
        <w:spacing w:after="0" w:line="360" w:lineRule="auto"/>
        <w:ind w:left="284" w:hanging="284"/>
        <w:jc w:val="both"/>
        <w:rPr>
          <w:rFonts w:ascii="Times New Roman" w:eastAsia="Times New Roman" w:hAnsi="Times New Roman"/>
          <w:sz w:val="24"/>
          <w:szCs w:val="24"/>
        </w:rPr>
      </w:pPr>
      <w:r w:rsidRPr="00FA6E7C">
        <w:rPr>
          <w:rFonts w:ascii="Times New Roman" w:eastAsia="Times New Roman" w:hAnsi="Times New Roman"/>
          <w:sz w:val="24"/>
          <w:szCs w:val="24"/>
        </w:rPr>
        <w:t>Tufi</w:t>
      </w:r>
      <w:r w:rsidR="00FA6E7C">
        <w:rPr>
          <w:rFonts w:ascii="Times New Roman" w:eastAsia="Times New Roman" w:hAnsi="Times New Roman"/>
          <w:sz w:val="24"/>
          <w:szCs w:val="24"/>
        </w:rPr>
        <w:t>, S. (2013)</w:t>
      </w:r>
      <w:r w:rsidR="00822494">
        <w:rPr>
          <w:rFonts w:ascii="Times New Roman" w:eastAsia="Times New Roman" w:hAnsi="Times New Roman"/>
          <w:sz w:val="24"/>
          <w:szCs w:val="24"/>
        </w:rPr>
        <w:t xml:space="preserve">. Language ideology and language maintenance: The case of Sardinia. </w:t>
      </w:r>
      <w:r w:rsidR="00822494" w:rsidRPr="7E33BCAE">
        <w:rPr>
          <w:rFonts w:ascii="Times New Roman" w:eastAsia="Times New Roman" w:hAnsi="Times New Roman"/>
          <w:i/>
          <w:iCs/>
          <w:sz w:val="24"/>
          <w:szCs w:val="24"/>
        </w:rPr>
        <w:t>International Journal of the Sociology of Language</w:t>
      </w:r>
      <w:r w:rsidR="00822494">
        <w:rPr>
          <w:rFonts w:ascii="Times New Roman" w:eastAsia="Times New Roman" w:hAnsi="Times New Roman"/>
          <w:sz w:val="24"/>
          <w:szCs w:val="24"/>
        </w:rPr>
        <w:t>, 219, 145-160.</w:t>
      </w:r>
      <w:r w:rsidR="00FA6E7C">
        <w:rPr>
          <w:rFonts w:ascii="Times New Roman" w:eastAsia="Times New Roman" w:hAnsi="Times New Roman"/>
          <w:sz w:val="24"/>
          <w:szCs w:val="24"/>
        </w:rPr>
        <w:t xml:space="preserve"> </w:t>
      </w:r>
    </w:p>
    <w:p w14:paraId="634087A2" w14:textId="3F03AD26" w:rsidR="00E27404" w:rsidRPr="008731CE" w:rsidRDefault="76BF65F9" w:rsidP="7E33BCAE">
      <w:pPr>
        <w:spacing w:after="0" w:line="360" w:lineRule="auto"/>
        <w:ind w:left="284" w:hanging="284"/>
        <w:jc w:val="both"/>
        <w:rPr>
          <w:rFonts w:ascii="Times New Roman" w:eastAsia="Times New Roman" w:hAnsi="Times New Roman"/>
          <w:i/>
          <w:iCs/>
          <w:sz w:val="24"/>
          <w:szCs w:val="24"/>
        </w:rPr>
      </w:pPr>
      <w:r w:rsidRPr="76BF65F9">
        <w:rPr>
          <w:rFonts w:ascii="Times New Roman" w:eastAsia="Times New Roman" w:hAnsi="Times New Roman"/>
          <w:sz w:val="24"/>
          <w:szCs w:val="24"/>
        </w:rPr>
        <w:t xml:space="preserve">Trudgill, P. </w:t>
      </w:r>
      <w:r w:rsidR="1967DFE2" w:rsidRPr="1967DFE2">
        <w:rPr>
          <w:rFonts w:ascii="Times New Roman" w:eastAsia="Times New Roman" w:hAnsi="Times New Roman"/>
          <w:sz w:val="24"/>
          <w:szCs w:val="24"/>
        </w:rPr>
        <w:t>(2004)</w:t>
      </w:r>
      <w:r w:rsidR="00A60AAF">
        <w:rPr>
          <w:rFonts w:ascii="Times New Roman" w:eastAsia="Times New Roman" w:hAnsi="Times New Roman"/>
          <w:sz w:val="24"/>
          <w:szCs w:val="24"/>
        </w:rPr>
        <w:t>.</w:t>
      </w:r>
      <w:r w:rsidR="1967DFE2" w:rsidRPr="1967DFE2">
        <w:rPr>
          <w:rFonts w:ascii="Times New Roman" w:eastAsia="Times New Roman" w:hAnsi="Times New Roman"/>
          <w:sz w:val="24"/>
          <w:szCs w:val="24"/>
        </w:rPr>
        <w:t xml:space="preserve"> Glocalisation and the </w:t>
      </w:r>
      <w:r w:rsidR="008D605A">
        <w:rPr>
          <w:rFonts w:ascii="Times New Roman" w:eastAsia="Times New Roman" w:hAnsi="Times New Roman"/>
          <w:sz w:val="24"/>
          <w:szCs w:val="24"/>
        </w:rPr>
        <w:t>a</w:t>
      </w:r>
      <w:r w:rsidR="1967DFE2" w:rsidRPr="1967DFE2">
        <w:rPr>
          <w:rFonts w:ascii="Times New Roman" w:eastAsia="Times New Roman" w:hAnsi="Times New Roman"/>
          <w:sz w:val="24"/>
          <w:szCs w:val="24"/>
        </w:rPr>
        <w:t xml:space="preserve">usbau sociolinguistics of modern Europe. In </w:t>
      </w:r>
      <w:r w:rsidR="00243E0F">
        <w:rPr>
          <w:rFonts w:ascii="Times New Roman" w:eastAsia="Times New Roman" w:hAnsi="Times New Roman"/>
          <w:sz w:val="24"/>
          <w:szCs w:val="24"/>
        </w:rPr>
        <w:t xml:space="preserve">A. </w:t>
      </w:r>
      <w:r w:rsidR="1967DFE2" w:rsidRPr="1967DFE2">
        <w:rPr>
          <w:rFonts w:ascii="Times New Roman" w:eastAsia="Times New Roman" w:hAnsi="Times New Roman"/>
          <w:sz w:val="24"/>
          <w:szCs w:val="24"/>
        </w:rPr>
        <w:t xml:space="preserve">Duszak, </w:t>
      </w:r>
      <w:r w:rsidR="00243E0F">
        <w:rPr>
          <w:rFonts w:ascii="Times New Roman" w:eastAsia="Times New Roman" w:hAnsi="Times New Roman"/>
          <w:sz w:val="24"/>
          <w:szCs w:val="24"/>
        </w:rPr>
        <w:t xml:space="preserve">&amp; U. </w:t>
      </w:r>
      <w:r w:rsidR="1967DFE2" w:rsidRPr="1967DFE2">
        <w:rPr>
          <w:rFonts w:ascii="Times New Roman" w:eastAsia="Times New Roman" w:hAnsi="Times New Roman"/>
          <w:sz w:val="24"/>
          <w:szCs w:val="24"/>
        </w:rPr>
        <w:t>Okulska</w:t>
      </w:r>
      <w:r w:rsidR="00243E0F">
        <w:rPr>
          <w:rFonts w:ascii="Times New Roman" w:eastAsia="Times New Roman" w:hAnsi="Times New Roman"/>
          <w:sz w:val="24"/>
          <w:szCs w:val="24"/>
        </w:rPr>
        <w:t xml:space="preserve"> </w:t>
      </w:r>
      <w:r w:rsidR="1967DFE2" w:rsidRPr="1967DFE2">
        <w:rPr>
          <w:rFonts w:ascii="Times New Roman" w:eastAsia="Times New Roman" w:hAnsi="Times New Roman"/>
          <w:sz w:val="24"/>
          <w:szCs w:val="24"/>
        </w:rPr>
        <w:t>(</w:t>
      </w:r>
      <w:r w:rsidR="00243E0F">
        <w:rPr>
          <w:rFonts w:ascii="Times New Roman" w:eastAsia="Times New Roman" w:hAnsi="Times New Roman"/>
          <w:sz w:val="24"/>
          <w:szCs w:val="24"/>
        </w:rPr>
        <w:t>E</w:t>
      </w:r>
      <w:r w:rsidR="1967DFE2" w:rsidRPr="1967DFE2">
        <w:rPr>
          <w:rFonts w:ascii="Times New Roman" w:eastAsia="Times New Roman" w:hAnsi="Times New Roman"/>
          <w:sz w:val="24"/>
          <w:szCs w:val="24"/>
        </w:rPr>
        <w:t xml:space="preserve">ds) </w:t>
      </w:r>
      <w:r w:rsidR="1967DFE2" w:rsidRPr="7E33BCAE">
        <w:rPr>
          <w:rFonts w:ascii="Times New Roman" w:eastAsia="Times New Roman" w:hAnsi="Times New Roman"/>
          <w:i/>
          <w:iCs/>
          <w:sz w:val="24"/>
          <w:szCs w:val="24"/>
        </w:rPr>
        <w:t xml:space="preserve">Speaking from the </w:t>
      </w:r>
      <w:r w:rsidR="00243E0F" w:rsidRPr="7E33BCAE">
        <w:rPr>
          <w:rFonts w:ascii="Times New Roman" w:eastAsia="Times New Roman" w:hAnsi="Times New Roman"/>
          <w:i/>
          <w:iCs/>
          <w:sz w:val="24"/>
          <w:szCs w:val="24"/>
        </w:rPr>
        <w:t>m</w:t>
      </w:r>
      <w:r w:rsidR="1967DFE2" w:rsidRPr="7E33BCAE">
        <w:rPr>
          <w:rFonts w:ascii="Times New Roman" w:eastAsia="Times New Roman" w:hAnsi="Times New Roman"/>
          <w:i/>
          <w:iCs/>
          <w:sz w:val="24"/>
          <w:szCs w:val="24"/>
        </w:rPr>
        <w:t xml:space="preserve">argin: Global English from a European </w:t>
      </w:r>
      <w:r w:rsidR="00243E0F" w:rsidRPr="7E33BCAE">
        <w:rPr>
          <w:rFonts w:ascii="Times New Roman" w:eastAsia="Times New Roman" w:hAnsi="Times New Roman"/>
          <w:i/>
          <w:iCs/>
          <w:sz w:val="24"/>
          <w:szCs w:val="24"/>
        </w:rPr>
        <w:t>p</w:t>
      </w:r>
      <w:r w:rsidR="1967DFE2" w:rsidRPr="7E33BCAE">
        <w:rPr>
          <w:rFonts w:ascii="Times New Roman" w:eastAsia="Times New Roman" w:hAnsi="Times New Roman"/>
          <w:i/>
          <w:iCs/>
          <w:sz w:val="24"/>
          <w:szCs w:val="24"/>
        </w:rPr>
        <w:t>erspective</w:t>
      </w:r>
      <w:r w:rsidR="00243E0F" w:rsidRPr="7E33BCAE">
        <w:rPr>
          <w:rFonts w:ascii="Times New Roman" w:eastAsia="Times New Roman" w:hAnsi="Times New Roman"/>
          <w:i/>
          <w:iCs/>
          <w:sz w:val="24"/>
          <w:szCs w:val="24"/>
        </w:rPr>
        <w:t xml:space="preserve"> </w:t>
      </w:r>
      <w:r w:rsidR="00243E0F" w:rsidRPr="00A6224D">
        <w:rPr>
          <w:rFonts w:ascii="Times New Roman" w:eastAsia="Times New Roman" w:hAnsi="Times New Roman"/>
          <w:sz w:val="24"/>
          <w:szCs w:val="24"/>
        </w:rPr>
        <w:t>(pp. 35-49).</w:t>
      </w:r>
      <w:r w:rsidR="1967DFE2" w:rsidRPr="7E33BCAE">
        <w:rPr>
          <w:rFonts w:ascii="Times New Roman" w:eastAsia="Times New Roman" w:hAnsi="Times New Roman"/>
          <w:i/>
          <w:iCs/>
          <w:sz w:val="24"/>
          <w:szCs w:val="24"/>
        </w:rPr>
        <w:t xml:space="preserve"> </w:t>
      </w:r>
      <w:r w:rsidR="1967DFE2" w:rsidRPr="1967DFE2">
        <w:rPr>
          <w:rFonts w:ascii="Times New Roman" w:eastAsia="Times New Roman" w:hAnsi="Times New Roman"/>
          <w:sz w:val="24"/>
          <w:szCs w:val="24"/>
        </w:rPr>
        <w:t xml:space="preserve">Frankfurt: Peter Lang. </w:t>
      </w:r>
      <w:r w:rsidRPr="76BF65F9">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 </w:t>
      </w:r>
    </w:p>
    <w:p w14:paraId="3DA02D1D" w14:textId="621A08EE" w:rsid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UK Government (2006)</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St Andrews Agreement. </w:t>
      </w:r>
      <w:r w:rsidRPr="1967DFE2">
        <w:rPr>
          <w:rFonts w:ascii="Times New Roman" w:eastAsia="Times New Roman" w:hAnsi="Times New Roman"/>
          <w:sz w:val="24"/>
          <w:szCs w:val="24"/>
        </w:rPr>
        <w:t xml:space="preserve">Retrieved from </w:t>
      </w:r>
      <w:hyperlink r:id="rId20">
        <w:r w:rsidR="00E570B7" w:rsidRPr="6CCA5EFD">
          <w:rPr>
            <w:rStyle w:val="Hyperlink"/>
            <w:rFonts w:ascii="Times New Roman" w:eastAsia="Times New Roman" w:hAnsi="Times New Roman"/>
            <w:sz w:val="24"/>
            <w:szCs w:val="24"/>
          </w:rPr>
          <w:t>https://www.gov.uk/government/uploads/system/uploads/attachment_data/file/136651/st_andrews_agreement-2.pdf</w:t>
        </w:r>
      </w:hyperlink>
      <w:r w:rsidRPr="1967DFE2">
        <w:rPr>
          <w:rFonts w:ascii="Times New Roman" w:eastAsia="Times New Roman" w:hAnsi="Times New Roman"/>
          <w:sz w:val="24"/>
          <w:szCs w:val="24"/>
        </w:rPr>
        <w:t xml:space="preserve">   </w:t>
      </w:r>
    </w:p>
    <w:p w14:paraId="1BD57811" w14:textId="5926426D" w:rsidR="004864D7" w:rsidRDefault="004864D7">
      <w:pPr>
        <w:spacing w:after="0" w:line="360" w:lineRule="auto"/>
        <w:ind w:left="284" w:hanging="284"/>
        <w:jc w:val="both"/>
        <w:rPr>
          <w:rFonts w:ascii="Times New Roman" w:eastAsia="Times New Roman" w:hAnsi="Times New Roman"/>
          <w:sz w:val="24"/>
          <w:szCs w:val="24"/>
        </w:rPr>
      </w:pPr>
      <w:r w:rsidRPr="007A7050">
        <w:rPr>
          <w:rFonts w:ascii="Times New Roman" w:eastAsia="Times New Roman" w:hAnsi="Times New Roman"/>
          <w:sz w:val="24"/>
          <w:szCs w:val="24"/>
        </w:rPr>
        <w:t xml:space="preserve">Unger, J. (2008) A keek at Scots lang syne: A brief </w:t>
      </w:r>
      <w:r w:rsidR="00900CA2" w:rsidRPr="007A7050">
        <w:rPr>
          <w:rFonts w:ascii="Times New Roman" w:eastAsia="Times New Roman" w:hAnsi="Times New Roman"/>
          <w:sz w:val="24"/>
          <w:szCs w:val="24"/>
        </w:rPr>
        <w:t xml:space="preserve">overview of the historical development of the Scots language. </w:t>
      </w:r>
      <w:r w:rsidR="00900CA2" w:rsidRPr="7E33BCAE">
        <w:rPr>
          <w:rFonts w:ascii="Times New Roman" w:eastAsia="Times New Roman" w:hAnsi="Times New Roman"/>
          <w:i/>
          <w:iCs/>
          <w:sz w:val="24"/>
          <w:szCs w:val="24"/>
        </w:rPr>
        <w:t>Vienna English Working Papers</w:t>
      </w:r>
      <w:r w:rsidR="00900CA2" w:rsidRPr="007A7050">
        <w:rPr>
          <w:rFonts w:ascii="Times New Roman" w:eastAsia="Times New Roman" w:hAnsi="Times New Roman"/>
          <w:sz w:val="24"/>
          <w:szCs w:val="24"/>
        </w:rPr>
        <w:t>, 17(1), 91-101.</w:t>
      </w:r>
      <w:r w:rsidR="00900CA2" w:rsidRPr="7E33BCAE">
        <w:rPr>
          <w:rFonts w:ascii="Times New Roman" w:eastAsia="Times New Roman" w:hAnsi="Times New Roman"/>
          <w:i/>
          <w:iCs/>
          <w:sz w:val="24"/>
          <w:szCs w:val="24"/>
        </w:rPr>
        <w:t xml:space="preserve"> </w:t>
      </w:r>
      <w:r w:rsidR="00900CA2" w:rsidRPr="007A7050">
        <w:rPr>
          <w:rFonts w:ascii="Times New Roman" w:eastAsia="Times New Roman" w:hAnsi="Times New Roman"/>
          <w:sz w:val="24"/>
          <w:szCs w:val="24"/>
        </w:rPr>
        <w:t xml:space="preserve"> </w:t>
      </w:r>
    </w:p>
    <w:p w14:paraId="2BCF30EE" w14:textId="62888AF9" w:rsidR="00D625A5" w:rsidRPr="008731CE" w:rsidRDefault="00D625A5" w:rsidP="008731CE">
      <w:pPr>
        <w:spacing w:after="0" w:line="360" w:lineRule="auto"/>
        <w:ind w:left="284" w:hanging="284"/>
        <w:jc w:val="both"/>
        <w:rPr>
          <w:rFonts w:ascii="Times New Roman" w:eastAsia="Times New Roman" w:hAnsi="Times New Roman"/>
          <w:sz w:val="24"/>
          <w:szCs w:val="24"/>
        </w:rPr>
      </w:pPr>
      <w:r w:rsidRPr="00A4153B">
        <w:rPr>
          <w:rFonts w:ascii="Times New Roman" w:eastAsia="Times New Roman" w:hAnsi="Times New Roman"/>
          <w:sz w:val="24"/>
          <w:szCs w:val="24"/>
        </w:rPr>
        <w:t xml:space="preserve">Unger, J. (2013) </w:t>
      </w:r>
      <w:r w:rsidRPr="7E33BCAE">
        <w:rPr>
          <w:rFonts w:ascii="Times New Roman" w:eastAsia="Times New Roman" w:hAnsi="Times New Roman"/>
          <w:i/>
          <w:iCs/>
          <w:sz w:val="24"/>
          <w:szCs w:val="24"/>
        </w:rPr>
        <w:t>The discursive construction of the Scots language: Education, politics and everyday life</w:t>
      </w:r>
      <w:r w:rsidRPr="00A4153B">
        <w:rPr>
          <w:rFonts w:ascii="Times New Roman" w:eastAsia="Times New Roman" w:hAnsi="Times New Roman"/>
          <w:sz w:val="24"/>
          <w:szCs w:val="24"/>
        </w:rPr>
        <w:t xml:space="preserve">. John </w:t>
      </w:r>
      <w:r w:rsidRPr="00DA2D39">
        <w:rPr>
          <w:rFonts w:ascii="Times New Roman" w:eastAsia="Times New Roman" w:hAnsi="Times New Roman"/>
          <w:sz w:val="24"/>
          <w:szCs w:val="24"/>
        </w:rPr>
        <w:t>Benjamins: Amsterdam.</w:t>
      </w:r>
    </w:p>
    <w:p w14:paraId="44EF9484" w14:textId="7106C891"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USBF</w:t>
      </w:r>
      <w:r w:rsidRPr="7E33BCAE">
        <w:rPr>
          <w:rFonts w:ascii="Times New Roman" w:eastAsia="Times New Roman" w:hAnsi="Times New Roman"/>
          <w:i/>
          <w:iCs/>
          <w:sz w:val="24"/>
          <w:szCs w:val="24"/>
        </w:rPr>
        <w:t xml:space="preserve"> </w:t>
      </w:r>
      <w:r w:rsidRPr="00A6224D">
        <w:rPr>
          <w:rFonts w:ascii="Times New Roman" w:eastAsia="Times New Roman" w:hAnsi="Times New Roman"/>
          <w:sz w:val="24"/>
          <w:szCs w:val="24"/>
        </w:rPr>
        <w:t>(2015)</w:t>
      </w:r>
      <w:r w:rsidR="00A60AAF" w:rsidRPr="00DA57D1">
        <w:rPr>
          <w:rFonts w:ascii="Times New Roman" w:eastAsia="Times New Roman" w:hAnsi="Times New Roman"/>
          <w:sz w:val="24"/>
          <w:szCs w:val="24"/>
        </w:rPr>
        <w:t>.</w:t>
      </w:r>
      <w:r w:rsidRPr="7E33BCAE">
        <w:rPr>
          <w:rFonts w:ascii="Times New Roman" w:eastAsia="Times New Roman" w:hAnsi="Times New Roman"/>
          <w:i/>
          <w:iCs/>
          <w:sz w:val="24"/>
          <w:szCs w:val="24"/>
        </w:rPr>
        <w:t xml:space="preserve"> Website</w:t>
      </w:r>
      <w:r w:rsidRPr="1967DFE2">
        <w:rPr>
          <w:rFonts w:ascii="Times New Roman" w:eastAsia="Times New Roman" w:hAnsi="Times New Roman"/>
          <w:sz w:val="24"/>
          <w:szCs w:val="24"/>
        </w:rPr>
        <w:t xml:space="preserve">. http://www.northernirelandscreen.co.uk/sections/96/overview.aspx  </w:t>
      </w:r>
    </w:p>
    <w:p w14:paraId="362163C5" w14:textId="5BC39902" w:rsidR="00B74112"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Wilson, G. (2015)</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w:t>
      </w:r>
      <w:r w:rsidRPr="7E33BCAE">
        <w:rPr>
          <w:rFonts w:ascii="Times New Roman" w:eastAsia="Times New Roman" w:hAnsi="Times New Roman"/>
          <w:i/>
          <w:iCs/>
          <w:sz w:val="24"/>
          <w:szCs w:val="24"/>
        </w:rPr>
        <w:t xml:space="preserve">Response to BBC Trust </w:t>
      </w:r>
      <w:r w:rsidR="009377DB" w:rsidRPr="7E33BCAE">
        <w:rPr>
          <w:rFonts w:ascii="Times New Roman" w:eastAsia="Times New Roman" w:hAnsi="Times New Roman"/>
          <w:i/>
          <w:iCs/>
          <w:sz w:val="24"/>
          <w:szCs w:val="24"/>
        </w:rPr>
        <w:t>n</w:t>
      </w:r>
      <w:r w:rsidRPr="7E33BCAE">
        <w:rPr>
          <w:rFonts w:ascii="Times New Roman" w:eastAsia="Times New Roman" w:hAnsi="Times New Roman"/>
          <w:i/>
          <w:iCs/>
          <w:sz w:val="24"/>
          <w:szCs w:val="24"/>
        </w:rPr>
        <w:t xml:space="preserve">ations’ </w:t>
      </w:r>
      <w:r w:rsidR="009377DB" w:rsidRPr="7E33BCAE">
        <w:rPr>
          <w:rFonts w:ascii="Times New Roman" w:eastAsia="Times New Roman" w:hAnsi="Times New Roman"/>
          <w:i/>
          <w:iCs/>
          <w:sz w:val="24"/>
          <w:szCs w:val="24"/>
        </w:rPr>
        <w:t>c</w:t>
      </w:r>
      <w:r w:rsidRPr="7E33BCAE">
        <w:rPr>
          <w:rFonts w:ascii="Times New Roman" w:eastAsia="Times New Roman" w:hAnsi="Times New Roman"/>
          <w:i/>
          <w:iCs/>
          <w:sz w:val="24"/>
          <w:szCs w:val="24"/>
        </w:rPr>
        <w:t>onsultation</w:t>
      </w:r>
      <w:r w:rsidRPr="1967DFE2">
        <w:rPr>
          <w:rFonts w:ascii="Times New Roman" w:eastAsia="Times New Roman" w:hAnsi="Times New Roman"/>
          <w:sz w:val="24"/>
          <w:szCs w:val="24"/>
        </w:rPr>
        <w:t xml:space="preserve">. Retrieved from </w:t>
      </w:r>
      <w:hyperlink r:id="rId21">
        <w:r w:rsidR="76BF65F9" w:rsidRPr="76BF65F9">
          <w:rPr>
            <w:rStyle w:val="Hyperlink"/>
            <w:rFonts w:ascii="Times New Roman" w:eastAsia="Times New Roman" w:hAnsi="Times New Roman"/>
            <w:sz w:val="24"/>
            <w:szCs w:val="24"/>
          </w:rPr>
          <w:t>http://www.optionsforscotland.com/2015/11/30/response-to-bbc-trust-nations-consultation/</w:t>
        </w:r>
      </w:hyperlink>
      <w:r w:rsidR="76BF65F9" w:rsidRPr="76BF65F9">
        <w:rPr>
          <w:rFonts w:ascii="Times New Roman" w:eastAsia="Times New Roman" w:hAnsi="Times New Roman"/>
          <w:sz w:val="24"/>
          <w:szCs w:val="24"/>
        </w:rPr>
        <w:t xml:space="preserve">. </w:t>
      </w:r>
    </w:p>
    <w:p w14:paraId="39FD51E9" w14:textId="62237492" w:rsidR="005F364F"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 xml:space="preserve">Wilson, G.N., Johnson, H. </w:t>
      </w:r>
      <w:r w:rsidR="00051980">
        <w:rPr>
          <w:rFonts w:ascii="Times New Roman" w:eastAsia="Times New Roman" w:hAnsi="Times New Roman"/>
          <w:sz w:val="24"/>
          <w:szCs w:val="24"/>
        </w:rPr>
        <w:t>&amp;</w:t>
      </w:r>
      <w:r w:rsidRPr="1967DFE2">
        <w:rPr>
          <w:rFonts w:ascii="Times New Roman" w:eastAsia="Times New Roman" w:hAnsi="Times New Roman"/>
          <w:sz w:val="24"/>
          <w:szCs w:val="24"/>
        </w:rPr>
        <w:t xml:space="preserve"> Sallabank, J., (2015). ‘I</w:t>
      </w:r>
      <w:r w:rsidR="009377DB">
        <w:rPr>
          <w:rFonts w:ascii="Times New Roman" w:eastAsia="Times New Roman" w:hAnsi="Times New Roman"/>
          <w:sz w:val="24"/>
          <w:szCs w:val="24"/>
        </w:rPr>
        <w:t>’</w:t>
      </w:r>
      <w:r w:rsidRPr="1967DFE2">
        <w:rPr>
          <w:rFonts w:ascii="Times New Roman" w:eastAsia="Times New Roman" w:hAnsi="Times New Roman"/>
          <w:sz w:val="24"/>
          <w:szCs w:val="24"/>
        </w:rPr>
        <w:t>m not dead yet</w:t>
      </w:r>
      <w:r w:rsidR="00051980">
        <w:rPr>
          <w:rFonts w:ascii="Times New Roman" w:eastAsia="Times New Roman" w:hAnsi="Times New Roman"/>
          <w:sz w:val="24"/>
          <w:szCs w:val="24"/>
        </w:rPr>
        <w:t>’</w:t>
      </w:r>
      <w:r w:rsidRPr="1967DFE2">
        <w:rPr>
          <w:rFonts w:ascii="Times New Roman" w:eastAsia="Times New Roman" w:hAnsi="Times New Roman"/>
          <w:sz w:val="24"/>
          <w:szCs w:val="24"/>
        </w:rPr>
        <w:t xml:space="preserve">: a comparative study of indigenous language revitalization in the Isle of Man, Jersey and Guernsey. </w:t>
      </w:r>
      <w:r w:rsidRPr="7E33BCAE">
        <w:rPr>
          <w:rFonts w:ascii="Times New Roman" w:eastAsia="Times New Roman" w:hAnsi="Times New Roman"/>
          <w:i/>
          <w:iCs/>
          <w:sz w:val="24"/>
          <w:szCs w:val="24"/>
        </w:rPr>
        <w:t xml:space="preserve">Current </w:t>
      </w:r>
      <w:r w:rsidR="009377DB" w:rsidRPr="7E33BCAE">
        <w:rPr>
          <w:rFonts w:ascii="Times New Roman" w:eastAsia="Times New Roman" w:hAnsi="Times New Roman"/>
          <w:i/>
          <w:iCs/>
          <w:sz w:val="24"/>
          <w:szCs w:val="24"/>
        </w:rPr>
        <w:t>I</w:t>
      </w:r>
      <w:r w:rsidRPr="7E33BCAE">
        <w:rPr>
          <w:rFonts w:ascii="Times New Roman" w:eastAsia="Times New Roman" w:hAnsi="Times New Roman"/>
          <w:i/>
          <w:iCs/>
          <w:sz w:val="24"/>
          <w:szCs w:val="24"/>
        </w:rPr>
        <w:t>ssues in Language Planning</w:t>
      </w:r>
      <w:r w:rsidRPr="1967DFE2">
        <w:rPr>
          <w:rFonts w:ascii="Times New Roman" w:eastAsia="Times New Roman" w:hAnsi="Times New Roman"/>
          <w:sz w:val="24"/>
          <w:szCs w:val="24"/>
        </w:rPr>
        <w:t>, 16(3), 259-278.</w:t>
      </w:r>
    </w:p>
    <w:p w14:paraId="463C2D36" w14:textId="1A72004F" w:rsidR="00B44F2E" w:rsidRPr="005F364F" w:rsidRDefault="1967DFE2" w:rsidP="1967DFE2">
      <w:pPr>
        <w:spacing w:after="0" w:line="360" w:lineRule="auto"/>
        <w:ind w:left="284" w:hanging="284"/>
        <w:jc w:val="both"/>
        <w:rPr>
          <w:rFonts w:ascii="Times New Roman" w:eastAsia="Times New Roman" w:hAnsi="Times New Roman"/>
          <w:sz w:val="24"/>
          <w:szCs w:val="24"/>
        </w:rPr>
      </w:pPr>
      <w:r w:rsidRPr="1967DFE2">
        <w:rPr>
          <w:rFonts w:ascii="Times New Roman" w:eastAsia="Times New Roman" w:hAnsi="Times New Roman"/>
          <w:sz w:val="24"/>
          <w:szCs w:val="24"/>
        </w:rPr>
        <w:t>Wood, R (1977)</w:t>
      </w:r>
      <w:r w:rsidR="00A60AAF">
        <w:rPr>
          <w:rFonts w:ascii="Times New Roman" w:eastAsia="Times New Roman" w:hAnsi="Times New Roman"/>
          <w:sz w:val="24"/>
          <w:szCs w:val="24"/>
        </w:rPr>
        <w:t>.</w:t>
      </w:r>
      <w:r w:rsidRPr="1967DFE2">
        <w:rPr>
          <w:rFonts w:ascii="Times New Roman" w:eastAsia="Times New Roman" w:hAnsi="Times New Roman"/>
          <w:sz w:val="24"/>
          <w:szCs w:val="24"/>
        </w:rPr>
        <w:t xml:space="preserve"> Potential </w:t>
      </w:r>
      <w:r w:rsidR="00051980">
        <w:rPr>
          <w:rFonts w:ascii="Times New Roman" w:eastAsia="Times New Roman" w:hAnsi="Times New Roman"/>
          <w:sz w:val="24"/>
          <w:szCs w:val="24"/>
        </w:rPr>
        <w:t>i</w:t>
      </w:r>
      <w:r w:rsidRPr="1967DFE2">
        <w:rPr>
          <w:rFonts w:ascii="Times New Roman" w:eastAsia="Times New Roman" w:hAnsi="Times New Roman"/>
          <w:sz w:val="24"/>
          <w:szCs w:val="24"/>
        </w:rPr>
        <w:t xml:space="preserve">ssues for language </w:t>
      </w:r>
      <w:r w:rsidR="00243E0F">
        <w:rPr>
          <w:rFonts w:ascii="Times New Roman" w:eastAsia="Times New Roman" w:hAnsi="Times New Roman"/>
          <w:sz w:val="24"/>
          <w:szCs w:val="24"/>
        </w:rPr>
        <w:t>p</w:t>
      </w:r>
      <w:r w:rsidRPr="1967DFE2">
        <w:rPr>
          <w:rFonts w:ascii="Times New Roman" w:eastAsia="Times New Roman" w:hAnsi="Times New Roman"/>
          <w:sz w:val="24"/>
          <w:szCs w:val="24"/>
        </w:rPr>
        <w:t xml:space="preserve">lanning in Scotland. </w:t>
      </w:r>
      <w:r w:rsidRPr="7E33BCAE">
        <w:rPr>
          <w:rFonts w:ascii="Times New Roman" w:eastAsia="Times New Roman" w:hAnsi="Times New Roman"/>
          <w:i/>
          <w:iCs/>
          <w:sz w:val="24"/>
          <w:szCs w:val="24"/>
        </w:rPr>
        <w:t>Language Planning Newsletter</w:t>
      </w:r>
      <w:r w:rsidRPr="1967DFE2">
        <w:rPr>
          <w:rFonts w:ascii="Times New Roman" w:eastAsia="Times New Roman" w:hAnsi="Times New Roman"/>
          <w:sz w:val="24"/>
          <w:szCs w:val="24"/>
        </w:rPr>
        <w:t>, 3</w:t>
      </w:r>
      <w:r w:rsidR="00051980">
        <w:rPr>
          <w:rFonts w:ascii="Times New Roman" w:eastAsia="Times New Roman" w:hAnsi="Times New Roman"/>
          <w:sz w:val="24"/>
          <w:szCs w:val="24"/>
        </w:rPr>
        <w:t>(</w:t>
      </w:r>
      <w:r w:rsidRPr="1967DFE2">
        <w:rPr>
          <w:rFonts w:ascii="Times New Roman" w:eastAsia="Times New Roman" w:hAnsi="Times New Roman"/>
          <w:sz w:val="24"/>
          <w:szCs w:val="24"/>
        </w:rPr>
        <w:t>1</w:t>
      </w:r>
      <w:r w:rsidR="00051980">
        <w:rPr>
          <w:rFonts w:ascii="Times New Roman" w:eastAsia="Times New Roman" w:hAnsi="Times New Roman"/>
          <w:sz w:val="24"/>
          <w:szCs w:val="24"/>
        </w:rPr>
        <w:t>),</w:t>
      </w:r>
      <w:r w:rsidRPr="1967DFE2">
        <w:rPr>
          <w:rFonts w:ascii="Times New Roman" w:eastAsia="Times New Roman" w:hAnsi="Times New Roman"/>
          <w:sz w:val="24"/>
          <w:szCs w:val="24"/>
        </w:rPr>
        <w:t xml:space="preserve"> 1-6. </w:t>
      </w:r>
    </w:p>
    <w:sectPr w:rsidR="00B44F2E" w:rsidRPr="005F364F" w:rsidSect="008030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2A5AB" w14:textId="77777777" w:rsidR="007645CB" w:rsidRDefault="007645CB" w:rsidP="00D16FDB">
      <w:pPr>
        <w:spacing w:after="0" w:line="240" w:lineRule="auto"/>
      </w:pPr>
      <w:r>
        <w:separator/>
      </w:r>
    </w:p>
  </w:endnote>
  <w:endnote w:type="continuationSeparator" w:id="0">
    <w:p w14:paraId="385ADF44" w14:textId="77777777" w:rsidR="007645CB" w:rsidRDefault="007645CB" w:rsidP="00D16FDB">
      <w:pPr>
        <w:spacing w:after="0" w:line="240" w:lineRule="auto"/>
      </w:pPr>
      <w:r>
        <w:continuationSeparator/>
      </w:r>
    </w:p>
  </w:endnote>
  <w:endnote w:type="continuationNotice" w:id="1">
    <w:p w14:paraId="12CAB843" w14:textId="77777777" w:rsidR="007645CB" w:rsidRDefault="007645CB">
      <w:pPr>
        <w:spacing w:after="0" w:line="240" w:lineRule="auto"/>
      </w:pPr>
    </w:p>
  </w:endnote>
  <w:endnote w:id="2">
    <w:p w14:paraId="247EAB54" w14:textId="71D679CE" w:rsidR="002512EE" w:rsidRPr="007A7050" w:rsidRDefault="002512EE">
      <w:pPr>
        <w:pStyle w:val="EndnoteText"/>
        <w:rPr>
          <w:rFonts w:ascii="Times New Roman" w:hAnsi="Times New Roman"/>
        </w:rPr>
      </w:pPr>
      <w:r w:rsidRPr="007A7050">
        <w:rPr>
          <w:rStyle w:val="EndnoteReference"/>
          <w:rFonts w:ascii="Times New Roman" w:hAnsi="Times New Roman"/>
        </w:rPr>
        <w:endnoteRef/>
      </w:r>
      <w:r w:rsidRPr="007A7050">
        <w:rPr>
          <w:rFonts w:ascii="Times New Roman" w:hAnsi="Times New Roman"/>
        </w:rPr>
        <w:t xml:space="preserve"> </w:t>
      </w:r>
      <w:r>
        <w:rPr>
          <w:rFonts w:ascii="Times New Roman" w:hAnsi="Times New Roman"/>
        </w:rPr>
        <w:t>In 2017</w:t>
      </w:r>
      <w:r w:rsidR="009A1B0D">
        <w:rPr>
          <w:rFonts w:ascii="Times New Roman" w:hAnsi="Times New Roman"/>
        </w:rPr>
        <w:t>,</w:t>
      </w:r>
      <w:r w:rsidRPr="007A7050">
        <w:rPr>
          <w:rFonts w:ascii="Times New Roman" w:hAnsi="Times New Roman"/>
        </w:rPr>
        <w:t xml:space="preserve"> </w:t>
      </w:r>
      <w:r>
        <w:rPr>
          <w:rFonts w:ascii="Times New Roman" w:hAnsi="Times New Roman"/>
        </w:rPr>
        <w:t xml:space="preserve">a </w:t>
      </w:r>
      <w:r w:rsidRPr="007A7050">
        <w:rPr>
          <w:rFonts w:ascii="Times New Roman" w:hAnsi="Times New Roman"/>
        </w:rPr>
        <w:t>financial scandal</w:t>
      </w:r>
      <w:r>
        <w:rPr>
          <w:rFonts w:ascii="Times New Roman" w:hAnsi="Times New Roman"/>
        </w:rPr>
        <w:t xml:space="preserve"> led to the collapse of the Northern Ireland government. Attempts are under way to restore devolution. </w:t>
      </w:r>
      <w:r w:rsidRPr="007A7050">
        <w:rPr>
          <w:rFonts w:ascii="Times New Roman" w:hAnsi="Times New Roman"/>
        </w:rPr>
        <w:t xml:space="preserve"> </w:t>
      </w:r>
    </w:p>
  </w:endnote>
  <w:endnote w:id="3">
    <w:p w14:paraId="06B848EC" w14:textId="0DE77948" w:rsidR="002512EE" w:rsidRPr="002D4E6A" w:rsidRDefault="002512EE" w:rsidP="002D7EB8">
      <w:pPr>
        <w:pStyle w:val="EndnoteText"/>
        <w:rPr>
          <w:rFonts w:ascii="Times New Roman" w:hAnsi="Times New Roman"/>
        </w:rPr>
      </w:pPr>
      <w:r w:rsidRPr="00E422B3">
        <w:rPr>
          <w:rStyle w:val="EndnoteReference"/>
          <w:rFonts w:ascii="Times New Roman" w:hAnsi="Times New Roman"/>
        </w:rPr>
        <w:endnoteRef/>
      </w:r>
      <w:r w:rsidRPr="00E422B3">
        <w:rPr>
          <w:rFonts w:ascii="Times New Roman" w:hAnsi="Times New Roman"/>
        </w:rPr>
        <w:t xml:space="preserve"> </w:t>
      </w:r>
      <w:r>
        <w:rPr>
          <w:rFonts w:ascii="Times New Roman" w:hAnsi="Times New Roman"/>
        </w:rPr>
        <w:t>O</w:t>
      </w:r>
      <w:r w:rsidRPr="00E422B3">
        <w:rPr>
          <w:rFonts w:ascii="Times New Roman" w:hAnsi="Times New Roman"/>
        </w:rPr>
        <w:t xml:space="preserve">n Irish see McMonagle and McDermott (2014); </w:t>
      </w:r>
      <w:r>
        <w:rPr>
          <w:rFonts w:ascii="Times New Roman" w:hAnsi="Times New Roman"/>
        </w:rPr>
        <w:t>On</w:t>
      </w:r>
      <w:r w:rsidRPr="00E422B3">
        <w:rPr>
          <w:rFonts w:ascii="Times New Roman" w:hAnsi="Times New Roman"/>
        </w:rPr>
        <w:t xml:space="preserve"> Scottish Gaelic Dunbar (2017).</w:t>
      </w:r>
    </w:p>
  </w:endnote>
  <w:endnote w:id="4">
    <w:p w14:paraId="1FA3D6AC" w14:textId="5358E4F0" w:rsidR="002512EE" w:rsidRPr="002D4E6A" w:rsidRDefault="002512EE" w:rsidP="00F04BDA">
      <w:pPr>
        <w:pStyle w:val="EndnoteText"/>
        <w:rPr>
          <w:rFonts w:ascii="Times New Roman" w:hAnsi="Times New Roman"/>
        </w:rPr>
      </w:pPr>
      <w:r w:rsidRPr="00E422B3">
        <w:rPr>
          <w:rStyle w:val="EndnoteReference"/>
          <w:rFonts w:ascii="Times New Roman" w:hAnsi="Times New Roman"/>
        </w:rPr>
        <w:endnoteRef/>
      </w:r>
      <w:r w:rsidRPr="00E422B3">
        <w:rPr>
          <w:rFonts w:ascii="Times New Roman" w:hAnsi="Times New Roman"/>
        </w:rPr>
        <w:t xml:space="preserve"> In the 1990s, </w:t>
      </w:r>
      <w:r>
        <w:rPr>
          <w:rFonts w:ascii="Times New Roman" w:hAnsi="Times New Roman"/>
        </w:rPr>
        <w:t>1</w:t>
      </w:r>
      <w:r w:rsidRPr="00E422B3">
        <w:rPr>
          <w:rFonts w:ascii="Times New Roman" w:hAnsi="Times New Roman"/>
        </w:rPr>
        <w:t>.5 million Scots speakers</w:t>
      </w:r>
      <w:r>
        <w:rPr>
          <w:rFonts w:ascii="Times New Roman" w:hAnsi="Times New Roman"/>
        </w:rPr>
        <w:t xml:space="preserve"> were estimated</w:t>
      </w:r>
      <w:r w:rsidRPr="00E422B3">
        <w:rPr>
          <w:rFonts w:ascii="Times New Roman" w:hAnsi="Times New Roman"/>
        </w:rPr>
        <w:t xml:space="preserve"> (Nihtinen, 2008, 71). In the same period, 100,000 </w:t>
      </w:r>
      <w:r w:rsidR="00DD0D94">
        <w:rPr>
          <w:rFonts w:ascii="Times New Roman" w:hAnsi="Times New Roman"/>
        </w:rPr>
        <w:t xml:space="preserve">Ulster-Scots </w:t>
      </w:r>
      <w:r w:rsidRPr="00E422B3">
        <w:rPr>
          <w:rFonts w:ascii="Times New Roman" w:hAnsi="Times New Roman"/>
        </w:rPr>
        <w:t>speakers</w:t>
      </w:r>
      <w:r>
        <w:rPr>
          <w:rFonts w:ascii="Times New Roman" w:hAnsi="Times New Roman"/>
        </w:rPr>
        <w:t xml:space="preserve"> were estimated by supporters</w:t>
      </w:r>
      <w:r w:rsidRPr="00E422B3">
        <w:rPr>
          <w:rFonts w:ascii="Times New Roman" w:hAnsi="Times New Roman"/>
        </w:rPr>
        <w:t xml:space="preserve"> (Nic</w:t>
      </w:r>
      <w:r w:rsidR="003A48EC">
        <w:rPr>
          <w:rFonts w:ascii="Times New Roman" w:hAnsi="Times New Roman"/>
        </w:rPr>
        <w:t xml:space="preserve"> </w:t>
      </w:r>
      <w:r w:rsidRPr="00E422B3">
        <w:rPr>
          <w:rFonts w:ascii="Times New Roman" w:hAnsi="Times New Roman"/>
        </w:rPr>
        <w:t xml:space="preserve">Craith, 2006, 111). </w:t>
      </w:r>
    </w:p>
  </w:endnote>
  <w:endnote w:id="5">
    <w:p w14:paraId="0C250283" w14:textId="1453A315" w:rsidR="002512EE" w:rsidRPr="007A7050" w:rsidRDefault="002512EE">
      <w:pPr>
        <w:pStyle w:val="EndnoteText"/>
        <w:rPr>
          <w:rFonts w:ascii="Times New Roman" w:hAnsi="Times New Roman"/>
        </w:rPr>
      </w:pPr>
      <w:r w:rsidRPr="007A7050">
        <w:rPr>
          <w:rStyle w:val="EndnoteReference"/>
          <w:rFonts w:ascii="Times New Roman" w:hAnsi="Times New Roman"/>
        </w:rPr>
        <w:endnoteRef/>
      </w:r>
      <w:r w:rsidRPr="007A7050">
        <w:rPr>
          <w:rFonts w:ascii="Times New Roman" w:hAnsi="Times New Roman"/>
        </w:rPr>
        <w:t xml:space="preserve"> </w:t>
      </w:r>
      <w:r>
        <w:rPr>
          <w:rFonts w:ascii="Times New Roman" w:hAnsi="Times New Roman"/>
        </w:rPr>
        <w:t xml:space="preserve">In recent </w:t>
      </w:r>
      <w:r w:rsidRPr="007A7050">
        <w:rPr>
          <w:rFonts w:ascii="Times New Roman" w:hAnsi="Times New Roman"/>
        </w:rPr>
        <w:t>survey</w:t>
      </w:r>
      <w:r>
        <w:rPr>
          <w:rFonts w:ascii="Times New Roman" w:hAnsi="Times New Roman"/>
        </w:rPr>
        <w:t>s</w:t>
      </w:r>
      <w:r w:rsidRPr="007A7050">
        <w:rPr>
          <w:rFonts w:ascii="Times New Roman" w:hAnsi="Times New Roman"/>
        </w:rPr>
        <w:t xml:space="preserve"> two thirds of respondents</w:t>
      </w:r>
      <w:r>
        <w:rPr>
          <w:rFonts w:ascii="Times New Roman" w:hAnsi="Times New Roman"/>
        </w:rPr>
        <w:t xml:space="preserve"> stated that they</w:t>
      </w:r>
      <w:r w:rsidRPr="007A7050">
        <w:rPr>
          <w:rFonts w:ascii="Times New Roman" w:hAnsi="Times New Roman"/>
        </w:rPr>
        <w:t xml:space="preserve"> “don’t really see Scots as a language – it’s more just a way of speaking” (Scottish Government, 2010, p. 2) yet 67% regarded</w:t>
      </w:r>
      <w:r w:rsidR="003A48EC">
        <w:rPr>
          <w:rFonts w:ascii="Times New Roman" w:hAnsi="Times New Roman"/>
        </w:rPr>
        <w:t xml:space="preserve"> the</w:t>
      </w:r>
      <w:r w:rsidRPr="007A7050">
        <w:rPr>
          <w:rFonts w:ascii="Times New Roman" w:hAnsi="Times New Roman"/>
        </w:rPr>
        <w:t xml:space="preserve"> </w:t>
      </w:r>
      <w:r>
        <w:rPr>
          <w:rFonts w:ascii="Times New Roman" w:hAnsi="Times New Roman"/>
        </w:rPr>
        <w:t xml:space="preserve">continued use of Scots as important. In a Northern Ireland survey, </w:t>
      </w:r>
      <w:r w:rsidRPr="007A7050">
        <w:rPr>
          <w:rFonts w:ascii="Times New Roman" w:hAnsi="Times New Roman"/>
        </w:rPr>
        <w:t>49% ‘agreed’ that Ulster-Scots is valuable</w:t>
      </w:r>
      <w:r>
        <w:rPr>
          <w:rFonts w:ascii="Times New Roman" w:hAnsi="Times New Roman"/>
        </w:rPr>
        <w:t xml:space="preserve"> aspect of Northern Ireland’s heritage</w:t>
      </w:r>
      <w:r w:rsidRPr="007A7050">
        <w:rPr>
          <w:rFonts w:ascii="Times New Roman" w:hAnsi="Times New Roman"/>
        </w:rPr>
        <w:t xml:space="preserve"> (DCAL, 2010, p. 5)</w:t>
      </w:r>
      <w:r>
        <w:rPr>
          <w:rFonts w:ascii="Times New Roman" w:hAnsi="Times New Roman"/>
        </w:rPr>
        <w:t>.</w:t>
      </w:r>
      <w:r w:rsidRPr="007A7050">
        <w:rPr>
          <w:rFonts w:ascii="Times New Roman" w:hAnsi="Times New Roman"/>
        </w:rPr>
        <w:t xml:space="preserve">   </w:t>
      </w:r>
    </w:p>
  </w:endnote>
  <w:endnote w:id="6">
    <w:p w14:paraId="3B0B45F5" w14:textId="335C14EB" w:rsidR="002512EE" w:rsidRPr="002D4E6A" w:rsidRDefault="002512EE">
      <w:pPr>
        <w:pStyle w:val="EndnoteText"/>
        <w:rPr>
          <w:rFonts w:ascii="Times New Roman" w:hAnsi="Times New Roman"/>
        </w:rPr>
      </w:pPr>
      <w:r w:rsidRPr="00E422B3">
        <w:rPr>
          <w:rStyle w:val="EndnoteReference"/>
          <w:rFonts w:ascii="Times New Roman" w:hAnsi="Times New Roman"/>
        </w:rPr>
        <w:endnoteRef/>
      </w:r>
      <w:r w:rsidRPr="00E422B3">
        <w:rPr>
          <w:rFonts w:ascii="Times New Roman" w:hAnsi="Times New Roman"/>
        </w:rPr>
        <w:t xml:space="preserve"> </w:t>
      </w:r>
      <w:r>
        <w:rPr>
          <w:rFonts w:ascii="Times New Roman" w:hAnsi="Times New Roman"/>
        </w:rPr>
        <w:t xml:space="preserve">There are some examples of </w:t>
      </w:r>
      <w:r w:rsidRPr="00E422B3">
        <w:rPr>
          <w:rFonts w:ascii="Times New Roman" w:hAnsi="Times New Roman"/>
        </w:rPr>
        <w:t xml:space="preserve">unionists </w:t>
      </w:r>
      <w:r>
        <w:rPr>
          <w:rFonts w:ascii="Times New Roman" w:hAnsi="Times New Roman"/>
        </w:rPr>
        <w:t xml:space="preserve">learning Irish </w:t>
      </w:r>
      <w:r w:rsidRPr="00E422B3">
        <w:rPr>
          <w:rFonts w:ascii="Times New Roman" w:hAnsi="Times New Roman"/>
        </w:rPr>
        <w:t xml:space="preserve">and </w:t>
      </w:r>
      <w:r>
        <w:rPr>
          <w:rFonts w:ascii="Times New Roman" w:hAnsi="Times New Roman"/>
        </w:rPr>
        <w:t xml:space="preserve">of </w:t>
      </w:r>
      <w:r w:rsidR="003A48EC">
        <w:rPr>
          <w:rFonts w:ascii="Times New Roman" w:hAnsi="Times New Roman"/>
        </w:rPr>
        <w:t xml:space="preserve">support for </w:t>
      </w:r>
      <w:r w:rsidRPr="00E422B3">
        <w:rPr>
          <w:rFonts w:ascii="Times New Roman" w:hAnsi="Times New Roman"/>
        </w:rPr>
        <w:t xml:space="preserve">Ulster-Scots </w:t>
      </w:r>
      <w:r>
        <w:rPr>
          <w:rFonts w:ascii="Times New Roman" w:hAnsi="Times New Roman"/>
        </w:rPr>
        <w:t>by</w:t>
      </w:r>
      <w:r w:rsidRPr="002D4E6A">
        <w:rPr>
          <w:rFonts w:ascii="Times New Roman" w:hAnsi="Times New Roman"/>
        </w:rPr>
        <w:t xml:space="preserve"> small number</w:t>
      </w:r>
      <w:r w:rsidR="003A48EC">
        <w:rPr>
          <w:rFonts w:ascii="Times New Roman" w:hAnsi="Times New Roman"/>
        </w:rPr>
        <w:t>s</w:t>
      </w:r>
      <w:r w:rsidRPr="002D4E6A">
        <w:rPr>
          <w:rFonts w:ascii="Times New Roman" w:hAnsi="Times New Roman"/>
        </w:rPr>
        <w:t xml:space="preserve"> of nationalists.   </w:t>
      </w:r>
    </w:p>
  </w:endnote>
  <w:endnote w:id="7">
    <w:p w14:paraId="09408DE4" w14:textId="09FE3108" w:rsidR="002512EE" w:rsidRPr="00E422B3" w:rsidRDefault="002512EE">
      <w:pPr>
        <w:pStyle w:val="EndnoteText"/>
        <w:rPr>
          <w:rFonts w:ascii="Times New Roman" w:hAnsi="Times New Roman"/>
        </w:rPr>
      </w:pPr>
      <w:r w:rsidRPr="00E422B3">
        <w:rPr>
          <w:rStyle w:val="EndnoteReference"/>
          <w:rFonts w:ascii="Times New Roman" w:hAnsi="Times New Roman"/>
        </w:rPr>
        <w:endnoteRef/>
      </w:r>
      <w:r w:rsidRPr="00E422B3">
        <w:rPr>
          <w:rFonts w:ascii="Times New Roman" w:hAnsi="Times New Roman"/>
        </w:rPr>
        <w:t xml:space="preserve"> Alternative </w:t>
      </w:r>
      <w:r>
        <w:rPr>
          <w:rFonts w:ascii="Times New Roman" w:hAnsi="Times New Roman"/>
        </w:rPr>
        <w:t xml:space="preserve">moniker </w:t>
      </w:r>
      <w:r w:rsidRPr="00E422B3">
        <w:rPr>
          <w:rFonts w:ascii="Times New Roman" w:hAnsi="Times New Roman"/>
        </w:rPr>
        <w:t xml:space="preserve">for Ulster-Scots </w:t>
      </w:r>
    </w:p>
  </w:endnote>
  <w:endnote w:id="8">
    <w:p w14:paraId="3461743E" w14:textId="136C0CFD" w:rsidR="002512EE" w:rsidRPr="00602271" w:rsidRDefault="002512EE" w:rsidP="736FFBE6">
      <w:pPr>
        <w:pStyle w:val="EndnoteText"/>
        <w:rPr>
          <w:rFonts w:ascii="Times New Roman" w:hAnsi="Times New Roman"/>
        </w:rPr>
      </w:pPr>
      <w:r w:rsidRPr="00E422B3">
        <w:rPr>
          <w:rStyle w:val="EndnoteReference"/>
          <w:rFonts w:ascii="Times New Roman" w:hAnsi="Times New Roman"/>
        </w:rPr>
        <w:endnoteRef/>
      </w:r>
      <w:r w:rsidRPr="00E422B3">
        <w:rPr>
          <w:rFonts w:ascii="Times New Roman" w:hAnsi="Times New Roman"/>
        </w:rPr>
        <w:t xml:space="preserve"> </w:t>
      </w:r>
      <w:r>
        <w:rPr>
          <w:rFonts w:ascii="Times New Roman" w:hAnsi="Times New Roman"/>
        </w:rPr>
        <w:t xml:space="preserve">fUSe FM </w:t>
      </w:r>
      <w:r w:rsidR="00DD0D94">
        <w:rPr>
          <w:rFonts w:ascii="Times New Roman" w:hAnsi="Times New Roman"/>
        </w:rPr>
        <w:t xml:space="preserve">= </w:t>
      </w:r>
      <w:r w:rsidRPr="00E422B3">
        <w:rPr>
          <w:rFonts w:ascii="Times New Roman" w:hAnsi="Times New Roman"/>
        </w:rPr>
        <w:t>“for Ulster-Scots enthusiasts”.</w:t>
      </w:r>
      <w:r w:rsidRPr="00602271">
        <w:rPr>
          <w:rFonts w:ascii="Times New Roman" w:hAnsi="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931595"/>
      <w:docPartObj>
        <w:docPartGallery w:val="Page Numbers (Bottom of Page)"/>
        <w:docPartUnique/>
      </w:docPartObj>
    </w:sdtPr>
    <w:sdtEndPr>
      <w:rPr>
        <w:noProof/>
      </w:rPr>
    </w:sdtEndPr>
    <w:sdtContent>
      <w:p w14:paraId="05AF5C8B" w14:textId="273D6198" w:rsidR="002512EE" w:rsidRDefault="002512EE">
        <w:pPr>
          <w:pStyle w:val="Footer"/>
          <w:jc w:val="center"/>
        </w:pPr>
        <w:r>
          <w:fldChar w:fldCharType="begin"/>
        </w:r>
        <w:r>
          <w:instrText xml:space="preserve"> PAGE   \* MERGEFORMAT </w:instrText>
        </w:r>
        <w:r>
          <w:fldChar w:fldCharType="separate"/>
        </w:r>
        <w:r w:rsidR="00944B0F">
          <w:rPr>
            <w:noProof/>
          </w:rPr>
          <w:t>1</w:t>
        </w:r>
        <w:r>
          <w:rPr>
            <w:noProof/>
          </w:rPr>
          <w:fldChar w:fldCharType="end"/>
        </w:r>
      </w:p>
    </w:sdtContent>
  </w:sdt>
  <w:p w14:paraId="2C65C90B" w14:textId="77777777" w:rsidR="002512EE" w:rsidRDefault="00251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93257" w14:textId="77777777" w:rsidR="007645CB" w:rsidRDefault="007645CB" w:rsidP="00D16FDB">
      <w:pPr>
        <w:spacing w:after="0" w:line="240" w:lineRule="auto"/>
      </w:pPr>
      <w:r>
        <w:separator/>
      </w:r>
    </w:p>
  </w:footnote>
  <w:footnote w:type="continuationSeparator" w:id="0">
    <w:p w14:paraId="1A826B36" w14:textId="77777777" w:rsidR="007645CB" w:rsidRDefault="007645CB" w:rsidP="00D16FDB">
      <w:pPr>
        <w:spacing w:after="0" w:line="240" w:lineRule="auto"/>
      </w:pPr>
      <w:r>
        <w:continuationSeparator/>
      </w:r>
    </w:p>
  </w:footnote>
  <w:footnote w:type="continuationNotice" w:id="1">
    <w:p w14:paraId="77729D63" w14:textId="77777777" w:rsidR="007645CB" w:rsidRDefault="007645C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553C"/>
    <w:multiLevelType w:val="hybridMultilevel"/>
    <w:tmpl w:val="3F26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17F36"/>
    <w:multiLevelType w:val="hybridMultilevel"/>
    <w:tmpl w:val="2758E768"/>
    <w:lvl w:ilvl="0" w:tplc="B0B46612">
      <w:start w:val="1"/>
      <w:numFmt w:val="decimal"/>
      <w:lvlText w:val="%1)"/>
      <w:lvlJc w:val="left"/>
      <w:pPr>
        <w:ind w:left="720" w:hanging="360"/>
      </w:pPr>
      <w:rPr>
        <w:rFonts w:ascii="Times New Roman" w:eastAsia="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616C36"/>
    <w:multiLevelType w:val="hybridMultilevel"/>
    <w:tmpl w:val="07D26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E9"/>
    <w:rsid w:val="0000212A"/>
    <w:rsid w:val="000031D8"/>
    <w:rsid w:val="0000323B"/>
    <w:rsid w:val="00003ACB"/>
    <w:rsid w:val="00003B25"/>
    <w:rsid w:val="00003B41"/>
    <w:rsid w:val="00003CD5"/>
    <w:rsid w:val="00005A5A"/>
    <w:rsid w:val="00006AF8"/>
    <w:rsid w:val="0001062C"/>
    <w:rsid w:val="0001091E"/>
    <w:rsid w:val="0001215F"/>
    <w:rsid w:val="000122DA"/>
    <w:rsid w:val="000129B2"/>
    <w:rsid w:val="00013097"/>
    <w:rsid w:val="00013364"/>
    <w:rsid w:val="000135A9"/>
    <w:rsid w:val="00013AFA"/>
    <w:rsid w:val="00013FE2"/>
    <w:rsid w:val="000146CD"/>
    <w:rsid w:val="00015401"/>
    <w:rsid w:val="00020C1D"/>
    <w:rsid w:val="00022B45"/>
    <w:rsid w:val="000256A5"/>
    <w:rsid w:val="00025AD9"/>
    <w:rsid w:val="00030E6F"/>
    <w:rsid w:val="0003132A"/>
    <w:rsid w:val="00033D8D"/>
    <w:rsid w:val="00033E5B"/>
    <w:rsid w:val="00034CA9"/>
    <w:rsid w:val="00034DC1"/>
    <w:rsid w:val="0003793C"/>
    <w:rsid w:val="00037ADF"/>
    <w:rsid w:val="00040179"/>
    <w:rsid w:val="00041860"/>
    <w:rsid w:val="000428D2"/>
    <w:rsid w:val="00042F92"/>
    <w:rsid w:val="000457CA"/>
    <w:rsid w:val="00046FE5"/>
    <w:rsid w:val="00047586"/>
    <w:rsid w:val="00050EAE"/>
    <w:rsid w:val="00051980"/>
    <w:rsid w:val="00051EDD"/>
    <w:rsid w:val="00053170"/>
    <w:rsid w:val="0005484E"/>
    <w:rsid w:val="00054D4E"/>
    <w:rsid w:val="000562C7"/>
    <w:rsid w:val="00057763"/>
    <w:rsid w:val="00057CB2"/>
    <w:rsid w:val="00061332"/>
    <w:rsid w:val="00061CCD"/>
    <w:rsid w:val="0006204D"/>
    <w:rsid w:val="000626D0"/>
    <w:rsid w:val="00062DF3"/>
    <w:rsid w:val="000631AF"/>
    <w:rsid w:val="000631B7"/>
    <w:rsid w:val="0006569F"/>
    <w:rsid w:val="0006610D"/>
    <w:rsid w:val="00066948"/>
    <w:rsid w:val="0006762D"/>
    <w:rsid w:val="000678FD"/>
    <w:rsid w:val="0007016F"/>
    <w:rsid w:val="000707C7"/>
    <w:rsid w:val="00071371"/>
    <w:rsid w:val="00071CDD"/>
    <w:rsid w:val="00072C65"/>
    <w:rsid w:val="00073315"/>
    <w:rsid w:val="00073B12"/>
    <w:rsid w:val="00074E17"/>
    <w:rsid w:val="00075975"/>
    <w:rsid w:val="00076846"/>
    <w:rsid w:val="00076EF9"/>
    <w:rsid w:val="000774EB"/>
    <w:rsid w:val="00077EB4"/>
    <w:rsid w:val="00080991"/>
    <w:rsid w:val="00080DF6"/>
    <w:rsid w:val="000823E3"/>
    <w:rsid w:val="00084729"/>
    <w:rsid w:val="00087A1D"/>
    <w:rsid w:val="000913FE"/>
    <w:rsid w:val="0009149C"/>
    <w:rsid w:val="00091E1E"/>
    <w:rsid w:val="00092911"/>
    <w:rsid w:val="000964A4"/>
    <w:rsid w:val="00097158"/>
    <w:rsid w:val="00097683"/>
    <w:rsid w:val="000A02AA"/>
    <w:rsid w:val="000A1039"/>
    <w:rsid w:val="000A1ACE"/>
    <w:rsid w:val="000A3252"/>
    <w:rsid w:val="000A7612"/>
    <w:rsid w:val="000A7DC4"/>
    <w:rsid w:val="000B110B"/>
    <w:rsid w:val="000B1574"/>
    <w:rsid w:val="000B5317"/>
    <w:rsid w:val="000B62B1"/>
    <w:rsid w:val="000B6FBD"/>
    <w:rsid w:val="000B7397"/>
    <w:rsid w:val="000B7F9E"/>
    <w:rsid w:val="000C2D28"/>
    <w:rsid w:val="000C2F7A"/>
    <w:rsid w:val="000C3151"/>
    <w:rsid w:val="000C34F1"/>
    <w:rsid w:val="000C5831"/>
    <w:rsid w:val="000C7AC9"/>
    <w:rsid w:val="000D0A33"/>
    <w:rsid w:val="000D49C9"/>
    <w:rsid w:val="000D54D4"/>
    <w:rsid w:val="000D5C7E"/>
    <w:rsid w:val="000D63AA"/>
    <w:rsid w:val="000D7658"/>
    <w:rsid w:val="000E3889"/>
    <w:rsid w:val="000E6B59"/>
    <w:rsid w:val="000E7E33"/>
    <w:rsid w:val="000F0C37"/>
    <w:rsid w:val="000F287F"/>
    <w:rsid w:val="000F33E3"/>
    <w:rsid w:val="000F3893"/>
    <w:rsid w:val="000F3D36"/>
    <w:rsid w:val="000F532D"/>
    <w:rsid w:val="001000C4"/>
    <w:rsid w:val="001007F4"/>
    <w:rsid w:val="00100C14"/>
    <w:rsid w:val="00102CF8"/>
    <w:rsid w:val="00103232"/>
    <w:rsid w:val="00105873"/>
    <w:rsid w:val="00105FD6"/>
    <w:rsid w:val="001066C0"/>
    <w:rsid w:val="00106FA2"/>
    <w:rsid w:val="00107BFB"/>
    <w:rsid w:val="001100DD"/>
    <w:rsid w:val="00111860"/>
    <w:rsid w:val="001135E5"/>
    <w:rsid w:val="00113D72"/>
    <w:rsid w:val="0011493E"/>
    <w:rsid w:val="00115BDE"/>
    <w:rsid w:val="00115D81"/>
    <w:rsid w:val="00116EC4"/>
    <w:rsid w:val="00121113"/>
    <w:rsid w:val="00121A11"/>
    <w:rsid w:val="00121D6B"/>
    <w:rsid w:val="00124F0B"/>
    <w:rsid w:val="00126280"/>
    <w:rsid w:val="00126392"/>
    <w:rsid w:val="001302E3"/>
    <w:rsid w:val="001303C0"/>
    <w:rsid w:val="00131765"/>
    <w:rsid w:val="0013200B"/>
    <w:rsid w:val="001321D5"/>
    <w:rsid w:val="00132633"/>
    <w:rsid w:val="001326EC"/>
    <w:rsid w:val="00132C32"/>
    <w:rsid w:val="00132CF2"/>
    <w:rsid w:val="00133400"/>
    <w:rsid w:val="001335A3"/>
    <w:rsid w:val="00133A27"/>
    <w:rsid w:val="001340B0"/>
    <w:rsid w:val="001354B7"/>
    <w:rsid w:val="001357AC"/>
    <w:rsid w:val="0013595B"/>
    <w:rsid w:val="00135A8F"/>
    <w:rsid w:val="001362DA"/>
    <w:rsid w:val="001367BB"/>
    <w:rsid w:val="00136C40"/>
    <w:rsid w:val="0013744B"/>
    <w:rsid w:val="00137E1C"/>
    <w:rsid w:val="0014018E"/>
    <w:rsid w:val="00140EDB"/>
    <w:rsid w:val="00142456"/>
    <w:rsid w:val="0014253D"/>
    <w:rsid w:val="00142D7E"/>
    <w:rsid w:val="00142D8F"/>
    <w:rsid w:val="00143390"/>
    <w:rsid w:val="0014365C"/>
    <w:rsid w:val="00144BCA"/>
    <w:rsid w:val="00145511"/>
    <w:rsid w:val="00145A25"/>
    <w:rsid w:val="001469B7"/>
    <w:rsid w:val="0014709F"/>
    <w:rsid w:val="00147BEF"/>
    <w:rsid w:val="0015017F"/>
    <w:rsid w:val="00150790"/>
    <w:rsid w:val="0015135B"/>
    <w:rsid w:val="0015265B"/>
    <w:rsid w:val="00152CD4"/>
    <w:rsid w:val="00153F20"/>
    <w:rsid w:val="00154B95"/>
    <w:rsid w:val="00154CB9"/>
    <w:rsid w:val="00154F6E"/>
    <w:rsid w:val="00155AD0"/>
    <w:rsid w:val="00155C17"/>
    <w:rsid w:val="00156B03"/>
    <w:rsid w:val="001578F9"/>
    <w:rsid w:val="00162B17"/>
    <w:rsid w:val="00163456"/>
    <w:rsid w:val="0016469E"/>
    <w:rsid w:val="0016482D"/>
    <w:rsid w:val="00164A5E"/>
    <w:rsid w:val="00167A28"/>
    <w:rsid w:val="001700E7"/>
    <w:rsid w:val="0017159D"/>
    <w:rsid w:val="00171601"/>
    <w:rsid w:val="001734CC"/>
    <w:rsid w:val="00173B5B"/>
    <w:rsid w:val="00174CF1"/>
    <w:rsid w:val="001754F7"/>
    <w:rsid w:val="00175C12"/>
    <w:rsid w:val="00176293"/>
    <w:rsid w:val="001762A9"/>
    <w:rsid w:val="00177375"/>
    <w:rsid w:val="00177934"/>
    <w:rsid w:val="001802E2"/>
    <w:rsid w:val="00181B0B"/>
    <w:rsid w:val="00183AA2"/>
    <w:rsid w:val="0018524C"/>
    <w:rsid w:val="001900B9"/>
    <w:rsid w:val="00190208"/>
    <w:rsid w:val="00190C1E"/>
    <w:rsid w:val="001927E9"/>
    <w:rsid w:val="0019583E"/>
    <w:rsid w:val="00196876"/>
    <w:rsid w:val="00196BF3"/>
    <w:rsid w:val="001971B1"/>
    <w:rsid w:val="001A035A"/>
    <w:rsid w:val="001A128D"/>
    <w:rsid w:val="001A157B"/>
    <w:rsid w:val="001A2512"/>
    <w:rsid w:val="001A2E79"/>
    <w:rsid w:val="001A3B0E"/>
    <w:rsid w:val="001A3F0E"/>
    <w:rsid w:val="001A5066"/>
    <w:rsid w:val="001A5434"/>
    <w:rsid w:val="001A5718"/>
    <w:rsid w:val="001A6A4C"/>
    <w:rsid w:val="001A7169"/>
    <w:rsid w:val="001A7D82"/>
    <w:rsid w:val="001A7FAA"/>
    <w:rsid w:val="001B0436"/>
    <w:rsid w:val="001B0E49"/>
    <w:rsid w:val="001B14B6"/>
    <w:rsid w:val="001B5CC4"/>
    <w:rsid w:val="001C064E"/>
    <w:rsid w:val="001C0FE8"/>
    <w:rsid w:val="001C33FC"/>
    <w:rsid w:val="001C5152"/>
    <w:rsid w:val="001C6006"/>
    <w:rsid w:val="001C6EDC"/>
    <w:rsid w:val="001C7859"/>
    <w:rsid w:val="001C7E57"/>
    <w:rsid w:val="001D0E84"/>
    <w:rsid w:val="001D213A"/>
    <w:rsid w:val="001D310C"/>
    <w:rsid w:val="001D43A9"/>
    <w:rsid w:val="001D4D66"/>
    <w:rsid w:val="001D57C3"/>
    <w:rsid w:val="001D60A4"/>
    <w:rsid w:val="001D7079"/>
    <w:rsid w:val="001D7500"/>
    <w:rsid w:val="001D7A9C"/>
    <w:rsid w:val="001D7F24"/>
    <w:rsid w:val="001E0752"/>
    <w:rsid w:val="001E17B8"/>
    <w:rsid w:val="001E1BA3"/>
    <w:rsid w:val="001E33B6"/>
    <w:rsid w:val="001E43F1"/>
    <w:rsid w:val="001E4C6C"/>
    <w:rsid w:val="001E5C5F"/>
    <w:rsid w:val="001E6586"/>
    <w:rsid w:val="001F1598"/>
    <w:rsid w:val="001F2286"/>
    <w:rsid w:val="001F30CC"/>
    <w:rsid w:val="001F4F1E"/>
    <w:rsid w:val="001F6ADC"/>
    <w:rsid w:val="001F7803"/>
    <w:rsid w:val="00200203"/>
    <w:rsid w:val="00200806"/>
    <w:rsid w:val="00200D50"/>
    <w:rsid w:val="002047C4"/>
    <w:rsid w:val="00204EAA"/>
    <w:rsid w:val="00205DB2"/>
    <w:rsid w:val="00205F52"/>
    <w:rsid w:val="002078C9"/>
    <w:rsid w:val="00207CB1"/>
    <w:rsid w:val="00210FEF"/>
    <w:rsid w:val="00213E35"/>
    <w:rsid w:val="0021490E"/>
    <w:rsid w:val="00217D43"/>
    <w:rsid w:val="00220CB2"/>
    <w:rsid w:val="00221111"/>
    <w:rsid w:val="00221221"/>
    <w:rsid w:val="0022166F"/>
    <w:rsid w:val="00222302"/>
    <w:rsid w:val="00222EA8"/>
    <w:rsid w:val="00223048"/>
    <w:rsid w:val="0022562E"/>
    <w:rsid w:val="00226CC4"/>
    <w:rsid w:val="00226ED1"/>
    <w:rsid w:val="00230681"/>
    <w:rsid w:val="00230928"/>
    <w:rsid w:val="00231B60"/>
    <w:rsid w:val="00235F50"/>
    <w:rsid w:val="00236338"/>
    <w:rsid w:val="0023684C"/>
    <w:rsid w:val="00236DBC"/>
    <w:rsid w:val="00237B4E"/>
    <w:rsid w:val="0024060C"/>
    <w:rsid w:val="00241890"/>
    <w:rsid w:val="00241DE8"/>
    <w:rsid w:val="00242095"/>
    <w:rsid w:val="00242E7C"/>
    <w:rsid w:val="00243E0F"/>
    <w:rsid w:val="00244606"/>
    <w:rsid w:val="002451ED"/>
    <w:rsid w:val="0024624B"/>
    <w:rsid w:val="00246AB8"/>
    <w:rsid w:val="00247E1A"/>
    <w:rsid w:val="002503DB"/>
    <w:rsid w:val="002503F6"/>
    <w:rsid w:val="00250544"/>
    <w:rsid w:val="002512EE"/>
    <w:rsid w:val="00252100"/>
    <w:rsid w:val="00255155"/>
    <w:rsid w:val="002551A2"/>
    <w:rsid w:val="00255FD5"/>
    <w:rsid w:val="0025751D"/>
    <w:rsid w:val="002621E6"/>
    <w:rsid w:val="00262B2C"/>
    <w:rsid w:val="00262CAE"/>
    <w:rsid w:val="00262E22"/>
    <w:rsid w:val="00263160"/>
    <w:rsid w:val="002640C8"/>
    <w:rsid w:val="00265A40"/>
    <w:rsid w:val="00270C1E"/>
    <w:rsid w:val="00273084"/>
    <w:rsid w:val="002733DA"/>
    <w:rsid w:val="00273618"/>
    <w:rsid w:val="00273D83"/>
    <w:rsid w:val="00273E4F"/>
    <w:rsid w:val="002753A2"/>
    <w:rsid w:val="0027567F"/>
    <w:rsid w:val="00276A1D"/>
    <w:rsid w:val="00280519"/>
    <w:rsid w:val="002809AA"/>
    <w:rsid w:val="0028109C"/>
    <w:rsid w:val="0028118E"/>
    <w:rsid w:val="00282E2C"/>
    <w:rsid w:val="00283B69"/>
    <w:rsid w:val="002849E6"/>
    <w:rsid w:val="002861A4"/>
    <w:rsid w:val="00286D28"/>
    <w:rsid w:val="00287060"/>
    <w:rsid w:val="002906B9"/>
    <w:rsid w:val="00290DD2"/>
    <w:rsid w:val="00293B12"/>
    <w:rsid w:val="0029435A"/>
    <w:rsid w:val="00294B8E"/>
    <w:rsid w:val="00294DE3"/>
    <w:rsid w:val="0029526D"/>
    <w:rsid w:val="00297A75"/>
    <w:rsid w:val="00297F4B"/>
    <w:rsid w:val="002A1AE2"/>
    <w:rsid w:val="002A320C"/>
    <w:rsid w:val="002A3C7F"/>
    <w:rsid w:val="002A3D48"/>
    <w:rsid w:val="002A51E5"/>
    <w:rsid w:val="002A5936"/>
    <w:rsid w:val="002A5E8D"/>
    <w:rsid w:val="002A6590"/>
    <w:rsid w:val="002A660B"/>
    <w:rsid w:val="002B1429"/>
    <w:rsid w:val="002B159E"/>
    <w:rsid w:val="002B26DE"/>
    <w:rsid w:val="002C074F"/>
    <w:rsid w:val="002C07EB"/>
    <w:rsid w:val="002C18D8"/>
    <w:rsid w:val="002C24DD"/>
    <w:rsid w:val="002C33BD"/>
    <w:rsid w:val="002C42A3"/>
    <w:rsid w:val="002C4674"/>
    <w:rsid w:val="002C4D3F"/>
    <w:rsid w:val="002C4E5B"/>
    <w:rsid w:val="002C54B4"/>
    <w:rsid w:val="002C65AD"/>
    <w:rsid w:val="002C663A"/>
    <w:rsid w:val="002D025E"/>
    <w:rsid w:val="002D1259"/>
    <w:rsid w:val="002D12C4"/>
    <w:rsid w:val="002D18E3"/>
    <w:rsid w:val="002D3BC0"/>
    <w:rsid w:val="002D42D3"/>
    <w:rsid w:val="002D4E6A"/>
    <w:rsid w:val="002D595C"/>
    <w:rsid w:val="002D5A6D"/>
    <w:rsid w:val="002D5ACE"/>
    <w:rsid w:val="002D5F76"/>
    <w:rsid w:val="002D652E"/>
    <w:rsid w:val="002D7EB8"/>
    <w:rsid w:val="002E1614"/>
    <w:rsid w:val="002E330B"/>
    <w:rsid w:val="002E618E"/>
    <w:rsid w:val="002E621A"/>
    <w:rsid w:val="002E6693"/>
    <w:rsid w:val="002E67EF"/>
    <w:rsid w:val="002E6C27"/>
    <w:rsid w:val="002E7284"/>
    <w:rsid w:val="002E7617"/>
    <w:rsid w:val="002E7CB0"/>
    <w:rsid w:val="002F00CE"/>
    <w:rsid w:val="002F03AB"/>
    <w:rsid w:val="002F057D"/>
    <w:rsid w:val="002F091C"/>
    <w:rsid w:val="002F0CA1"/>
    <w:rsid w:val="002F1319"/>
    <w:rsid w:val="002F1A3D"/>
    <w:rsid w:val="002F31D5"/>
    <w:rsid w:val="002F379D"/>
    <w:rsid w:val="002F3ADD"/>
    <w:rsid w:val="002F3D53"/>
    <w:rsid w:val="002F4230"/>
    <w:rsid w:val="002F4271"/>
    <w:rsid w:val="002F4911"/>
    <w:rsid w:val="002F57A8"/>
    <w:rsid w:val="002F585E"/>
    <w:rsid w:val="002F5FA2"/>
    <w:rsid w:val="002F6A5F"/>
    <w:rsid w:val="002F6F0B"/>
    <w:rsid w:val="00300038"/>
    <w:rsid w:val="0030068A"/>
    <w:rsid w:val="0030226E"/>
    <w:rsid w:val="00302B80"/>
    <w:rsid w:val="003043E5"/>
    <w:rsid w:val="003056FF"/>
    <w:rsid w:val="00305833"/>
    <w:rsid w:val="003060BA"/>
    <w:rsid w:val="00306666"/>
    <w:rsid w:val="003079F5"/>
    <w:rsid w:val="003101F2"/>
    <w:rsid w:val="00310791"/>
    <w:rsid w:val="00310816"/>
    <w:rsid w:val="0031254F"/>
    <w:rsid w:val="003150F1"/>
    <w:rsid w:val="00316A1A"/>
    <w:rsid w:val="00317058"/>
    <w:rsid w:val="00317370"/>
    <w:rsid w:val="00317CCA"/>
    <w:rsid w:val="00317F3D"/>
    <w:rsid w:val="003200E4"/>
    <w:rsid w:val="00320C5C"/>
    <w:rsid w:val="0032146C"/>
    <w:rsid w:val="003219DA"/>
    <w:rsid w:val="00321AC6"/>
    <w:rsid w:val="00321CAF"/>
    <w:rsid w:val="003236F2"/>
    <w:rsid w:val="00323B27"/>
    <w:rsid w:val="0032498A"/>
    <w:rsid w:val="00325D6C"/>
    <w:rsid w:val="00330DF8"/>
    <w:rsid w:val="003327CB"/>
    <w:rsid w:val="00334D98"/>
    <w:rsid w:val="00334E13"/>
    <w:rsid w:val="003359B0"/>
    <w:rsid w:val="003361C1"/>
    <w:rsid w:val="0033685F"/>
    <w:rsid w:val="00340EC7"/>
    <w:rsid w:val="00340FD0"/>
    <w:rsid w:val="00341A90"/>
    <w:rsid w:val="00341B03"/>
    <w:rsid w:val="003428CA"/>
    <w:rsid w:val="0034312F"/>
    <w:rsid w:val="00343231"/>
    <w:rsid w:val="00343AA7"/>
    <w:rsid w:val="00343C25"/>
    <w:rsid w:val="00346865"/>
    <w:rsid w:val="00346FCD"/>
    <w:rsid w:val="00350C2D"/>
    <w:rsid w:val="00350E3A"/>
    <w:rsid w:val="003522F8"/>
    <w:rsid w:val="00353279"/>
    <w:rsid w:val="00354433"/>
    <w:rsid w:val="003553D6"/>
    <w:rsid w:val="00356554"/>
    <w:rsid w:val="00360FBA"/>
    <w:rsid w:val="0036483B"/>
    <w:rsid w:val="00364C00"/>
    <w:rsid w:val="0036525B"/>
    <w:rsid w:val="00366C22"/>
    <w:rsid w:val="00367431"/>
    <w:rsid w:val="00370840"/>
    <w:rsid w:val="00371610"/>
    <w:rsid w:val="0037178D"/>
    <w:rsid w:val="00372F90"/>
    <w:rsid w:val="00373D95"/>
    <w:rsid w:val="00375690"/>
    <w:rsid w:val="003771A4"/>
    <w:rsid w:val="003814DE"/>
    <w:rsid w:val="003826D0"/>
    <w:rsid w:val="0038771B"/>
    <w:rsid w:val="003902E0"/>
    <w:rsid w:val="00391E6D"/>
    <w:rsid w:val="003921E3"/>
    <w:rsid w:val="003924A3"/>
    <w:rsid w:val="00392D04"/>
    <w:rsid w:val="003930C2"/>
    <w:rsid w:val="00393445"/>
    <w:rsid w:val="00394017"/>
    <w:rsid w:val="00395382"/>
    <w:rsid w:val="003A1031"/>
    <w:rsid w:val="003A1293"/>
    <w:rsid w:val="003A2353"/>
    <w:rsid w:val="003A26A6"/>
    <w:rsid w:val="003A3056"/>
    <w:rsid w:val="003A315F"/>
    <w:rsid w:val="003A384C"/>
    <w:rsid w:val="003A48EC"/>
    <w:rsid w:val="003A537E"/>
    <w:rsid w:val="003A5D93"/>
    <w:rsid w:val="003A7D5E"/>
    <w:rsid w:val="003B1B8A"/>
    <w:rsid w:val="003B1CA4"/>
    <w:rsid w:val="003B246F"/>
    <w:rsid w:val="003B2CAD"/>
    <w:rsid w:val="003B3622"/>
    <w:rsid w:val="003B511C"/>
    <w:rsid w:val="003B5828"/>
    <w:rsid w:val="003B5AFD"/>
    <w:rsid w:val="003B69F2"/>
    <w:rsid w:val="003B6C80"/>
    <w:rsid w:val="003B7042"/>
    <w:rsid w:val="003C0A8C"/>
    <w:rsid w:val="003C1E8C"/>
    <w:rsid w:val="003C2724"/>
    <w:rsid w:val="003C2FA7"/>
    <w:rsid w:val="003C3B9E"/>
    <w:rsid w:val="003C5676"/>
    <w:rsid w:val="003C6A1E"/>
    <w:rsid w:val="003C6A9C"/>
    <w:rsid w:val="003D10EB"/>
    <w:rsid w:val="003D2A12"/>
    <w:rsid w:val="003D316A"/>
    <w:rsid w:val="003D3623"/>
    <w:rsid w:val="003D370C"/>
    <w:rsid w:val="003D5421"/>
    <w:rsid w:val="003D7BCC"/>
    <w:rsid w:val="003E23F9"/>
    <w:rsid w:val="003E3ED9"/>
    <w:rsid w:val="003E5683"/>
    <w:rsid w:val="003E5963"/>
    <w:rsid w:val="003E6E64"/>
    <w:rsid w:val="003F0477"/>
    <w:rsid w:val="003F04B6"/>
    <w:rsid w:val="003F061D"/>
    <w:rsid w:val="003F208A"/>
    <w:rsid w:val="003F2D51"/>
    <w:rsid w:val="003F2E77"/>
    <w:rsid w:val="003F4A81"/>
    <w:rsid w:val="003F4A89"/>
    <w:rsid w:val="003F746C"/>
    <w:rsid w:val="004005AD"/>
    <w:rsid w:val="004011F8"/>
    <w:rsid w:val="00404D63"/>
    <w:rsid w:val="00405B88"/>
    <w:rsid w:val="00406F77"/>
    <w:rsid w:val="00407393"/>
    <w:rsid w:val="004078AD"/>
    <w:rsid w:val="0041046E"/>
    <w:rsid w:val="00410DC4"/>
    <w:rsid w:val="00412D5C"/>
    <w:rsid w:val="00414785"/>
    <w:rsid w:val="0041527C"/>
    <w:rsid w:val="00420186"/>
    <w:rsid w:val="004231F9"/>
    <w:rsid w:val="004240F0"/>
    <w:rsid w:val="0042494A"/>
    <w:rsid w:val="00425257"/>
    <w:rsid w:val="00425A3D"/>
    <w:rsid w:val="00425B30"/>
    <w:rsid w:val="00430962"/>
    <w:rsid w:val="00431784"/>
    <w:rsid w:val="004317B3"/>
    <w:rsid w:val="004323E1"/>
    <w:rsid w:val="00434367"/>
    <w:rsid w:val="00434E15"/>
    <w:rsid w:val="004355FF"/>
    <w:rsid w:val="004372D0"/>
    <w:rsid w:val="004377A4"/>
    <w:rsid w:val="0044022E"/>
    <w:rsid w:val="00442550"/>
    <w:rsid w:val="004438C2"/>
    <w:rsid w:val="00443B45"/>
    <w:rsid w:val="00445F37"/>
    <w:rsid w:val="00446118"/>
    <w:rsid w:val="0044616B"/>
    <w:rsid w:val="00446DF7"/>
    <w:rsid w:val="00447432"/>
    <w:rsid w:val="00447AEA"/>
    <w:rsid w:val="0045149F"/>
    <w:rsid w:val="0045159C"/>
    <w:rsid w:val="00451E5F"/>
    <w:rsid w:val="004524FC"/>
    <w:rsid w:val="00453B47"/>
    <w:rsid w:val="0045472C"/>
    <w:rsid w:val="00454B81"/>
    <w:rsid w:val="00454BBC"/>
    <w:rsid w:val="004604C8"/>
    <w:rsid w:val="0046336A"/>
    <w:rsid w:val="00463F9F"/>
    <w:rsid w:val="00465082"/>
    <w:rsid w:val="0046542E"/>
    <w:rsid w:val="00465A70"/>
    <w:rsid w:val="00467630"/>
    <w:rsid w:val="00470355"/>
    <w:rsid w:val="0047150F"/>
    <w:rsid w:val="00473469"/>
    <w:rsid w:val="00476282"/>
    <w:rsid w:val="00476817"/>
    <w:rsid w:val="00477FA5"/>
    <w:rsid w:val="00481C24"/>
    <w:rsid w:val="0048328E"/>
    <w:rsid w:val="004851CE"/>
    <w:rsid w:val="004864D7"/>
    <w:rsid w:val="00486509"/>
    <w:rsid w:val="0048749B"/>
    <w:rsid w:val="0048795E"/>
    <w:rsid w:val="00491EE9"/>
    <w:rsid w:val="00494226"/>
    <w:rsid w:val="004945C0"/>
    <w:rsid w:val="00494B49"/>
    <w:rsid w:val="004956EC"/>
    <w:rsid w:val="004957EF"/>
    <w:rsid w:val="00496C6E"/>
    <w:rsid w:val="004A00B0"/>
    <w:rsid w:val="004A0816"/>
    <w:rsid w:val="004A0BF7"/>
    <w:rsid w:val="004A145B"/>
    <w:rsid w:val="004A14E5"/>
    <w:rsid w:val="004A1B2D"/>
    <w:rsid w:val="004A2B9D"/>
    <w:rsid w:val="004A3DDD"/>
    <w:rsid w:val="004A4971"/>
    <w:rsid w:val="004A5C54"/>
    <w:rsid w:val="004A7244"/>
    <w:rsid w:val="004A7681"/>
    <w:rsid w:val="004A7894"/>
    <w:rsid w:val="004B12FC"/>
    <w:rsid w:val="004B1BF2"/>
    <w:rsid w:val="004B20B9"/>
    <w:rsid w:val="004B72C8"/>
    <w:rsid w:val="004B75A0"/>
    <w:rsid w:val="004B7831"/>
    <w:rsid w:val="004B7A80"/>
    <w:rsid w:val="004B7BF7"/>
    <w:rsid w:val="004C0256"/>
    <w:rsid w:val="004C13C4"/>
    <w:rsid w:val="004C1496"/>
    <w:rsid w:val="004C16FB"/>
    <w:rsid w:val="004C19E6"/>
    <w:rsid w:val="004C3D89"/>
    <w:rsid w:val="004C6564"/>
    <w:rsid w:val="004C6FD7"/>
    <w:rsid w:val="004C7166"/>
    <w:rsid w:val="004C75A7"/>
    <w:rsid w:val="004C7CE2"/>
    <w:rsid w:val="004D0211"/>
    <w:rsid w:val="004D056C"/>
    <w:rsid w:val="004D0935"/>
    <w:rsid w:val="004D270E"/>
    <w:rsid w:val="004D4664"/>
    <w:rsid w:val="004D4F5C"/>
    <w:rsid w:val="004D5527"/>
    <w:rsid w:val="004D6D37"/>
    <w:rsid w:val="004E0EB3"/>
    <w:rsid w:val="004E212E"/>
    <w:rsid w:val="004E24A8"/>
    <w:rsid w:val="004E313E"/>
    <w:rsid w:val="004E384B"/>
    <w:rsid w:val="004E73AF"/>
    <w:rsid w:val="004E7976"/>
    <w:rsid w:val="004F1C30"/>
    <w:rsid w:val="004F33A0"/>
    <w:rsid w:val="004F6294"/>
    <w:rsid w:val="00500055"/>
    <w:rsid w:val="00500F42"/>
    <w:rsid w:val="0050177E"/>
    <w:rsid w:val="00505403"/>
    <w:rsid w:val="00505FAC"/>
    <w:rsid w:val="005062B4"/>
    <w:rsid w:val="00507292"/>
    <w:rsid w:val="0051083E"/>
    <w:rsid w:val="00511589"/>
    <w:rsid w:val="00511B7E"/>
    <w:rsid w:val="00511D60"/>
    <w:rsid w:val="0051331E"/>
    <w:rsid w:val="00513D4A"/>
    <w:rsid w:val="00515128"/>
    <w:rsid w:val="005151EC"/>
    <w:rsid w:val="00515E98"/>
    <w:rsid w:val="0051655E"/>
    <w:rsid w:val="00516994"/>
    <w:rsid w:val="00520046"/>
    <w:rsid w:val="00520C4E"/>
    <w:rsid w:val="00521378"/>
    <w:rsid w:val="00524C50"/>
    <w:rsid w:val="00526ABF"/>
    <w:rsid w:val="00527F8F"/>
    <w:rsid w:val="005317DF"/>
    <w:rsid w:val="00531D24"/>
    <w:rsid w:val="00534B4C"/>
    <w:rsid w:val="0053538A"/>
    <w:rsid w:val="00536CA1"/>
    <w:rsid w:val="00537C3C"/>
    <w:rsid w:val="00542879"/>
    <w:rsid w:val="00544484"/>
    <w:rsid w:val="00544789"/>
    <w:rsid w:val="00545AF7"/>
    <w:rsid w:val="00545CDA"/>
    <w:rsid w:val="005466ED"/>
    <w:rsid w:val="00546D62"/>
    <w:rsid w:val="00546FCE"/>
    <w:rsid w:val="0054705B"/>
    <w:rsid w:val="00547321"/>
    <w:rsid w:val="005476A5"/>
    <w:rsid w:val="00550B8E"/>
    <w:rsid w:val="00555D14"/>
    <w:rsid w:val="0055655E"/>
    <w:rsid w:val="0055714E"/>
    <w:rsid w:val="005624D9"/>
    <w:rsid w:val="00563533"/>
    <w:rsid w:val="0056361B"/>
    <w:rsid w:val="00563A5F"/>
    <w:rsid w:val="00563C2C"/>
    <w:rsid w:val="00564109"/>
    <w:rsid w:val="0056656C"/>
    <w:rsid w:val="00566615"/>
    <w:rsid w:val="00566D5D"/>
    <w:rsid w:val="00567977"/>
    <w:rsid w:val="00571D90"/>
    <w:rsid w:val="00573CE5"/>
    <w:rsid w:val="005750EE"/>
    <w:rsid w:val="00575402"/>
    <w:rsid w:val="00575422"/>
    <w:rsid w:val="00575DB2"/>
    <w:rsid w:val="005777A5"/>
    <w:rsid w:val="005809A2"/>
    <w:rsid w:val="0058120E"/>
    <w:rsid w:val="005819C0"/>
    <w:rsid w:val="005819DC"/>
    <w:rsid w:val="005823EA"/>
    <w:rsid w:val="0058335B"/>
    <w:rsid w:val="005846C7"/>
    <w:rsid w:val="00584D0E"/>
    <w:rsid w:val="00585305"/>
    <w:rsid w:val="00585C2C"/>
    <w:rsid w:val="0058641C"/>
    <w:rsid w:val="005864A6"/>
    <w:rsid w:val="005867A0"/>
    <w:rsid w:val="00586F1A"/>
    <w:rsid w:val="005877BF"/>
    <w:rsid w:val="00587C64"/>
    <w:rsid w:val="00590B59"/>
    <w:rsid w:val="005945D6"/>
    <w:rsid w:val="00594A52"/>
    <w:rsid w:val="005955C0"/>
    <w:rsid w:val="00597665"/>
    <w:rsid w:val="005A0690"/>
    <w:rsid w:val="005A1F3B"/>
    <w:rsid w:val="005A1FAB"/>
    <w:rsid w:val="005A2490"/>
    <w:rsid w:val="005A25D0"/>
    <w:rsid w:val="005A26D4"/>
    <w:rsid w:val="005A7526"/>
    <w:rsid w:val="005B2312"/>
    <w:rsid w:val="005B49AA"/>
    <w:rsid w:val="005B6006"/>
    <w:rsid w:val="005B69DD"/>
    <w:rsid w:val="005B70C7"/>
    <w:rsid w:val="005C02DB"/>
    <w:rsid w:val="005C07F0"/>
    <w:rsid w:val="005C0D69"/>
    <w:rsid w:val="005C2A9B"/>
    <w:rsid w:val="005C4D43"/>
    <w:rsid w:val="005C5207"/>
    <w:rsid w:val="005C52EA"/>
    <w:rsid w:val="005C5E40"/>
    <w:rsid w:val="005C5F69"/>
    <w:rsid w:val="005C615C"/>
    <w:rsid w:val="005C6243"/>
    <w:rsid w:val="005C73EB"/>
    <w:rsid w:val="005D1424"/>
    <w:rsid w:val="005D210E"/>
    <w:rsid w:val="005D2704"/>
    <w:rsid w:val="005D2CD9"/>
    <w:rsid w:val="005D2E3A"/>
    <w:rsid w:val="005D537B"/>
    <w:rsid w:val="005D591F"/>
    <w:rsid w:val="005D5C53"/>
    <w:rsid w:val="005D5DAF"/>
    <w:rsid w:val="005D6137"/>
    <w:rsid w:val="005D6F21"/>
    <w:rsid w:val="005D7122"/>
    <w:rsid w:val="005E13A7"/>
    <w:rsid w:val="005E145B"/>
    <w:rsid w:val="005E1ABC"/>
    <w:rsid w:val="005E20F7"/>
    <w:rsid w:val="005E26C6"/>
    <w:rsid w:val="005E2DBE"/>
    <w:rsid w:val="005E46A0"/>
    <w:rsid w:val="005E5607"/>
    <w:rsid w:val="005E5E38"/>
    <w:rsid w:val="005E659C"/>
    <w:rsid w:val="005E6701"/>
    <w:rsid w:val="005E7D37"/>
    <w:rsid w:val="005F0A18"/>
    <w:rsid w:val="005F1D97"/>
    <w:rsid w:val="005F2D0F"/>
    <w:rsid w:val="005F2DEB"/>
    <w:rsid w:val="005F364F"/>
    <w:rsid w:val="005F451D"/>
    <w:rsid w:val="005F6940"/>
    <w:rsid w:val="00600C16"/>
    <w:rsid w:val="006020C9"/>
    <w:rsid w:val="00602271"/>
    <w:rsid w:val="00602AF0"/>
    <w:rsid w:val="00602FD9"/>
    <w:rsid w:val="00606AAB"/>
    <w:rsid w:val="0060780D"/>
    <w:rsid w:val="00607B43"/>
    <w:rsid w:val="00607C8C"/>
    <w:rsid w:val="006111BF"/>
    <w:rsid w:val="00611EDD"/>
    <w:rsid w:val="00613578"/>
    <w:rsid w:val="006142C8"/>
    <w:rsid w:val="00615012"/>
    <w:rsid w:val="00615DEA"/>
    <w:rsid w:val="006168C6"/>
    <w:rsid w:val="00622A6A"/>
    <w:rsid w:val="00623040"/>
    <w:rsid w:val="0062331E"/>
    <w:rsid w:val="00623678"/>
    <w:rsid w:val="00624FB3"/>
    <w:rsid w:val="0062783E"/>
    <w:rsid w:val="00627D57"/>
    <w:rsid w:val="006304FE"/>
    <w:rsid w:val="00630F47"/>
    <w:rsid w:val="00631219"/>
    <w:rsid w:val="0063194B"/>
    <w:rsid w:val="006351FA"/>
    <w:rsid w:val="00636B20"/>
    <w:rsid w:val="0063712A"/>
    <w:rsid w:val="00640211"/>
    <w:rsid w:val="00641377"/>
    <w:rsid w:val="00643CBA"/>
    <w:rsid w:val="00643DCE"/>
    <w:rsid w:val="00645663"/>
    <w:rsid w:val="006461E3"/>
    <w:rsid w:val="00646799"/>
    <w:rsid w:val="00647E75"/>
    <w:rsid w:val="00650020"/>
    <w:rsid w:val="00650767"/>
    <w:rsid w:val="00651076"/>
    <w:rsid w:val="00651F05"/>
    <w:rsid w:val="00654414"/>
    <w:rsid w:val="00654416"/>
    <w:rsid w:val="00654AC5"/>
    <w:rsid w:val="00654D83"/>
    <w:rsid w:val="006558AE"/>
    <w:rsid w:val="00655A85"/>
    <w:rsid w:val="006560D1"/>
    <w:rsid w:val="0066078A"/>
    <w:rsid w:val="00660E0C"/>
    <w:rsid w:val="00661BF5"/>
    <w:rsid w:val="00662484"/>
    <w:rsid w:val="00662DC3"/>
    <w:rsid w:val="0066674A"/>
    <w:rsid w:val="0066759F"/>
    <w:rsid w:val="006706E5"/>
    <w:rsid w:val="00670704"/>
    <w:rsid w:val="00671286"/>
    <w:rsid w:val="00671381"/>
    <w:rsid w:val="00671A64"/>
    <w:rsid w:val="00672229"/>
    <w:rsid w:val="00672BE9"/>
    <w:rsid w:val="00673BB2"/>
    <w:rsid w:val="006749A5"/>
    <w:rsid w:val="00677098"/>
    <w:rsid w:val="006770E8"/>
    <w:rsid w:val="00677928"/>
    <w:rsid w:val="006805A6"/>
    <w:rsid w:val="00680656"/>
    <w:rsid w:val="00681287"/>
    <w:rsid w:val="0068132B"/>
    <w:rsid w:val="00681482"/>
    <w:rsid w:val="006835A1"/>
    <w:rsid w:val="0068410A"/>
    <w:rsid w:val="006843D1"/>
    <w:rsid w:val="00685A06"/>
    <w:rsid w:val="00685C86"/>
    <w:rsid w:val="00691390"/>
    <w:rsid w:val="00691DC2"/>
    <w:rsid w:val="00691F6B"/>
    <w:rsid w:val="0069277B"/>
    <w:rsid w:val="00693A56"/>
    <w:rsid w:val="00695092"/>
    <w:rsid w:val="006A07A6"/>
    <w:rsid w:val="006A0E33"/>
    <w:rsid w:val="006A1EE2"/>
    <w:rsid w:val="006A244F"/>
    <w:rsid w:val="006A2FA5"/>
    <w:rsid w:val="006A4EC5"/>
    <w:rsid w:val="006A4FE8"/>
    <w:rsid w:val="006A63B5"/>
    <w:rsid w:val="006A67C7"/>
    <w:rsid w:val="006A7532"/>
    <w:rsid w:val="006B1200"/>
    <w:rsid w:val="006B1468"/>
    <w:rsid w:val="006B1AAD"/>
    <w:rsid w:val="006B1BAD"/>
    <w:rsid w:val="006B20A4"/>
    <w:rsid w:val="006B6713"/>
    <w:rsid w:val="006B6947"/>
    <w:rsid w:val="006B6E52"/>
    <w:rsid w:val="006C202C"/>
    <w:rsid w:val="006C289F"/>
    <w:rsid w:val="006C49D8"/>
    <w:rsid w:val="006C5643"/>
    <w:rsid w:val="006C673A"/>
    <w:rsid w:val="006C6BDE"/>
    <w:rsid w:val="006C7109"/>
    <w:rsid w:val="006D3AAF"/>
    <w:rsid w:val="006D4860"/>
    <w:rsid w:val="006D4A2B"/>
    <w:rsid w:val="006D4E8D"/>
    <w:rsid w:val="006D57CC"/>
    <w:rsid w:val="006E1C02"/>
    <w:rsid w:val="006E34DE"/>
    <w:rsid w:val="006E3E97"/>
    <w:rsid w:val="006E4960"/>
    <w:rsid w:val="006E4BFB"/>
    <w:rsid w:val="006E4CFF"/>
    <w:rsid w:val="006E680C"/>
    <w:rsid w:val="006E7731"/>
    <w:rsid w:val="006F0121"/>
    <w:rsid w:val="006F3DAD"/>
    <w:rsid w:val="006F3F47"/>
    <w:rsid w:val="006F42FE"/>
    <w:rsid w:val="006F7029"/>
    <w:rsid w:val="00700BC1"/>
    <w:rsid w:val="007019D4"/>
    <w:rsid w:val="00701F66"/>
    <w:rsid w:val="00702199"/>
    <w:rsid w:val="007036F7"/>
    <w:rsid w:val="00704429"/>
    <w:rsid w:val="00706825"/>
    <w:rsid w:val="00707812"/>
    <w:rsid w:val="00707A00"/>
    <w:rsid w:val="00707B79"/>
    <w:rsid w:val="0071025E"/>
    <w:rsid w:val="00712B9C"/>
    <w:rsid w:val="007146DC"/>
    <w:rsid w:val="00714DE7"/>
    <w:rsid w:val="0071650D"/>
    <w:rsid w:val="0071770A"/>
    <w:rsid w:val="007212A1"/>
    <w:rsid w:val="00721C37"/>
    <w:rsid w:val="007222AD"/>
    <w:rsid w:val="00722C31"/>
    <w:rsid w:val="0072349E"/>
    <w:rsid w:val="0072354D"/>
    <w:rsid w:val="00723A89"/>
    <w:rsid w:val="00723D39"/>
    <w:rsid w:val="00724024"/>
    <w:rsid w:val="00724F8B"/>
    <w:rsid w:val="00730608"/>
    <w:rsid w:val="00730E8A"/>
    <w:rsid w:val="00731A14"/>
    <w:rsid w:val="00732226"/>
    <w:rsid w:val="00732A39"/>
    <w:rsid w:val="00732EEF"/>
    <w:rsid w:val="00734953"/>
    <w:rsid w:val="0073500C"/>
    <w:rsid w:val="00735DFB"/>
    <w:rsid w:val="00736C1C"/>
    <w:rsid w:val="00736F28"/>
    <w:rsid w:val="00737D2E"/>
    <w:rsid w:val="00741489"/>
    <w:rsid w:val="00742188"/>
    <w:rsid w:val="00742863"/>
    <w:rsid w:val="007437C7"/>
    <w:rsid w:val="0074466F"/>
    <w:rsid w:val="00750000"/>
    <w:rsid w:val="00750EF4"/>
    <w:rsid w:val="007528C1"/>
    <w:rsid w:val="00752DE5"/>
    <w:rsid w:val="0075385B"/>
    <w:rsid w:val="00753FD3"/>
    <w:rsid w:val="00754960"/>
    <w:rsid w:val="00754C44"/>
    <w:rsid w:val="0075516E"/>
    <w:rsid w:val="00756864"/>
    <w:rsid w:val="00757A2D"/>
    <w:rsid w:val="00757C87"/>
    <w:rsid w:val="007603F8"/>
    <w:rsid w:val="007618D5"/>
    <w:rsid w:val="00761FF7"/>
    <w:rsid w:val="007633C7"/>
    <w:rsid w:val="007638B2"/>
    <w:rsid w:val="00763C11"/>
    <w:rsid w:val="007645CB"/>
    <w:rsid w:val="00764F43"/>
    <w:rsid w:val="007652EE"/>
    <w:rsid w:val="00767266"/>
    <w:rsid w:val="00770BF8"/>
    <w:rsid w:val="0077316F"/>
    <w:rsid w:val="007756C6"/>
    <w:rsid w:val="00775EFD"/>
    <w:rsid w:val="00777703"/>
    <w:rsid w:val="00780203"/>
    <w:rsid w:val="00780A25"/>
    <w:rsid w:val="007815BA"/>
    <w:rsid w:val="00781E42"/>
    <w:rsid w:val="00783BED"/>
    <w:rsid w:val="00784491"/>
    <w:rsid w:val="0078480F"/>
    <w:rsid w:val="0078483F"/>
    <w:rsid w:val="00784C04"/>
    <w:rsid w:val="007851CA"/>
    <w:rsid w:val="00786141"/>
    <w:rsid w:val="00792958"/>
    <w:rsid w:val="007939B1"/>
    <w:rsid w:val="00794CFE"/>
    <w:rsid w:val="0079554A"/>
    <w:rsid w:val="00795CD7"/>
    <w:rsid w:val="007A0FF2"/>
    <w:rsid w:val="007A15FA"/>
    <w:rsid w:val="007A2609"/>
    <w:rsid w:val="007A29E0"/>
    <w:rsid w:val="007A3CB1"/>
    <w:rsid w:val="007A3FE7"/>
    <w:rsid w:val="007A5AE9"/>
    <w:rsid w:val="007A6556"/>
    <w:rsid w:val="007A7050"/>
    <w:rsid w:val="007B05F6"/>
    <w:rsid w:val="007B2AE6"/>
    <w:rsid w:val="007B404D"/>
    <w:rsid w:val="007B5D17"/>
    <w:rsid w:val="007B64CE"/>
    <w:rsid w:val="007B70F0"/>
    <w:rsid w:val="007B721D"/>
    <w:rsid w:val="007C0466"/>
    <w:rsid w:val="007C2696"/>
    <w:rsid w:val="007C359A"/>
    <w:rsid w:val="007C3818"/>
    <w:rsid w:val="007C4407"/>
    <w:rsid w:val="007C4546"/>
    <w:rsid w:val="007C6138"/>
    <w:rsid w:val="007C6B0D"/>
    <w:rsid w:val="007D0225"/>
    <w:rsid w:val="007D4CFA"/>
    <w:rsid w:val="007D4F20"/>
    <w:rsid w:val="007D5B99"/>
    <w:rsid w:val="007D6453"/>
    <w:rsid w:val="007E0463"/>
    <w:rsid w:val="007E14C3"/>
    <w:rsid w:val="007E1F62"/>
    <w:rsid w:val="007E2C4C"/>
    <w:rsid w:val="007E38D7"/>
    <w:rsid w:val="007E3EC4"/>
    <w:rsid w:val="007E6D70"/>
    <w:rsid w:val="007F0A39"/>
    <w:rsid w:val="007F0F4A"/>
    <w:rsid w:val="007F1042"/>
    <w:rsid w:val="007F1D41"/>
    <w:rsid w:val="007F2339"/>
    <w:rsid w:val="007F2C67"/>
    <w:rsid w:val="007F385B"/>
    <w:rsid w:val="007F3A10"/>
    <w:rsid w:val="00800619"/>
    <w:rsid w:val="00800C3B"/>
    <w:rsid w:val="00800ECC"/>
    <w:rsid w:val="00801C0D"/>
    <w:rsid w:val="00801E19"/>
    <w:rsid w:val="008020B4"/>
    <w:rsid w:val="00802629"/>
    <w:rsid w:val="008030E6"/>
    <w:rsid w:val="00803EDC"/>
    <w:rsid w:val="008061FD"/>
    <w:rsid w:val="00806C26"/>
    <w:rsid w:val="008070CD"/>
    <w:rsid w:val="008078F2"/>
    <w:rsid w:val="00807B53"/>
    <w:rsid w:val="008100AB"/>
    <w:rsid w:val="008109C1"/>
    <w:rsid w:val="008116F0"/>
    <w:rsid w:val="0081222D"/>
    <w:rsid w:val="00812FDE"/>
    <w:rsid w:val="0081329E"/>
    <w:rsid w:val="00813CFC"/>
    <w:rsid w:val="00814257"/>
    <w:rsid w:val="00814A1A"/>
    <w:rsid w:val="00815AD0"/>
    <w:rsid w:val="00816A2B"/>
    <w:rsid w:val="00816C95"/>
    <w:rsid w:val="008172C2"/>
    <w:rsid w:val="00817533"/>
    <w:rsid w:val="00817568"/>
    <w:rsid w:val="008220F9"/>
    <w:rsid w:val="00822494"/>
    <w:rsid w:val="008242CE"/>
    <w:rsid w:val="00825ACB"/>
    <w:rsid w:val="00826DAC"/>
    <w:rsid w:val="00827794"/>
    <w:rsid w:val="00827ABA"/>
    <w:rsid w:val="00831193"/>
    <w:rsid w:val="00832EB2"/>
    <w:rsid w:val="008337C1"/>
    <w:rsid w:val="00835B43"/>
    <w:rsid w:val="008369A9"/>
    <w:rsid w:val="0083772A"/>
    <w:rsid w:val="008379E8"/>
    <w:rsid w:val="00837E8B"/>
    <w:rsid w:val="0084001D"/>
    <w:rsid w:val="008419C5"/>
    <w:rsid w:val="008435B9"/>
    <w:rsid w:val="00843F05"/>
    <w:rsid w:val="008443EE"/>
    <w:rsid w:val="008450A4"/>
    <w:rsid w:val="00845634"/>
    <w:rsid w:val="008456C9"/>
    <w:rsid w:val="00846BA3"/>
    <w:rsid w:val="00847282"/>
    <w:rsid w:val="008507A2"/>
    <w:rsid w:val="00850C1B"/>
    <w:rsid w:val="008515B8"/>
    <w:rsid w:val="00853F55"/>
    <w:rsid w:val="0085438E"/>
    <w:rsid w:val="00854475"/>
    <w:rsid w:val="008547DF"/>
    <w:rsid w:val="00855C5E"/>
    <w:rsid w:val="0086122D"/>
    <w:rsid w:val="008623A1"/>
    <w:rsid w:val="00862460"/>
    <w:rsid w:val="00862750"/>
    <w:rsid w:val="00862885"/>
    <w:rsid w:val="00863D84"/>
    <w:rsid w:val="00863E94"/>
    <w:rsid w:val="00864837"/>
    <w:rsid w:val="00865777"/>
    <w:rsid w:val="00865ED3"/>
    <w:rsid w:val="00866675"/>
    <w:rsid w:val="0086772C"/>
    <w:rsid w:val="00867DA5"/>
    <w:rsid w:val="00867EFC"/>
    <w:rsid w:val="00870658"/>
    <w:rsid w:val="00870710"/>
    <w:rsid w:val="0087174D"/>
    <w:rsid w:val="00872066"/>
    <w:rsid w:val="008727FA"/>
    <w:rsid w:val="008731CE"/>
    <w:rsid w:val="008747AE"/>
    <w:rsid w:val="0087678D"/>
    <w:rsid w:val="00876E0A"/>
    <w:rsid w:val="00880502"/>
    <w:rsid w:val="00881220"/>
    <w:rsid w:val="00882617"/>
    <w:rsid w:val="008832CC"/>
    <w:rsid w:val="00883F4E"/>
    <w:rsid w:val="00884BAF"/>
    <w:rsid w:val="00884F3B"/>
    <w:rsid w:val="008853B0"/>
    <w:rsid w:val="0088573C"/>
    <w:rsid w:val="00885BC1"/>
    <w:rsid w:val="008867C9"/>
    <w:rsid w:val="00887DE6"/>
    <w:rsid w:val="00891B4E"/>
    <w:rsid w:val="008922D5"/>
    <w:rsid w:val="00893CC1"/>
    <w:rsid w:val="008949F6"/>
    <w:rsid w:val="00895CC6"/>
    <w:rsid w:val="00895E20"/>
    <w:rsid w:val="008A0AB8"/>
    <w:rsid w:val="008A0F84"/>
    <w:rsid w:val="008A21B2"/>
    <w:rsid w:val="008A3F36"/>
    <w:rsid w:val="008A3FB1"/>
    <w:rsid w:val="008A608D"/>
    <w:rsid w:val="008A6498"/>
    <w:rsid w:val="008B03CA"/>
    <w:rsid w:val="008B1E31"/>
    <w:rsid w:val="008B2B14"/>
    <w:rsid w:val="008B2E6C"/>
    <w:rsid w:val="008B31FA"/>
    <w:rsid w:val="008B3AD3"/>
    <w:rsid w:val="008B5312"/>
    <w:rsid w:val="008C1429"/>
    <w:rsid w:val="008C1B3D"/>
    <w:rsid w:val="008C3CA2"/>
    <w:rsid w:val="008C5333"/>
    <w:rsid w:val="008C7865"/>
    <w:rsid w:val="008D217C"/>
    <w:rsid w:val="008D2ADE"/>
    <w:rsid w:val="008D2B57"/>
    <w:rsid w:val="008D2EB3"/>
    <w:rsid w:val="008D3F37"/>
    <w:rsid w:val="008D4A82"/>
    <w:rsid w:val="008D4B5B"/>
    <w:rsid w:val="008D5195"/>
    <w:rsid w:val="008D605A"/>
    <w:rsid w:val="008D668C"/>
    <w:rsid w:val="008D66B5"/>
    <w:rsid w:val="008D7142"/>
    <w:rsid w:val="008D76AA"/>
    <w:rsid w:val="008E1C52"/>
    <w:rsid w:val="008E2F78"/>
    <w:rsid w:val="008E400D"/>
    <w:rsid w:val="008E4EBE"/>
    <w:rsid w:val="008E78B6"/>
    <w:rsid w:val="008F073F"/>
    <w:rsid w:val="008F1390"/>
    <w:rsid w:val="008F159E"/>
    <w:rsid w:val="008F1885"/>
    <w:rsid w:val="008F25FF"/>
    <w:rsid w:val="008F2F17"/>
    <w:rsid w:val="008F41F2"/>
    <w:rsid w:val="008F4CD5"/>
    <w:rsid w:val="008F5515"/>
    <w:rsid w:val="008F5BB0"/>
    <w:rsid w:val="008F63EB"/>
    <w:rsid w:val="008F6AC1"/>
    <w:rsid w:val="00900A35"/>
    <w:rsid w:val="00900CA2"/>
    <w:rsid w:val="009036BB"/>
    <w:rsid w:val="00903AB2"/>
    <w:rsid w:val="00903D07"/>
    <w:rsid w:val="00904EC2"/>
    <w:rsid w:val="009050BE"/>
    <w:rsid w:val="0090527D"/>
    <w:rsid w:val="00905779"/>
    <w:rsid w:val="0090727E"/>
    <w:rsid w:val="00907FD0"/>
    <w:rsid w:val="009101B2"/>
    <w:rsid w:val="00910821"/>
    <w:rsid w:val="00910D38"/>
    <w:rsid w:val="00910FE7"/>
    <w:rsid w:val="009110FF"/>
    <w:rsid w:val="00912417"/>
    <w:rsid w:val="00912FED"/>
    <w:rsid w:val="00914979"/>
    <w:rsid w:val="00915B04"/>
    <w:rsid w:val="0091636B"/>
    <w:rsid w:val="00917ADF"/>
    <w:rsid w:val="00917D26"/>
    <w:rsid w:val="0092118E"/>
    <w:rsid w:val="00927C4D"/>
    <w:rsid w:val="0093037E"/>
    <w:rsid w:val="00930D5A"/>
    <w:rsid w:val="0093149D"/>
    <w:rsid w:val="009314D4"/>
    <w:rsid w:val="009330BE"/>
    <w:rsid w:val="00937209"/>
    <w:rsid w:val="009377DB"/>
    <w:rsid w:val="00941B87"/>
    <w:rsid w:val="00941D15"/>
    <w:rsid w:val="00942BE3"/>
    <w:rsid w:val="00944B0F"/>
    <w:rsid w:val="00944F00"/>
    <w:rsid w:val="00946211"/>
    <w:rsid w:val="00947374"/>
    <w:rsid w:val="00952531"/>
    <w:rsid w:val="00953E0E"/>
    <w:rsid w:val="0095474F"/>
    <w:rsid w:val="0095539E"/>
    <w:rsid w:val="0096250E"/>
    <w:rsid w:val="00962833"/>
    <w:rsid w:val="0096386D"/>
    <w:rsid w:val="00966BC3"/>
    <w:rsid w:val="00967034"/>
    <w:rsid w:val="009704F2"/>
    <w:rsid w:val="0097317D"/>
    <w:rsid w:val="00973FC5"/>
    <w:rsid w:val="00975924"/>
    <w:rsid w:val="00975D89"/>
    <w:rsid w:val="009760D1"/>
    <w:rsid w:val="0097628F"/>
    <w:rsid w:val="00976B97"/>
    <w:rsid w:val="00976FD2"/>
    <w:rsid w:val="00977167"/>
    <w:rsid w:val="00980A88"/>
    <w:rsid w:val="0098128B"/>
    <w:rsid w:val="009820F7"/>
    <w:rsid w:val="00982B79"/>
    <w:rsid w:val="00983145"/>
    <w:rsid w:val="00985C8B"/>
    <w:rsid w:val="00985EAD"/>
    <w:rsid w:val="00986E71"/>
    <w:rsid w:val="009879AE"/>
    <w:rsid w:val="00987FE8"/>
    <w:rsid w:val="00990260"/>
    <w:rsid w:val="0099089B"/>
    <w:rsid w:val="00991274"/>
    <w:rsid w:val="00991E6B"/>
    <w:rsid w:val="00991E71"/>
    <w:rsid w:val="0099267E"/>
    <w:rsid w:val="009941AB"/>
    <w:rsid w:val="0099478E"/>
    <w:rsid w:val="00997E4A"/>
    <w:rsid w:val="009A0A96"/>
    <w:rsid w:val="009A1B0D"/>
    <w:rsid w:val="009A26F5"/>
    <w:rsid w:val="009A305A"/>
    <w:rsid w:val="009A31FC"/>
    <w:rsid w:val="009A3662"/>
    <w:rsid w:val="009A63D0"/>
    <w:rsid w:val="009A65F5"/>
    <w:rsid w:val="009A7C04"/>
    <w:rsid w:val="009B014A"/>
    <w:rsid w:val="009B0FE1"/>
    <w:rsid w:val="009B32D9"/>
    <w:rsid w:val="009B46A6"/>
    <w:rsid w:val="009B4EC8"/>
    <w:rsid w:val="009C025C"/>
    <w:rsid w:val="009C2CC1"/>
    <w:rsid w:val="009C324C"/>
    <w:rsid w:val="009C3DA3"/>
    <w:rsid w:val="009C4B8B"/>
    <w:rsid w:val="009C6D40"/>
    <w:rsid w:val="009C70DF"/>
    <w:rsid w:val="009C7C1F"/>
    <w:rsid w:val="009C7DF1"/>
    <w:rsid w:val="009D010E"/>
    <w:rsid w:val="009D0175"/>
    <w:rsid w:val="009D04A6"/>
    <w:rsid w:val="009D0588"/>
    <w:rsid w:val="009D2123"/>
    <w:rsid w:val="009D292F"/>
    <w:rsid w:val="009D3CAB"/>
    <w:rsid w:val="009D6D28"/>
    <w:rsid w:val="009D7376"/>
    <w:rsid w:val="009D76C5"/>
    <w:rsid w:val="009D7E88"/>
    <w:rsid w:val="009E0F53"/>
    <w:rsid w:val="009E3353"/>
    <w:rsid w:val="009E36B2"/>
    <w:rsid w:val="009E3AE3"/>
    <w:rsid w:val="009E4ADC"/>
    <w:rsid w:val="009E4B8C"/>
    <w:rsid w:val="009E7327"/>
    <w:rsid w:val="009E7946"/>
    <w:rsid w:val="009E7F41"/>
    <w:rsid w:val="009F12F5"/>
    <w:rsid w:val="009F2C20"/>
    <w:rsid w:val="009F304F"/>
    <w:rsid w:val="009F4031"/>
    <w:rsid w:val="009F40E9"/>
    <w:rsid w:val="009F41B5"/>
    <w:rsid w:val="009F6D3B"/>
    <w:rsid w:val="00A018CD"/>
    <w:rsid w:val="00A0264A"/>
    <w:rsid w:val="00A02805"/>
    <w:rsid w:val="00A1075D"/>
    <w:rsid w:val="00A11955"/>
    <w:rsid w:val="00A129E2"/>
    <w:rsid w:val="00A1342E"/>
    <w:rsid w:val="00A16148"/>
    <w:rsid w:val="00A1720A"/>
    <w:rsid w:val="00A2003E"/>
    <w:rsid w:val="00A2165E"/>
    <w:rsid w:val="00A222C2"/>
    <w:rsid w:val="00A26B82"/>
    <w:rsid w:val="00A26E02"/>
    <w:rsid w:val="00A31493"/>
    <w:rsid w:val="00A3224B"/>
    <w:rsid w:val="00A33534"/>
    <w:rsid w:val="00A34754"/>
    <w:rsid w:val="00A34D72"/>
    <w:rsid w:val="00A36DCB"/>
    <w:rsid w:val="00A4098C"/>
    <w:rsid w:val="00A412B9"/>
    <w:rsid w:val="00A4138E"/>
    <w:rsid w:val="00A4153B"/>
    <w:rsid w:val="00A4232F"/>
    <w:rsid w:val="00A43EB0"/>
    <w:rsid w:val="00A4401A"/>
    <w:rsid w:val="00A445BE"/>
    <w:rsid w:val="00A463C4"/>
    <w:rsid w:val="00A47C4D"/>
    <w:rsid w:val="00A51604"/>
    <w:rsid w:val="00A5301C"/>
    <w:rsid w:val="00A5393E"/>
    <w:rsid w:val="00A54288"/>
    <w:rsid w:val="00A54347"/>
    <w:rsid w:val="00A564EE"/>
    <w:rsid w:val="00A5756D"/>
    <w:rsid w:val="00A5763B"/>
    <w:rsid w:val="00A57B30"/>
    <w:rsid w:val="00A60A64"/>
    <w:rsid w:val="00A60AAF"/>
    <w:rsid w:val="00A61F5F"/>
    <w:rsid w:val="00A6224D"/>
    <w:rsid w:val="00A62B05"/>
    <w:rsid w:val="00A642F8"/>
    <w:rsid w:val="00A64AF9"/>
    <w:rsid w:val="00A662F0"/>
    <w:rsid w:val="00A66DFC"/>
    <w:rsid w:val="00A66E64"/>
    <w:rsid w:val="00A7038B"/>
    <w:rsid w:val="00A71722"/>
    <w:rsid w:val="00A71D69"/>
    <w:rsid w:val="00A73362"/>
    <w:rsid w:val="00A7361A"/>
    <w:rsid w:val="00A747BE"/>
    <w:rsid w:val="00A74A7A"/>
    <w:rsid w:val="00A750E1"/>
    <w:rsid w:val="00A76640"/>
    <w:rsid w:val="00A77689"/>
    <w:rsid w:val="00A80920"/>
    <w:rsid w:val="00A82AB0"/>
    <w:rsid w:val="00A82ADE"/>
    <w:rsid w:val="00A82EEB"/>
    <w:rsid w:val="00A8374C"/>
    <w:rsid w:val="00A83C1F"/>
    <w:rsid w:val="00A843BA"/>
    <w:rsid w:val="00A857E2"/>
    <w:rsid w:val="00A85EA5"/>
    <w:rsid w:val="00A869AC"/>
    <w:rsid w:val="00A86EDE"/>
    <w:rsid w:val="00A909A7"/>
    <w:rsid w:val="00A909D2"/>
    <w:rsid w:val="00A9223A"/>
    <w:rsid w:val="00A92FED"/>
    <w:rsid w:val="00A93F01"/>
    <w:rsid w:val="00A95951"/>
    <w:rsid w:val="00A95F9A"/>
    <w:rsid w:val="00A964B2"/>
    <w:rsid w:val="00A971F4"/>
    <w:rsid w:val="00A97C2A"/>
    <w:rsid w:val="00A97F3D"/>
    <w:rsid w:val="00A97FE5"/>
    <w:rsid w:val="00AA0B40"/>
    <w:rsid w:val="00AA0D02"/>
    <w:rsid w:val="00AA151D"/>
    <w:rsid w:val="00AA2A3C"/>
    <w:rsid w:val="00AA3562"/>
    <w:rsid w:val="00AA72A1"/>
    <w:rsid w:val="00AA7336"/>
    <w:rsid w:val="00AB1D23"/>
    <w:rsid w:val="00AB2452"/>
    <w:rsid w:val="00AB2CC8"/>
    <w:rsid w:val="00AB3097"/>
    <w:rsid w:val="00AB5407"/>
    <w:rsid w:val="00AB6250"/>
    <w:rsid w:val="00AB677B"/>
    <w:rsid w:val="00AC2897"/>
    <w:rsid w:val="00AC2E59"/>
    <w:rsid w:val="00AC4819"/>
    <w:rsid w:val="00AC4D80"/>
    <w:rsid w:val="00AC5AD4"/>
    <w:rsid w:val="00AC6330"/>
    <w:rsid w:val="00AC65F4"/>
    <w:rsid w:val="00AD0A7F"/>
    <w:rsid w:val="00AD1629"/>
    <w:rsid w:val="00AD493F"/>
    <w:rsid w:val="00AD4DAF"/>
    <w:rsid w:val="00AD581E"/>
    <w:rsid w:val="00AD66BA"/>
    <w:rsid w:val="00AD7DFB"/>
    <w:rsid w:val="00AE13C5"/>
    <w:rsid w:val="00AE1441"/>
    <w:rsid w:val="00AE1587"/>
    <w:rsid w:val="00AE2755"/>
    <w:rsid w:val="00AE428C"/>
    <w:rsid w:val="00AE51DD"/>
    <w:rsid w:val="00AF025B"/>
    <w:rsid w:val="00AF303A"/>
    <w:rsid w:val="00AF4409"/>
    <w:rsid w:val="00AF4624"/>
    <w:rsid w:val="00AF525B"/>
    <w:rsid w:val="00AF556D"/>
    <w:rsid w:val="00AF584D"/>
    <w:rsid w:val="00AF61E4"/>
    <w:rsid w:val="00AF64C0"/>
    <w:rsid w:val="00B002D4"/>
    <w:rsid w:val="00B00525"/>
    <w:rsid w:val="00B007B7"/>
    <w:rsid w:val="00B007E5"/>
    <w:rsid w:val="00B01A89"/>
    <w:rsid w:val="00B03371"/>
    <w:rsid w:val="00B03686"/>
    <w:rsid w:val="00B058E5"/>
    <w:rsid w:val="00B05BCD"/>
    <w:rsid w:val="00B061A5"/>
    <w:rsid w:val="00B06863"/>
    <w:rsid w:val="00B0725F"/>
    <w:rsid w:val="00B07F62"/>
    <w:rsid w:val="00B112D8"/>
    <w:rsid w:val="00B14B17"/>
    <w:rsid w:val="00B14B6F"/>
    <w:rsid w:val="00B15FFB"/>
    <w:rsid w:val="00B16475"/>
    <w:rsid w:val="00B20799"/>
    <w:rsid w:val="00B2085D"/>
    <w:rsid w:val="00B21797"/>
    <w:rsid w:val="00B225D1"/>
    <w:rsid w:val="00B231BF"/>
    <w:rsid w:val="00B2350C"/>
    <w:rsid w:val="00B24333"/>
    <w:rsid w:val="00B24C7B"/>
    <w:rsid w:val="00B2548F"/>
    <w:rsid w:val="00B30D94"/>
    <w:rsid w:val="00B312D7"/>
    <w:rsid w:val="00B326E8"/>
    <w:rsid w:val="00B32F78"/>
    <w:rsid w:val="00B34177"/>
    <w:rsid w:val="00B365BD"/>
    <w:rsid w:val="00B36D0F"/>
    <w:rsid w:val="00B36ED1"/>
    <w:rsid w:val="00B372ED"/>
    <w:rsid w:val="00B419CA"/>
    <w:rsid w:val="00B41FD0"/>
    <w:rsid w:val="00B424EF"/>
    <w:rsid w:val="00B42D8F"/>
    <w:rsid w:val="00B4312E"/>
    <w:rsid w:val="00B4327A"/>
    <w:rsid w:val="00B44F2E"/>
    <w:rsid w:val="00B461E3"/>
    <w:rsid w:val="00B47CDF"/>
    <w:rsid w:val="00B51CB1"/>
    <w:rsid w:val="00B52BA2"/>
    <w:rsid w:val="00B53391"/>
    <w:rsid w:val="00B56529"/>
    <w:rsid w:val="00B56AEA"/>
    <w:rsid w:val="00B5707C"/>
    <w:rsid w:val="00B57C4C"/>
    <w:rsid w:val="00B57D8D"/>
    <w:rsid w:val="00B60E46"/>
    <w:rsid w:val="00B6119D"/>
    <w:rsid w:val="00B61ED6"/>
    <w:rsid w:val="00B62751"/>
    <w:rsid w:val="00B62FDD"/>
    <w:rsid w:val="00B63110"/>
    <w:rsid w:val="00B64096"/>
    <w:rsid w:val="00B6409E"/>
    <w:rsid w:val="00B64D17"/>
    <w:rsid w:val="00B653D8"/>
    <w:rsid w:val="00B66C67"/>
    <w:rsid w:val="00B7060F"/>
    <w:rsid w:val="00B71A20"/>
    <w:rsid w:val="00B720B2"/>
    <w:rsid w:val="00B72CDC"/>
    <w:rsid w:val="00B72E84"/>
    <w:rsid w:val="00B72ECA"/>
    <w:rsid w:val="00B73593"/>
    <w:rsid w:val="00B74112"/>
    <w:rsid w:val="00B742D2"/>
    <w:rsid w:val="00B748B4"/>
    <w:rsid w:val="00B74D5C"/>
    <w:rsid w:val="00B76A1F"/>
    <w:rsid w:val="00B77576"/>
    <w:rsid w:val="00B77A0A"/>
    <w:rsid w:val="00B77D41"/>
    <w:rsid w:val="00B77D9E"/>
    <w:rsid w:val="00B80352"/>
    <w:rsid w:val="00B80687"/>
    <w:rsid w:val="00B80DEC"/>
    <w:rsid w:val="00B829A3"/>
    <w:rsid w:val="00B82D6A"/>
    <w:rsid w:val="00B83E54"/>
    <w:rsid w:val="00B85F74"/>
    <w:rsid w:val="00B8615E"/>
    <w:rsid w:val="00B86181"/>
    <w:rsid w:val="00B915F2"/>
    <w:rsid w:val="00B917A7"/>
    <w:rsid w:val="00B924BB"/>
    <w:rsid w:val="00B92682"/>
    <w:rsid w:val="00B92B61"/>
    <w:rsid w:val="00B931A6"/>
    <w:rsid w:val="00B932BD"/>
    <w:rsid w:val="00B937D5"/>
    <w:rsid w:val="00B94C2B"/>
    <w:rsid w:val="00B954B3"/>
    <w:rsid w:val="00B97127"/>
    <w:rsid w:val="00B9793C"/>
    <w:rsid w:val="00B97D7B"/>
    <w:rsid w:val="00BA0058"/>
    <w:rsid w:val="00BA05CB"/>
    <w:rsid w:val="00BA0ABA"/>
    <w:rsid w:val="00BA1332"/>
    <w:rsid w:val="00BA1525"/>
    <w:rsid w:val="00BA2222"/>
    <w:rsid w:val="00BA3072"/>
    <w:rsid w:val="00BA5475"/>
    <w:rsid w:val="00BA5738"/>
    <w:rsid w:val="00BA7B85"/>
    <w:rsid w:val="00BB15BD"/>
    <w:rsid w:val="00BB3B8E"/>
    <w:rsid w:val="00BB4B35"/>
    <w:rsid w:val="00BB590F"/>
    <w:rsid w:val="00BB60A3"/>
    <w:rsid w:val="00BB643E"/>
    <w:rsid w:val="00BB6F01"/>
    <w:rsid w:val="00BC135B"/>
    <w:rsid w:val="00BC1EB8"/>
    <w:rsid w:val="00BC2B30"/>
    <w:rsid w:val="00BC41CA"/>
    <w:rsid w:val="00BC4728"/>
    <w:rsid w:val="00BC68A7"/>
    <w:rsid w:val="00BD037A"/>
    <w:rsid w:val="00BD0504"/>
    <w:rsid w:val="00BD09F6"/>
    <w:rsid w:val="00BD18B1"/>
    <w:rsid w:val="00BD18BB"/>
    <w:rsid w:val="00BD1FC6"/>
    <w:rsid w:val="00BD449F"/>
    <w:rsid w:val="00BD4738"/>
    <w:rsid w:val="00BD4FBB"/>
    <w:rsid w:val="00BD6132"/>
    <w:rsid w:val="00BD64C7"/>
    <w:rsid w:val="00BD7154"/>
    <w:rsid w:val="00BE1963"/>
    <w:rsid w:val="00BE1FEE"/>
    <w:rsid w:val="00BE3BFF"/>
    <w:rsid w:val="00BF06BD"/>
    <w:rsid w:val="00BF09CB"/>
    <w:rsid w:val="00BF0CE1"/>
    <w:rsid w:val="00BF44EF"/>
    <w:rsid w:val="00BF4CD1"/>
    <w:rsid w:val="00BF58C4"/>
    <w:rsid w:val="00BF59CF"/>
    <w:rsid w:val="00BF654A"/>
    <w:rsid w:val="00BF7327"/>
    <w:rsid w:val="00BF7A2F"/>
    <w:rsid w:val="00C005F3"/>
    <w:rsid w:val="00C011A0"/>
    <w:rsid w:val="00C02F2A"/>
    <w:rsid w:val="00C03D66"/>
    <w:rsid w:val="00C041B6"/>
    <w:rsid w:val="00C0436D"/>
    <w:rsid w:val="00C04866"/>
    <w:rsid w:val="00C0636C"/>
    <w:rsid w:val="00C0692D"/>
    <w:rsid w:val="00C070C9"/>
    <w:rsid w:val="00C072FA"/>
    <w:rsid w:val="00C07483"/>
    <w:rsid w:val="00C076C5"/>
    <w:rsid w:val="00C10D73"/>
    <w:rsid w:val="00C10F61"/>
    <w:rsid w:val="00C112F9"/>
    <w:rsid w:val="00C11AB6"/>
    <w:rsid w:val="00C136F8"/>
    <w:rsid w:val="00C1383C"/>
    <w:rsid w:val="00C14855"/>
    <w:rsid w:val="00C15CD0"/>
    <w:rsid w:val="00C15FB1"/>
    <w:rsid w:val="00C174DD"/>
    <w:rsid w:val="00C200BB"/>
    <w:rsid w:val="00C20475"/>
    <w:rsid w:val="00C20707"/>
    <w:rsid w:val="00C21B02"/>
    <w:rsid w:val="00C21ECC"/>
    <w:rsid w:val="00C22691"/>
    <w:rsid w:val="00C22B6B"/>
    <w:rsid w:val="00C22E4E"/>
    <w:rsid w:val="00C230DB"/>
    <w:rsid w:val="00C23C63"/>
    <w:rsid w:val="00C26AAC"/>
    <w:rsid w:val="00C26E6B"/>
    <w:rsid w:val="00C27183"/>
    <w:rsid w:val="00C273FD"/>
    <w:rsid w:val="00C2794A"/>
    <w:rsid w:val="00C32898"/>
    <w:rsid w:val="00C33662"/>
    <w:rsid w:val="00C36332"/>
    <w:rsid w:val="00C363EC"/>
    <w:rsid w:val="00C368BD"/>
    <w:rsid w:val="00C36981"/>
    <w:rsid w:val="00C37C2F"/>
    <w:rsid w:val="00C37C66"/>
    <w:rsid w:val="00C40CCD"/>
    <w:rsid w:val="00C40DFC"/>
    <w:rsid w:val="00C415C3"/>
    <w:rsid w:val="00C42F20"/>
    <w:rsid w:val="00C4366B"/>
    <w:rsid w:val="00C4568E"/>
    <w:rsid w:val="00C45CC9"/>
    <w:rsid w:val="00C4603A"/>
    <w:rsid w:val="00C460EB"/>
    <w:rsid w:val="00C4637B"/>
    <w:rsid w:val="00C51564"/>
    <w:rsid w:val="00C5227D"/>
    <w:rsid w:val="00C52DC3"/>
    <w:rsid w:val="00C52F9E"/>
    <w:rsid w:val="00C5307A"/>
    <w:rsid w:val="00C53415"/>
    <w:rsid w:val="00C53487"/>
    <w:rsid w:val="00C565CD"/>
    <w:rsid w:val="00C572D8"/>
    <w:rsid w:val="00C579D5"/>
    <w:rsid w:val="00C57ED3"/>
    <w:rsid w:val="00C61E0C"/>
    <w:rsid w:val="00C64541"/>
    <w:rsid w:val="00C6510F"/>
    <w:rsid w:val="00C655AB"/>
    <w:rsid w:val="00C70C16"/>
    <w:rsid w:val="00C711BF"/>
    <w:rsid w:val="00C7293C"/>
    <w:rsid w:val="00C74A15"/>
    <w:rsid w:val="00C74E59"/>
    <w:rsid w:val="00C75FAF"/>
    <w:rsid w:val="00C7676A"/>
    <w:rsid w:val="00C77F77"/>
    <w:rsid w:val="00C8037C"/>
    <w:rsid w:val="00C808C2"/>
    <w:rsid w:val="00C823B1"/>
    <w:rsid w:val="00C83CE1"/>
    <w:rsid w:val="00C83E81"/>
    <w:rsid w:val="00C84296"/>
    <w:rsid w:val="00C844F2"/>
    <w:rsid w:val="00C84DD5"/>
    <w:rsid w:val="00C8570C"/>
    <w:rsid w:val="00C87A80"/>
    <w:rsid w:val="00C91772"/>
    <w:rsid w:val="00C91D22"/>
    <w:rsid w:val="00C945AE"/>
    <w:rsid w:val="00C94C0E"/>
    <w:rsid w:val="00C969F4"/>
    <w:rsid w:val="00C96D10"/>
    <w:rsid w:val="00CA122E"/>
    <w:rsid w:val="00CA4D65"/>
    <w:rsid w:val="00CA4E7F"/>
    <w:rsid w:val="00CA5017"/>
    <w:rsid w:val="00CA5239"/>
    <w:rsid w:val="00CA67A4"/>
    <w:rsid w:val="00CA6EE7"/>
    <w:rsid w:val="00CB0542"/>
    <w:rsid w:val="00CB0A15"/>
    <w:rsid w:val="00CB28CF"/>
    <w:rsid w:val="00CB4BC0"/>
    <w:rsid w:val="00CB6B44"/>
    <w:rsid w:val="00CB6DAD"/>
    <w:rsid w:val="00CB7183"/>
    <w:rsid w:val="00CC0E36"/>
    <w:rsid w:val="00CC1430"/>
    <w:rsid w:val="00CC2C89"/>
    <w:rsid w:val="00CC3532"/>
    <w:rsid w:val="00CC3BDB"/>
    <w:rsid w:val="00CC46D8"/>
    <w:rsid w:val="00CC474F"/>
    <w:rsid w:val="00CC5C86"/>
    <w:rsid w:val="00CC7E3C"/>
    <w:rsid w:val="00CD0567"/>
    <w:rsid w:val="00CD0D96"/>
    <w:rsid w:val="00CD3693"/>
    <w:rsid w:val="00CD45ED"/>
    <w:rsid w:val="00CD46C3"/>
    <w:rsid w:val="00CD554A"/>
    <w:rsid w:val="00CD5947"/>
    <w:rsid w:val="00CD697A"/>
    <w:rsid w:val="00CD6EED"/>
    <w:rsid w:val="00CD7742"/>
    <w:rsid w:val="00CE2705"/>
    <w:rsid w:val="00CE2958"/>
    <w:rsid w:val="00CE2FAC"/>
    <w:rsid w:val="00CE3057"/>
    <w:rsid w:val="00CE4427"/>
    <w:rsid w:val="00CE47D4"/>
    <w:rsid w:val="00CE576C"/>
    <w:rsid w:val="00CE57DA"/>
    <w:rsid w:val="00CF0B80"/>
    <w:rsid w:val="00CF0D21"/>
    <w:rsid w:val="00CF0DD0"/>
    <w:rsid w:val="00CF1073"/>
    <w:rsid w:val="00CF11E6"/>
    <w:rsid w:val="00CF1D4A"/>
    <w:rsid w:val="00CF3700"/>
    <w:rsid w:val="00CF3A3F"/>
    <w:rsid w:val="00CF3FF7"/>
    <w:rsid w:val="00CF480F"/>
    <w:rsid w:val="00CF6085"/>
    <w:rsid w:val="00CF733E"/>
    <w:rsid w:val="00D00AF4"/>
    <w:rsid w:val="00D01359"/>
    <w:rsid w:val="00D038E6"/>
    <w:rsid w:val="00D03A77"/>
    <w:rsid w:val="00D03C30"/>
    <w:rsid w:val="00D0458C"/>
    <w:rsid w:val="00D04B60"/>
    <w:rsid w:val="00D05053"/>
    <w:rsid w:val="00D051F5"/>
    <w:rsid w:val="00D05762"/>
    <w:rsid w:val="00D076DE"/>
    <w:rsid w:val="00D079C6"/>
    <w:rsid w:val="00D10525"/>
    <w:rsid w:val="00D1063A"/>
    <w:rsid w:val="00D107A6"/>
    <w:rsid w:val="00D12B30"/>
    <w:rsid w:val="00D13555"/>
    <w:rsid w:val="00D15EF2"/>
    <w:rsid w:val="00D16FDB"/>
    <w:rsid w:val="00D17B0E"/>
    <w:rsid w:val="00D203FE"/>
    <w:rsid w:val="00D209EF"/>
    <w:rsid w:val="00D2238F"/>
    <w:rsid w:val="00D22B9D"/>
    <w:rsid w:val="00D23CBC"/>
    <w:rsid w:val="00D25323"/>
    <w:rsid w:val="00D25B78"/>
    <w:rsid w:val="00D26E75"/>
    <w:rsid w:val="00D271EC"/>
    <w:rsid w:val="00D27AAB"/>
    <w:rsid w:val="00D27BEC"/>
    <w:rsid w:val="00D31E44"/>
    <w:rsid w:val="00D334DB"/>
    <w:rsid w:val="00D35DAD"/>
    <w:rsid w:val="00D3659E"/>
    <w:rsid w:val="00D36A24"/>
    <w:rsid w:val="00D377FF"/>
    <w:rsid w:val="00D378BF"/>
    <w:rsid w:val="00D43B3C"/>
    <w:rsid w:val="00D44016"/>
    <w:rsid w:val="00D442D1"/>
    <w:rsid w:val="00D450DC"/>
    <w:rsid w:val="00D457BA"/>
    <w:rsid w:val="00D47249"/>
    <w:rsid w:val="00D50CDF"/>
    <w:rsid w:val="00D50E7C"/>
    <w:rsid w:val="00D51A91"/>
    <w:rsid w:val="00D523CB"/>
    <w:rsid w:val="00D53EF0"/>
    <w:rsid w:val="00D55741"/>
    <w:rsid w:val="00D557E0"/>
    <w:rsid w:val="00D57793"/>
    <w:rsid w:val="00D57F17"/>
    <w:rsid w:val="00D605F5"/>
    <w:rsid w:val="00D60D57"/>
    <w:rsid w:val="00D6149C"/>
    <w:rsid w:val="00D6188A"/>
    <w:rsid w:val="00D624F4"/>
    <w:rsid w:val="00D625A5"/>
    <w:rsid w:val="00D62DF1"/>
    <w:rsid w:val="00D64365"/>
    <w:rsid w:val="00D65BB1"/>
    <w:rsid w:val="00D6668F"/>
    <w:rsid w:val="00D666C7"/>
    <w:rsid w:val="00D670E2"/>
    <w:rsid w:val="00D67A64"/>
    <w:rsid w:val="00D7000E"/>
    <w:rsid w:val="00D705A6"/>
    <w:rsid w:val="00D71096"/>
    <w:rsid w:val="00D72054"/>
    <w:rsid w:val="00D727B3"/>
    <w:rsid w:val="00D7440B"/>
    <w:rsid w:val="00D74C3D"/>
    <w:rsid w:val="00D7507A"/>
    <w:rsid w:val="00D758C6"/>
    <w:rsid w:val="00D75E2F"/>
    <w:rsid w:val="00D76CFD"/>
    <w:rsid w:val="00D8027E"/>
    <w:rsid w:val="00D80B45"/>
    <w:rsid w:val="00D86AA7"/>
    <w:rsid w:val="00D87793"/>
    <w:rsid w:val="00D921BC"/>
    <w:rsid w:val="00D927B9"/>
    <w:rsid w:val="00D929AA"/>
    <w:rsid w:val="00D92D6B"/>
    <w:rsid w:val="00D92E96"/>
    <w:rsid w:val="00D93C5A"/>
    <w:rsid w:val="00D954C1"/>
    <w:rsid w:val="00D9768F"/>
    <w:rsid w:val="00D97A8B"/>
    <w:rsid w:val="00DA23CA"/>
    <w:rsid w:val="00DA259B"/>
    <w:rsid w:val="00DA25B8"/>
    <w:rsid w:val="00DA2D39"/>
    <w:rsid w:val="00DA3BE8"/>
    <w:rsid w:val="00DA57D1"/>
    <w:rsid w:val="00DA7B4A"/>
    <w:rsid w:val="00DB2C74"/>
    <w:rsid w:val="00DB2D34"/>
    <w:rsid w:val="00DB4AF0"/>
    <w:rsid w:val="00DB504F"/>
    <w:rsid w:val="00DB52AC"/>
    <w:rsid w:val="00DB5BA7"/>
    <w:rsid w:val="00DB6B64"/>
    <w:rsid w:val="00DB6B7A"/>
    <w:rsid w:val="00DC01FA"/>
    <w:rsid w:val="00DC069A"/>
    <w:rsid w:val="00DC2497"/>
    <w:rsid w:val="00DC5E47"/>
    <w:rsid w:val="00DC6067"/>
    <w:rsid w:val="00DC69FF"/>
    <w:rsid w:val="00DC7138"/>
    <w:rsid w:val="00DC7C55"/>
    <w:rsid w:val="00DC7EBE"/>
    <w:rsid w:val="00DD060A"/>
    <w:rsid w:val="00DD0D94"/>
    <w:rsid w:val="00DD29C0"/>
    <w:rsid w:val="00DD2CEA"/>
    <w:rsid w:val="00DD3072"/>
    <w:rsid w:val="00DD45A7"/>
    <w:rsid w:val="00DD4F8F"/>
    <w:rsid w:val="00DD58A2"/>
    <w:rsid w:val="00DD5C84"/>
    <w:rsid w:val="00DD622E"/>
    <w:rsid w:val="00DD739A"/>
    <w:rsid w:val="00DE0071"/>
    <w:rsid w:val="00DE2634"/>
    <w:rsid w:val="00DE296C"/>
    <w:rsid w:val="00DE3A5D"/>
    <w:rsid w:val="00DE3B89"/>
    <w:rsid w:val="00DE5989"/>
    <w:rsid w:val="00DE6885"/>
    <w:rsid w:val="00DE76DB"/>
    <w:rsid w:val="00DF02F4"/>
    <w:rsid w:val="00DF167A"/>
    <w:rsid w:val="00DF3576"/>
    <w:rsid w:val="00DF51B0"/>
    <w:rsid w:val="00DF6293"/>
    <w:rsid w:val="00DF6B8F"/>
    <w:rsid w:val="00DF7BAF"/>
    <w:rsid w:val="00DF7CF5"/>
    <w:rsid w:val="00E007C9"/>
    <w:rsid w:val="00E01A4B"/>
    <w:rsid w:val="00E01AF4"/>
    <w:rsid w:val="00E0312F"/>
    <w:rsid w:val="00E03C97"/>
    <w:rsid w:val="00E04982"/>
    <w:rsid w:val="00E05C6C"/>
    <w:rsid w:val="00E06A67"/>
    <w:rsid w:val="00E07DF0"/>
    <w:rsid w:val="00E101C5"/>
    <w:rsid w:val="00E12625"/>
    <w:rsid w:val="00E12A1E"/>
    <w:rsid w:val="00E12B34"/>
    <w:rsid w:val="00E12C93"/>
    <w:rsid w:val="00E12F09"/>
    <w:rsid w:val="00E13C84"/>
    <w:rsid w:val="00E14C07"/>
    <w:rsid w:val="00E14EA4"/>
    <w:rsid w:val="00E15996"/>
    <w:rsid w:val="00E174E6"/>
    <w:rsid w:val="00E207F8"/>
    <w:rsid w:val="00E2140E"/>
    <w:rsid w:val="00E23426"/>
    <w:rsid w:val="00E242C4"/>
    <w:rsid w:val="00E25987"/>
    <w:rsid w:val="00E26E6F"/>
    <w:rsid w:val="00E27404"/>
    <w:rsid w:val="00E27D5D"/>
    <w:rsid w:val="00E3023C"/>
    <w:rsid w:val="00E30BFD"/>
    <w:rsid w:val="00E31300"/>
    <w:rsid w:val="00E31596"/>
    <w:rsid w:val="00E31AB0"/>
    <w:rsid w:val="00E33318"/>
    <w:rsid w:val="00E34DEF"/>
    <w:rsid w:val="00E36240"/>
    <w:rsid w:val="00E36F7E"/>
    <w:rsid w:val="00E3740C"/>
    <w:rsid w:val="00E37721"/>
    <w:rsid w:val="00E37D72"/>
    <w:rsid w:val="00E403AB"/>
    <w:rsid w:val="00E40554"/>
    <w:rsid w:val="00E415B0"/>
    <w:rsid w:val="00E420DC"/>
    <w:rsid w:val="00E422B3"/>
    <w:rsid w:val="00E45889"/>
    <w:rsid w:val="00E465FD"/>
    <w:rsid w:val="00E46A92"/>
    <w:rsid w:val="00E470B0"/>
    <w:rsid w:val="00E535D4"/>
    <w:rsid w:val="00E546DB"/>
    <w:rsid w:val="00E55AAC"/>
    <w:rsid w:val="00E56588"/>
    <w:rsid w:val="00E570B7"/>
    <w:rsid w:val="00E6020B"/>
    <w:rsid w:val="00E60CA2"/>
    <w:rsid w:val="00E61214"/>
    <w:rsid w:val="00E624E1"/>
    <w:rsid w:val="00E63347"/>
    <w:rsid w:val="00E63CEA"/>
    <w:rsid w:val="00E63E59"/>
    <w:rsid w:val="00E641B8"/>
    <w:rsid w:val="00E64A6F"/>
    <w:rsid w:val="00E64AFE"/>
    <w:rsid w:val="00E64B2C"/>
    <w:rsid w:val="00E666E6"/>
    <w:rsid w:val="00E67334"/>
    <w:rsid w:val="00E676DB"/>
    <w:rsid w:val="00E71C47"/>
    <w:rsid w:val="00E722AF"/>
    <w:rsid w:val="00E72B70"/>
    <w:rsid w:val="00E73529"/>
    <w:rsid w:val="00E75349"/>
    <w:rsid w:val="00E75541"/>
    <w:rsid w:val="00E75BE5"/>
    <w:rsid w:val="00E76C4E"/>
    <w:rsid w:val="00E7779F"/>
    <w:rsid w:val="00E777C2"/>
    <w:rsid w:val="00E808B6"/>
    <w:rsid w:val="00E82534"/>
    <w:rsid w:val="00E841CE"/>
    <w:rsid w:val="00E84A7E"/>
    <w:rsid w:val="00E85256"/>
    <w:rsid w:val="00E85BF9"/>
    <w:rsid w:val="00E85FA6"/>
    <w:rsid w:val="00E86A5E"/>
    <w:rsid w:val="00E86C97"/>
    <w:rsid w:val="00E902BD"/>
    <w:rsid w:val="00E90C87"/>
    <w:rsid w:val="00E92827"/>
    <w:rsid w:val="00E92F44"/>
    <w:rsid w:val="00E9340D"/>
    <w:rsid w:val="00E93638"/>
    <w:rsid w:val="00E93655"/>
    <w:rsid w:val="00E96ED8"/>
    <w:rsid w:val="00EA4991"/>
    <w:rsid w:val="00EA4D17"/>
    <w:rsid w:val="00EA4F62"/>
    <w:rsid w:val="00EA562B"/>
    <w:rsid w:val="00EA5CC0"/>
    <w:rsid w:val="00EA5D1A"/>
    <w:rsid w:val="00EB0367"/>
    <w:rsid w:val="00EB0B3E"/>
    <w:rsid w:val="00EB1CC5"/>
    <w:rsid w:val="00EB20A3"/>
    <w:rsid w:val="00EB2ED3"/>
    <w:rsid w:val="00EB5488"/>
    <w:rsid w:val="00EB5C11"/>
    <w:rsid w:val="00EB6B9E"/>
    <w:rsid w:val="00EC0924"/>
    <w:rsid w:val="00EC0A79"/>
    <w:rsid w:val="00EC25F8"/>
    <w:rsid w:val="00EC7EB0"/>
    <w:rsid w:val="00ED0089"/>
    <w:rsid w:val="00ED0132"/>
    <w:rsid w:val="00ED0DF4"/>
    <w:rsid w:val="00ED22D7"/>
    <w:rsid w:val="00ED2A6B"/>
    <w:rsid w:val="00ED5CE9"/>
    <w:rsid w:val="00ED5E48"/>
    <w:rsid w:val="00ED777C"/>
    <w:rsid w:val="00ED7C0B"/>
    <w:rsid w:val="00ED7D3C"/>
    <w:rsid w:val="00EE0AFD"/>
    <w:rsid w:val="00EE1387"/>
    <w:rsid w:val="00EE1D33"/>
    <w:rsid w:val="00EE393A"/>
    <w:rsid w:val="00EE4B86"/>
    <w:rsid w:val="00EE5C9F"/>
    <w:rsid w:val="00EE6456"/>
    <w:rsid w:val="00EE6D81"/>
    <w:rsid w:val="00EE7C12"/>
    <w:rsid w:val="00EF012A"/>
    <w:rsid w:val="00EF049C"/>
    <w:rsid w:val="00EF06A7"/>
    <w:rsid w:val="00EF160C"/>
    <w:rsid w:val="00EF255F"/>
    <w:rsid w:val="00EF3242"/>
    <w:rsid w:val="00EF3BF0"/>
    <w:rsid w:val="00EF4376"/>
    <w:rsid w:val="00EF4A8E"/>
    <w:rsid w:val="00EF4BF1"/>
    <w:rsid w:val="00EF5CD6"/>
    <w:rsid w:val="00EF63C0"/>
    <w:rsid w:val="00EF74C8"/>
    <w:rsid w:val="00EF795D"/>
    <w:rsid w:val="00F0326C"/>
    <w:rsid w:val="00F04149"/>
    <w:rsid w:val="00F04379"/>
    <w:rsid w:val="00F0464E"/>
    <w:rsid w:val="00F04A73"/>
    <w:rsid w:val="00F04BDA"/>
    <w:rsid w:val="00F05425"/>
    <w:rsid w:val="00F06023"/>
    <w:rsid w:val="00F10243"/>
    <w:rsid w:val="00F10647"/>
    <w:rsid w:val="00F10A18"/>
    <w:rsid w:val="00F127AB"/>
    <w:rsid w:val="00F129F6"/>
    <w:rsid w:val="00F135EA"/>
    <w:rsid w:val="00F14FAD"/>
    <w:rsid w:val="00F15158"/>
    <w:rsid w:val="00F1622A"/>
    <w:rsid w:val="00F16D82"/>
    <w:rsid w:val="00F20ACD"/>
    <w:rsid w:val="00F21F09"/>
    <w:rsid w:val="00F23831"/>
    <w:rsid w:val="00F241CA"/>
    <w:rsid w:val="00F2485D"/>
    <w:rsid w:val="00F249F4"/>
    <w:rsid w:val="00F24DD8"/>
    <w:rsid w:val="00F26690"/>
    <w:rsid w:val="00F27156"/>
    <w:rsid w:val="00F30B25"/>
    <w:rsid w:val="00F31AFF"/>
    <w:rsid w:val="00F32546"/>
    <w:rsid w:val="00F32C55"/>
    <w:rsid w:val="00F32DE1"/>
    <w:rsid w:val="00F3367C"/>
    <w:rsid w:val="00F34662"/>
    <w:rsid w:val="00F37B02"/>
    <w:rsid w:val="00F40384"/>
    <w:rsid w:val="00F40FCF"/>
    <w:rsid w:val="00F4113F"/>
    <w:rsid w:val="00F41146"/>
    <w:rsid w:val="00F414B0"/>
    <w:rsid w:val="00F41DB3"/>
    <w:rsid w:val="00F44A9F"/>
    <w:rsid w:val="00F44CCB"/>
    <w:rsid w:val="00F4546A"/>
    <w:rsid w:val="00F464B1"/>
    <w:rsid w:val="00F46A06"/>
    <w:rsid w:val="00F5085A"/>
    <w:rsid w:val="00F5231D"/>
    <w:rsid w:val="00F527AC"/>
    <w:rsid w:val="00F52DA3"/>
    <w:rsid w:val="00F53E5C"/>
    <w:rsid w:val="00F545D0"/>
    <w:rsid w:val="00F548B0"/>
    <w:rsid w:val="00F55D04"/>
    <w:rsid w:val="00F56B17"/>
    <w:rsid w:val="00F57DBA"/>
    <w:rsid w:val="00F60995"/>
    <w:rsid w:val="00F61A5F"/>
    <w:rsid w:val="00F620D9"/>
    <w:rsid w:val="00F625A4"/>
    <w:rsid w:val="00F63F60"/>
    <w:rsid w:val="00F64308"/>
    <w:rsid w:val="00F64C55"/>
    <w:rsid w:val="00F70316"/>
    <w:rsid w:val="00F70E40"/>
    <w:rsid w:val="00F71347"/>
    <w:rsid w:val="00F71CB4"/>
    <w:rsid w:val="00F739A4"/>
    <w:rsid w:val="00F73B9F"/>
    <w:rsid w:val="00F74A68"/>
    <w:rsid w:val="00F74D5E"/>
    <w:rsid w:val="00F767C2"/>
    <w:rsid w:val="00F769E9"/>
    <w:rsid w:val="00F76DC0"/>
    <w:rsid w:val="00F77B16"/>
    <w:rsid w:val="00F808A5"/>
    <w:rsid w:val="00F80CAB"/>
    <w:rsid w:val="00F814A0"/>
    <w:rsid w:val="00F844B8"/>
    <w:rsid w:val="00F918BD"/>
    <w:rsid w:val="00F9275C"/>
    <w:rsid w:val="00F937E7"/>
    <w:rsid w:val="00F94E39"/>
    <w:rsid w:val="00F9546B"/>
    <w:rsid w:val="00FA0844"/>
    <w:rsid w:val="00FA0BEC"/>
    <w:rsid w:val="00FA1300"/>
    <w:rsid w:val="00FA208B"/>
    <w:rsid w:val="00FA27DE"/>
    <w:rsid w:val="00FA2895"/>
    <w:rsid w:val="00FA4239"/>
    <w:rsid w:val="00FA4440"/>
    <w:rsid w:val="00FA51DD"/>
    <w:rsid w:val="00FA6056"/>
    <w:rsid w:val="00FA6CB1"/>
    <w:rsid w:val="00FA6E7C"/>
    <w:rsid w:val="00FB27FA"/>
    <w:rsid w:val="00FB3397"/>
    <w:rsid w:val="00FB36AA"/>
    <w:rsid w:val="00FB38D8"/>
    <w:rsid w:val="00FB4148"/>
    <w:rsid w:val="00FB46E6"/>
    <w:rsid w:val="00FB56F0"/>
    <w:rsid w:val="00FB5B95"/>
    <w:rsid w:val="00FB608F"/>
    <w:rsid w:val="00FB6913"/>
    <w:rsid w:val="00FB7792"/>
    <w:rsid w:val="00FC04C4"/>
    <w:rsid w:val="00FC05DE"/>
    <w:rsid w:val="00FC22D1"/>
    <w:rsid w:val="00FC3153"/>
    <w:rsid w:val="00FC4E32"/>
    <w:rsid w:val="00FC653E"/>
    <w:rsid w:val="00FC778F"/>
    <w:rsid w:val="00FD1777"/>
    <w:rsid w:val="00FD2D6E"/>
    <w:rsid w:val="00FD38E6"/>
    <w:rsid w:val="00FD4F98"/>
    <w:rsid w:val="00FD6C71"/>
    <w:rsid w:val="00FE0197"/>
    <w:rsid w:val="00FE0712"/>
    <w:rsid w:val="00FE0876"/>
    <w:rsid w:val="00FE08E1"/>
    <w:rsid w:val="00FE093A"/>
    <w:rsid w:val="00FE19CB"/>
    <w:rsid w:val="00FE26EA"/>
    <w:rsid w:val="00FE3251"/>
    <w:rsid w:val="00FE3DDE"/>
    <w:rsid w:val="00FE48B5"/>
    <w:rsid w:val="00FE68AA"/>
    <w:rsid w:val="00FE740A"/>
    <w:rsid w:val="00FE7B37"/>
    <w:rsid w:val="00FF088C"/>
    <w:rsid w:val="00FF1132"/>
    <w:rsid w:val="00FF1588"/>
    <w:rsid w:val="00FF2EBD"/>
    <w:rsid w:val="00FF3708"/>
    <w:rsid w:val="00FF5355"/>
    <w:rsid w:val="00FF53EC"/>
    <w:rsid w:val="00FF6ADA"/>
    <w:rsid w:val="00FF6F6F"/>
    <w:rsid w:val="00FF6FDF"/>
    <w:rsid w:val="00FF718F"/>
    <w:rsid w:val="01861DC5"/>
    <w:rsid w:val="040F2554"/>
    <w:rsid w:val="0B196ECA"/>
    <w:rsid w:val="0C008512"/>
    <w:rsid w:val="0EB931AA"/>
    <w:rsid w:val="16156A52"/>
    <w:rsid w:val="179B1EE5"/>
    <w:rsid w:val="1967DFE2"/>
    <w:rsid w:val="1E5EC020"/>
    <w:rsid w:val="26A9210B"/>
    <w:rsid w:val="274E2B35"/>
    <w:rsid w:val="2BB1E1DD"/>
    <w:rsid w:val="2CDEA5D3"/>
    <w:rsid w:val="30BD7229"/>
    <w:rsid w:val="314A7835"/>
    <w:rsid w:val="41E80171"/>
    <w:rsid w:val="47A3F8C6"/>
    <w:rsid w:val="4CE437AD"/>
    <w:rsid w:val="4E8CA143"/>
    <w:rsid w:val="4F712818"/>
    <w:rsid w:val="511C9E53"/>
    <w:rsid w:val="560D4796"/>
    <w:rsid w:val="57D115AB"/>
    <w:rsid w:val="587AE750"/>
    <w:rsid w:val="5CD57E87"/>
    <w:rsid w:val="60326B4E"/>
    <w:rsid w:val="6095B49E"/>
    <w:rsid w:val="69901143"/>
    <w:rsid w:val="6AC489CA"/>
    <w:rsid w:val="6C83E8FA"/>
    <w:rsid w:val="6CCA5EFD"/>
    <w:rsid w:val="728D78B6"/>
    <w:rsid w:val="736FFBE6"/>
    <w:rsid w:val="75293D44"/>
    <w:rsid w:val="76BF65F9"/>
    <w:rsid w:val="7AB09465"/>
    <w:rsid w:val="7CC8C994"/>
    <w:rsid w:val="7E33B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CA4E"/>
  <w15:chartTrackingRefBased/>
  <w15:docId w15:val="{1CF7BE1A-78CE-4A41-8BAA-39685EFA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FDB"/>
    <w:rPr>
      <w:sz w:val="22"/>
      <w:szCs w:val="22"/>
    </w:rPr>
  </w:style>
  <w:style w:type="paragraph" w:styleId="Footer">
    <w:name w:val="footer"/>
    <w:basedOn w:val="Normal"/>
    <w:link w:val="FooterChar"/>
    <w:uiPriority w:val="99"/>
    <w:unhideWhenUsed/>
    <w:rsid w:val="00D16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FDB"/>
    <w:rPr>
      <w:sz w:val="22"/>
      <w:szCs w:val="22"/>
    </w:rPr>
  </w:style>
  <w:style w:type="table" w:styleId="TableGrid">
    <w:name w:val="Table Grid"/>
    <w:basedOn w:val="TableNormal"/>
    <w:uiPriority w:val="59"/>
    <w:rsid w:val="00F7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E6F"/>
    <w:rPr>
      <w:color w:val="0563C1" w:themeColor="hyperlink"/>
      <w:u w:val="single"/>
    </w:rPr>
  </w:style>
  <w:style w:type="character" w:styleId="CommentReference">
    <w:name w:val="annotation reference"/>
    <w:basedOn w:val="DefaultParagraphFont"/>
    <w:uiPriority w:val="99"/>
    <w:semiHidden/>
    <w:unhideWhenUsed/>
    <w:rsid w:val="00D12B30"/>
    <w:rPr>
      <w:sz w:val="16"/>
      <w:szCs w:val="16"/>
    </w:rPr>
  </w:style>
  <w:style w:type="paragraph" w:styleId="CommentText">
    <w:name w:val="annotation text"/>
    <w:basedOn w:val="Normal"/>
    <w:link w:val="CommentTextChar"/>
    <w:uiPriority w:val="99"/>
    <w:semiHidden/>
    <w:unhideWhenUsed/>
    <w:rsid w:val="00D12B30"/>
    <w:pPr>
      <w:spacing w:line="240" w:lineRule="auto"/>
    </w:pPr>
    <w:rPr>
      <w:sz w:val="20"/>
      <w:szCs w:val="20"/>
    </w:rPr>
  </w:style>
  <w:style w:type="character" w:customStyle="1" w:styleId="CommentTextChar">
    <w:name w:val="Comment Text Char"/>
    <w:basedOn w:val="DefaultParagraphFont"/>
    <w:link w:val="CommentText"/>
    <w:uiPriority w:val="99"/>
    <w:semiHidden/>
    <w:rsid w:val="00D12B30"/>
  </w:style>
  <w:style w:type="paragraph" w:styleId="CommentSubject">
    <w:name w:val="annotation subject"/>
    <w:basedOn w:val="CommentText"/>
    <w:next w:val="CommentText"/>
    <w:link w:val="CommentSubjectChar"/>
    <w:uiPriority w:val="99"/>
    <w:semiHidden/>
    <w:unhideWhenUsed/>
    <w:rsid w:val="00D12B30"/>
    <w:rPr>
      <w:b/>
      <w:bCs/>
    </w:rPr>
  </w:style>
  <w:style w:type="character" w:customStyle="1" w:styleId="CommentSubjectChar">
    <w:name w:val="Comment Subject Char"/>
    <w:basedOn w:val="CommentTextChar"/>
    <w:link w:val="CommentSubject"/>
    <w:uiPriority w:val="99"/>
    <w:semiHidden/>
    <w:rsid w:val="00D12B30"/>
    <w:rPr>
      <w:b/>
      <w:bCs/>
    </w:rPr>
  </w:style>
  <w:style w:type="paragraph" w:styleId="BalloonText">
    <w:name w:val="Balloon Text"/>
    <w:basedOn w:val="Normal"/>
    <w:link w:val="BalloonTextChar"/>
    <w:uiPriority w:val="99"/>
    <w:semiHidden/>
    <w:unhideWhenUsed/>
    <w:rsid w:val="00D12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30"/>
    <w:rPr>
      <w:rFonts w:ascii="Segoe UI" w:hAnsi="Segoe UI" w:cs="Segoe UI"/>
      <w:sz w:val="18"/>
      <w:szCs w:val="18"/>
    </w:rPr>
  </w:style>
  <w:style w:type="paragraph" w:styleId="ListParagraph">
    <w:name w:val="List Paragraph"/>
    <w:basedOn w:val="Normal"/>
    <w:uiPriority w:val="34"/>
    <w:qFormat/>
    <w:rsid w:val="00B77D41"/>
    <w:pPr>
      <w:ind w:left="720"/>
      <w:contextualSpacing/>
    </w:pPr>
  </w:style>
  <w:style w:type="paragraph" w:styleId="FootnoteText">
    <w:name w:val="footnote text"/>
    <w:basedOn w:val="Normal"/>
    <w:link w:val="FootnoteTextChar"/>
    <w:uiPriority w:val="99"/>
    <w:semiHidden/>
    <w:unhideWhenUsed/>
    <w:rsid w:val="00010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91E"/>
  </w:style>
  <w:style w:type="character" w:styleId="FootnoteReference">
    <w:name w:val="footnote reference"/>
    <w:basedOn w:val="DefaultParagraphFont"/>
    <w:uiPriority w:val="99"/>
    <w:semiHidden/>
    <w:unhideWhenUsed/>
    <w:rsid w:val="0001091E"/>
    <w:rPr>
      <w:vertAlign w:val="superscript"/>
    </w:rPr>
  </w:style>
  <w:style w:type="paragraph" w:styleId="EndnoteText">
    <w:name w:val="endnote text"/>
    <w:basedOn w:val="Normal"/>
    <w:link w:val="EndnoteTextChar"/>
    <w:uiPriority w:val="99"/>
    <w:semiHidden/>
    <w:unhideWhenUsed/>
    <w:rsid w:val="00DC60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6067"/>
  </w:style>
  <w:style w:type="character" w:styleId="EndnoteReference">
    <w:name w:val="endnote reference"/>
    <w:basedOn w:val="DefaultParagraphFont"/>
    <w:uiPriority w:val="99"/>
    <w:semiHidden/>
    <w:unhideWhenUsed/>
    <w:rsid w:val="00DC6067"/>
    <w:rPr>
      <w:vertAlign w:val="superscript"/>
    </w:rPr>
  </w:style>
  <w:style w:type="table" w:customStyle="1" w:styleId="TableGrid1">
    <w:name w:val="Table Grid1"/>
    <w:basedOn w:val="TableNormal"/>
    <w:next w:val="TableGrid"/>
    <w:uiPriority w:val="39"/>
    <w:rsid w:val="00D927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927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62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4112"/>
    <w:rPr>
      <w:color w:val="954F72" w:themeColor="followedHyperlink"/>
      <w:u w:val="single"/>
    </w:rPr>
  </w:style>
  <w:style w:type="paragraph" w:styleId="NormalWeb">
    <w:name w:val="Normal (Web)"/>
    <w:basedOn w:val="Normal"/>
    <w:uiPriority w:val="99"/>
    <w:semiHidden/>
    <w:unhideWhenUsed/>
    <w:rsid w:val="000913F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5E5E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073">
      <w:bodyDiv w:val="1"/>
      <w:marLeft w:val="0"/>
      <w:marRight w:val="0"/>
      <w:marTop w:val="0"/>
      <w:marBottom w:val="0"/>
      <w:divBdr>
        <w:top w:val="none" w:sz="0" w:space="0" w:color="auto"/>
        <w:left w:val="none" w:sz="0" w:space="0" w:color="auto"/>
        <w:bottom w:val="none" w:sz="0" w:space="0" w:color="auto"/>
        <w:right w:val="none" w:sz="0" w:space="0" w:color="auto"/>
      </w:divBdr>
      <w:divsChild>
        <w:div w:id="2097748714">
          <w:marLeft w:val="0"/>
          <w:marRight w:val="0"/>
          <w:marTop w:val="100"/>
          <w:marBottom w:val="100"/>
          <w:divBdr>
            <w:top w:val="none" w:sz="0" w:space="0" w:color="auto"/>
            <w:left w:val="none" w:sz="0" w:space="0" w:color="auto"/>
            <w:bottom w:val="none" w:sz="0" w:space="0" w:color="auto"/>
            <w:right w:val="none" w:sz="0" w:space="0" w:color="auto"/>
          </w:divBdr>
          <w:divsChild>
            <w:div w:id="1118141525">
              <w:marLeft w:val="0"/>
              <w:marRight w:val="0"/>
              <w:marTop w:val="0"/>
              <w:marBottom w:val="0"/>
              <w:divBdr>
                <w:top w:val="none" w:sz="0" w:space="0" w:color="auto"/>
                <w:left w:val="none" w:sz="0" w:space="0" w:color="auto"/>
                <w:bottom w:val="none" w:sz="0" w:space="0" w:color="auto"/>
                <w:right w:val="none" w:sz="0" w:space="0" w:color="auto"/>
              </w:divBdr>
              <w:divsChild>
                <w:div w:id="1247812531">
                  <w:marLeft w:val="105"/>
                  <w:marRight w:val="105"/>
                  <w:marTop w:val="105"/>
                  <w:marBottom w:val="105"/>
                  <w:divBdr>
                    <w:top w:val="none" w:sz="0" w:space="0" w:color="auto"/>
                    <w:left w:val="none" w:sz="0" w:space="0" w:color="auto"/>
                    <w:bottom w:val="none" w:sz="0" w:space="0" w:color="auto"/>
                    <w:right w:val="none" w:sz="0" w:space="0" w:color="auto"/>
                  </w:divBdr>
                  <w:divsChild>
                    <w:div w:id="1198349250">
                      <w:marLeft w:val="0"/>
                      <w:marRight w:val="0"/>
                      <w:marTop w:val="0"/>
                      <w:marBottom w:val="0"/>
                      <w:divBdr>
                        <w:top w:val="none" w:sz="0" w:space="0" w:color="auto"/>
                        <w:left w:val="none" w:sz="0" w:space="0" w:color="auto"/>
                        <w:bottom w:val="none" w:sz="0" w:space="0" w:color="auto"/>
                        <w:right w:val="none" w:sz="0" w:space="0" w:color="auto"/>
                      </w:divBdr>
                      <w:divsChild>
                        <w:div w:id="86967245">
                          <w:marLeft w:val="0"/>
                          <w:marRight w:val="0"/>
                          <w:marTop w:val="0"/>
                          <w:marBottom w:val="0"/>
                          <w:divBdr>
                            <w:top w:val="none" w:sz="0" w:space="0" w:color="auto"/>
                            <w:left w:val="none" w:sz="0" w:space="0" w:color="auto"/>
                            <w:bottom w:val="none" w:sz="0" w:space="0" w:color="auto"/>
                            <w:right w:val="none" w:sz="0" w:space="0" w:color="auto"/>
                          </w:divBdr>
                          <w:divsChild>
                            <w:div w:id="1195313506">
                              <w:marLeft w:val="0"/>
                              <w:marRight w:val="0"/>
                              <w:marTop w:val="0"/>
                              <w:marBottom w:val="0"/>
                              <w:divBdr>
                                <w:top w:val="none" w:sz="0" w:space="0" w:color="auto"/>
                                <w:left w:val="none" w:sz="0" w:space="0" w:color="auto"/>
                                <w:bottom w:val="none" w:sz="0" w:space="0" w:color="auto"/>
                                <w:right w:val="none" w:sz="0" w:space="0" w:color="auto"/>
                              </w:divBdr>
                              <w:divsChild>
                                <w:div w:id="1973320891">
                                  <w:marLeft w:val="0"/>
                                  <w:marRight w:val="0"/>
                                  <w:marTop w:val="0"/>
                                  <w:marBottom w:val="0"/>
                                  <w:divBdr>
                                    <w:top w:val="none" w:sz="0" w:space="0" w:color="auto"/>
                                    <w:left w:val="none" w:sz="0" w:space="0" w:color="auto"/>
                                    <w:bottom w:val="none" w:sz="0" w:space="0" w:color="auto"/>
                                    <w:right w:val="none" w:sz="0" w:space="0" w:color="auto"/>
                                  </w:divBdr>
                                  <w:divsChild>
                                    <w:div w:id="283315818">
                                      <w:marLeft w:val="105"/>
                                      <w:marRight w:val="105"/>
                                      <w:marTop w:val="105"/>
                                      <w:marBottom w:val="105"/>
                                      <w:divBdr>
                                        <w:top w:val="none" w:sz="0" w:space="0" w:color="auto"/>
                                        <w:left w:val="none" w:sz="0" w:space="0" w:color="auto"/>
                                        <w:bottom w:val="none" w:sz="0" w:space="0" w:color="auto"/>
                                        <w:right w:val="none" w:sz="0" w:space="0" w:color="auto"/>
                                      </w:divBdr>
                                      <w:divsChild>
                                        <w:div w:id="595790882">
                                          <w:marLeft w:val="0"/>
                                          <w:marRight w:val="0"/>
                                          <w:marTop w:val="0"/>
                                          <w:marBottom w:val="0"/>
                                          <w:divBdr>
                                            <w:top w:val="none" w:sz="0" w:space="0" w:color="auto"/>
                                            <w:left w:val="none" w:sz="0" w:space="0" w:color="auto"/>
                                            <w:bottom w:val="none" w:sz="0" w:space="0" w:color="auto"/>
                                            <w:right w:val="none" w:sz="0" w:space="0" w:color="auto"/>
                                          </w:divBdr>
                                          <w:divsChild>
                                            <w:div w:id="715859171">
                                              <w:marLeft w:val="0"/>
                                              <w:marRight w:val="0"/>
                                              <w:marTop w:val="0"/>
                                              <w:marBottom w:val="0"/>
                                              <w:divBdr>
                                                <w:top w:val="none" w:sz="0" w:space="0" w:color="auto"/>
                                                <w:left w:val="none" w:sz="0" w:space="0" w:color="auto"/>
                                                <w:bottom w:val="none" w:sz="0" w:space="0" w:color="auto"/>
                                                <w:right w:val="none" w:sz="0" w:space="0" w:color="auto"/>
                                              </w:divBdr>
                                              <w:divsChild>
                                                <w:div w:id="1525554382">
                                                  <w:marLeft w:val="0"/>
                                                  <w:marRight w:val="0"/>
                                                  <w:marTop w:val="0"/>
                                                  <w:marBottom w:val="0"/>
                                                  <w:divBdr>
                                                    <w:top w:val="none" w:sz="0" w:space="0" w:color="auto"/>
                                                    <w:left w:val="none" w:sz="0" w:space="0" w:color="auto"/>
                                                    <w:bottom w:val="none" w:sz="0" w:space="0" w:color="auto"/>
                                                    <w:right w:val="none" w:sz="0" w:space="0" w:color="auto"/>
                                                  </w:divBdr>
                                                  <w:divsChild>
                                                    <w:div w:id="2142962404">
                                                      <w:marLeft w:val="0"/>
                                                      <w:marRight w:val="0"/>
                                                      <w:marTop w:val="0"/>
                                                      <w:marBottom w:val="0"/>
                                                      <w:divBdr>
                                                        <w:top w:val="none" w:sz="0" w:space="0" w:color="auto"/>
                                                        <w:left w:val="none" w:sz="0" w:space="0" w:color="auto"/>
                                                        <w:bottom w:val="none" w:sz="0" w:space="0" w:color="auto"/>
                                                        <w:right w:val="none" w:sz="0" w:space="0" w:color="auto"/>
                                                      </w:divBdr>
                                                      <w:divsChild>
                                                        <w:div w:id="719018861">
                                                          <w:marLeft w:val="0"/>
                                                          <w:marRight w:val="0"/>
                                                          <w:marTop w:val="0"/>
                                                          <w:marBottom w:val="0"/>
                                                          <w:divBdr>
                                                            <w:top w:val="none" w:sz="0" w:space="0" w:color="auto"/>
                                                            <w:left w:val="none" w:sz="0" w:space="0" w:color="auto"/>
                                                            <w:bottom w:val="none" w:sz="0" w:space="0" w:color="auto"/>
                                                            <w:right w:val="none" w:sz="0" w:space="0" w:color="auto"/>
                                                          </w:divBdr>
                                                          <w:divsChild>
                                                            <w:div w:id="62728883">
                                                              <w:marLeft w:val="0"/>
                                                              <w:marRight w:val="0"/>
                                                              <w:marTop w:val="0"/>
                                                              <w:marBottom w:val="0"/>
                                                              <w:divBdr>
                                                                <w:top w:val="none" w:sz="0" w:space="0" w:color="auto"/>
                                                                <w:left w:val="none" w:sz="0" w:space="0" w:color="auto"/>
                                                                <w:bottom w:val="none" w:sz="0" w:space="0" w:color="auto"/>
                                                                <w:right w:val="none" w:sz="0" w:space="0" w:color="auto"/>
                                                              </w:divBdr>
                                                              <w:divsChild>
                                                                <w:div w:id="1528055202">
                                                                  <w:marLeft w:val="105"/>
                                                                  <w:marRight w:val="105"/>
                                                                  <w:marTop w:val="105"/>
                                                                  <w:marBottom w:val="105"/>
                                                                  <w:divBdr>
                                                                    <w:top w:val="none" w:sz="0" w:space="0" w:color="auto"/>
                                                                    <w:left w:val="none" w:sz="0" w:space="0" w:color="auto"/>
                                                                    <w:bottom w:val="none" w:sz="0" w:space="0" w:color="auto"/>
                                                                    <w:right w:val="none" w:sz="0" w:space="0" w:color="auto"/>
                                                                  </w:divBdr>
                                                                  <w:divsChild>
                                                                    <w:div w:id="918903917">
                                                                      <w:marLeft w:val="0"/>
                                                                      <w:marRight w:val="0"/>
                                                                      <w:marTop w:val="0"/>
                                                                      <w:marBottom w:val="0"/>
                                                                      <w:divBdr>
                                                                        <w:top w:val="none" w:sz="0" w:space="0" w:color="auto"/>
                                                                        <w:left w:val="none" w:sz="0" w:space="0" w:color="auto"/>
                                                                        <w:bottom w:val="none" w:sz="0" w:space="0" w:color="auto"/>
                                                                        <w:right w:val="none" w:sz="0" w:space="0" w:color="auto"/>
                                                                      </w:divBdr>
                                                                      <w:divsChild>
                                                                        <w:div w:id="2090223602">
                                                                          <w:marLeft w:val="0"/>
                                                                          <w:marRight w:val="0"/>
                                                                          <w:marTop w:val="0"/>
                                                                          <w:marBottom w:val="0"/>
                                                                          <w:divBdr>
                                                                            <w:top w:val="none" w:sz="0" w:space="0" w:color="auto"/>
                                                                            <w:left w:val="none" w:sz="0" w:space="0" w:color="auto"/>
                                                                            <w:bottom w:val="none" w:sz="0" w:space="0" w:color="auto"/>
                                                                            <w:right w:val="none" w:sz="0" w:space="0" w:color="auto"/>
                                                                          </w:divBdr>
                                                                          <w:divsChild>
                                                                            <w:div w:id="2951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67876">
      <w:bodyDiv w:val="1"/>
      <w:marLeft w:val="0"/>
      <w:marRight w:val="0"/>
      <w:marTop w:val="0"/>
      <w:marBottom w:val="0"/>
      <w:divBdr>
        <w:top w:val="none" w:sz="0" w:space="0" w:color="auto"/>
        <w:left w:val="none" w:sz="0" w:space="0" w:color="auto"/>
        <w:bottom w:val="none" w:sz="0" w:space="0" w:color="auto"/>
        <w:right w:val="none" w:sz="0" w:space="0" w:color="auto"/>
      </w:divBdr>
    </w:div>
    <w:div w:id="405686594">
      <w:bodyDiv w:val="1"/>
      <w:marLeft w:val="0"/>
      <w:marRight w:val="0"/>
      <w:marTop w:val="0"/>
      <w:marBottom w:val="0"/>
      <w:divBdr>
        <w:top w:val="none" w:sz="0" w:space="0" w:color="auto"/>
        <w:left w:val="none" w:sz="0" w:space="0" w:color="auto"/>
        <w:bottom w:val="none" w:sz="0" w:space="0" w:color="auto"/>
        <w:right w:val="none" w:sz="0" w:space="0" w:color="auto"/>
      </w:divBdr>
      <w:divsChild>
        <w:div w:id="627980292">
          <w:marLeft w:val="0"/>
          <w:marRight w:val="0"/>
          <w:marTop w:val="0"/>
          <w:marBottom w:val="0"/>
          <w:divBdr>
            <w:top w:val="none" w:sz="0" w:space="0" w:color="auto"/>
            <w:left w:val="none" w:sz="0" w:space="0" w:color="auto"/>
            <w:bottom w:val="none" w:sz="0" w:space="0" w:color="auto"/>
            <w:right w:val="none" w:sz="0" w:space="0" w:color="auto"/>
          </w:divBdr>
          <w:divsChild>
            <w:div w:id="34089117">
              <w:marLeft w:val="0"/>
              <w:marRight w:val="0"/>
              <w:marTop w:val="0"/>
              <w:marBottom w:val="0"/>
              <w:divBdr>
                <w:top w:val="none" w:sz="0" w:space="0" w:color="auto"/>
                <w:left w:val="none" w:sz="0" w:space="0" w:color="auto"/>
                <w:bottom w:val="none" w:sz="0" w:space="0" w:color="auto"/>
                <w:right w:val="none" w:sz="0" w:space="0" w:color="auto"/>
              </w:divBdr>
              <w:divsChild>
                <w:div w:id="350880822">
                  <w:marLeft w:val="0"/>
                  <w:marRight w:val="0"/>
                  <w:marTop w:val="0"/>
                  <w:marBottom w:val="0"/>
                  <w:divBdr>
                    <w:top w:val="none" w:sz="0" w:space="0" w:color="auto"/>
                    <w:left w:val="none" w:sz="0" w:space="0" w:color="auto"/>
                    <w:bottom w:val="none" w:sz="0" w:space="0" w:color="auto"/>
                    <w:right w:val="none" w:sz="0" w:space="0" w:color="auto"/>
                  </w:divBdr>
                  <w:divsChild>
                    <w:div w:id="1385790270">
                      <w:marLeft w:val="0"/>
                      <w:marRight w:val="0"/>
                      <w:marTop w:val="0"/>
                      <w:marBottom w:val="0"/>
                      <w:divBdr>
                        <w:top w:val="none" w:sz="0" w:space="0" w:color="auto"/>
                        <w:left w:val="none" w:sz="0" w:space="0" w:color="auto"/>
                        <w:bottom w:val="none" w:sz="0" w:space="0" w:color="auto"/>
                        <w:right w:val="none" w:sz="0" w:space="0" w:color="auto"/>
                      </w:divBdr>
                      <w:divsChild>
                        <w:div w:id="501703145">
                          <w:marLeft w:val="0"/>
                          <w:marRight w:val="0"/>
                          <w:marTop w:val="0"/>
                          <w:marBottom w:val="0"/>
                          <w:divBdr>
                            <w:top w:val="none" w:sz="0" w:space="0" w:color="auto"/>
                            <w:left w:val="none" w:sz="0" w:space="0" w:color="auto"/>
                            <w:bottom w:val="none" w:sz="0" w:space="0" w:color="auto"/>
                            <w:right w:val="none" w:sz="0" w:space="0" w:color="auto"/>
                          </w:divBdr>
                          <w:divsChild>
                            <w:div w:id="1887326268">
                              <w:marLeft w:val="0"/>
                              <w:marRight w:val="0"/>
                              <w:marTop w:val="0"/>
                              <w:marBottom w:val="0"/>
                              <w:divBdr>
                                <w:top w:val="none" w:sz="0" w:space="0" w:color="auto"/>
                                <w:left w:val="none" w:sz="0" w:space="0" w:color="auto"/>
                                <w:bottom w:val="none" w:sz="0" w:space="0" w:color="auto"/>
                                <w:right w:val="none" w:sz="0" w:space="0" w:color="auto"/>
                              </w:divBdr>
                              <w:divsChild>
                                <w:div w:id="315492986">
                                  <w:marLeft w:val="0"/>
                                  <w:marRight w:val="0"/>
                                  <w:marTop w:val="0"/>
                                  <w:marBottom w:val="0"/>
                                  <w:divBdr>
                                    <w:top w:val="none" w:sz="0" w:space="0" w:color="auto"/>
                                    <w:left w:val="none" w:sz="0" w:space="0" w:color="auto"/>
                                    <w:bottom w:val="none" w:sz="0" w:space="0" w:color="auto"/>
                                    <w:right w:val="none" w:sz="0" w:space="0" w:color="auto"/>
                                  </w:divBdr>
                                  <w:divsChild>
                                    <w:div w:id="1030494897">
                                      <w:marLeft w:val="0"/>
                                      <w:marRight w:val="0"/>
                                      <w:marTop w:val="0"/>
                                      <w:marBottom w:val="0"/>
                                      <w:divBdr>
                                        <w:top w:val="none" w:sz="0" w:space="0" w:color="auto"/>
                                        <w:left w:val="none" w:sz="0" w:space="0" w:color="auto"/>
                                        <w:bottom w:val="none" w:sz="0" w:space="0" w:color="auto"/>
                                        <w:right w:val="none" w:sz="0" w:space="0" w:color="auto"/>
                                      </w:divBdr>
                                      <w:divsChild>
                                        <w:div w:id="1769540794">
                                          <w:marLeft w:val="0"/>
                                          <w:marRight w:val="0"/>
                                          <w:marTop w:val="0"/>
                                          <w:marBottom w:val="0"/>
                                          <w:divBdr>
                                            <w:top w:val="none" w:sz="0" w:space="0" w:color="auto"/>
                                            <w:left w:val="none" w:sz="0" w:space="0" w:color="auto"/>
                                            <w:bottom w:val="none" w:sz="0" w:space="0" w:color="auto"/>
                                            <w:right w:val="none" w:sz="0" w:space="0" w:color="auto"/>
                                          </w:divBdr>
                                          <w:divsChild>
                                            <w:div w:id="44959153">
                                              <w:marLeft w:val="0"/>
                                              <w:marRight w:val="0"/>
                                              <w:marTop w:val="0"/>
                                              <w:marBottom w:val="0"/>
                                              <w:divBdr>
                                                <w:top w:val="none" w:sz="0" w:space="0" w:color="auto"/>
                                                <w:left w:val="none" w:sz="0" w:space="0" w:color="auto"/>
                                                <w:bottom w:val="none" w:sz="0" w:space="0" w:color="auto"/>
                                                <w:right w:val="none" w:sz="0" w:space="0" w:color="auto"/>
                                              </w:divBdr>
                                              <w:divsChild>
                                                <w:div w:id="293828186">
                                                  <w:marLeft w:val="0"/>
                                                  <w:marRight w:val="0"/>
                                                  <w:marTop w:val="0"/>
                                                  <w:marBottom w:val="0"/>
                                                  <w:divBdr>
                                                    <w:top w:val="none" w:sz="0" w:space="0" w:color="auto"/>
                                                    <w:left w:val="none" w:sz="0" w:space="0" w:color="auto"/>
                                                    <w:bottom w:val="none" w:sz="0" w:space="0" w:color="auto"/>
                                                    <w:right w:val="none" w:sz="0" w:space="0" w:color="auto"/>
                                                  </w:divBdr>
                                                  <w:divsChild>
                                                    <w:div w:id="136846679">
                                                      <w:marLeft w:val="0"/>
                                                      <w:marRight w:val="0"/>
                                                      <w:marTop w:val="0"/>
                                                      <w:marBottom w:val="0"/>
                                                      <w:divBdr>
                                                        <w:top w:val="none" w:sz="0" w:space="0" w:color="auto"/>
                                                        <w:left w:val="none" w:sz="0" w:space="0" w:color="auto"/>
                                                        <w:bottom w:val="none" w:sz="0" w:space="0" w:color="auto"/>
                                                        <w:right w:val="none" w:sz="0" w:space="0" w:color="auto"/>
                                                      </w:divBdr>
                                                      <w:divsChild>
                                                        <w:div w:id="1410079719">
                                                          <w:marLeft w:val="0"/>
                                                          <w:marRight w:val="0"/>
                                                          <w:marTop w:val="0"/>
                                                          <w:marBottom w:val="0"/>
                                                          <w:divBdr>
                                                            <w:top w:val="none" w:sz="0" w:space="0" w:color="auto"/>
                                                            <w:left w:val="none" w:sz="0" w:space="0" w:color="auto"/>
                                                            <w:bottom w:val="none" w:sz="0" w:space="0" w:color="auto"/>
                                                            <w:right w:val="none" w:sz="0" w:space="0" w:color="auto"/>
                                                          </w:divBdr>
                                                          <w:divsChild>
                                                            <w:div w:id="67849300">
                                                              <w:marLeft w:val="0"/>
                                                              <w:marRight w:val="0"/>
                                                              <w:marTop w:val="0"/>
                                                              <w:marBottom w:val="0"/>
                                                              <w:divBdr>
                                                                <w:top w:val="none" w:sz="0" w:space="0" w:color="auto"/>
                                                                <w:left w:val="none" w:sz="0" w:space="0" w:color="auto"/>
                                                                <w:bottom w:val="none" w:sz="0" w:space="0" w:color="auto"/>
                                                                <w:right w:val="none" w:sz="0" w:space="0" w:color="auto"/>
                                                              </w:divBdr>
                                                              <w:divsChild>
                                                                <w:div w:id="976035405">
                                                                  <w:marLeft w:val="0"/>
                                                                  <w:marRight w:val="0"/>
                                                                  <w:marTop w:val="0"/>
                                                                  <w:marBottom w:val="0"/>
                                                                  <w:divBdr>
                                                                    <w:top w:val="none" w:sz="0" w:space="0" w:color="auto"/>
                                                                    <w:left w:val="none" w:sz="0" w:space="0" w:color="auto"/>
                                                                    <w:bottom w:val="none" w:sz="0" w:space="0" w:color="auto"/>
                                                                    <w:right w:val="none" w:sz="0" w:space="0" w:color="auto"/>
                                                                  </w:divBdr>
                                                                  <w:divsChild>
                                                                    <w:div w:id="389109861">
                                                                      <w:marLeft w:val="405"/>
                                                                      <w:marRight w:val="0"/>
                                                                      <w:marTop w:val="0"/>
                                                                      <w:marBottom w:val="0"/>
                                                                      <w:divBdr>
                                                                        <w:top w:val="none" w:sz="0" w:space="0" w:color="auto"/>
                                                                        <w:left w:val="none" w:sz="0" w:space="0" w:color="auto"/>
                                                                        <w:bottom w:val="none" w:sz="0" w:space="0" w:color="auto"/>
                                                                        <w:right w:val="none" w:sz="0" w:space="0" w:color="auto"/>
                                                                      </w:divBdr>
                                                                      <w:divsChild>
                                                                        <w:div w:id="383411027">
                                                                          <w:marLeft w:val="0"/>
                                                                          <w:marRight w:val="0"/>
                                                                          <w:marTop w:val="0"/>
                                                                          <w:marBottom w:val="0"/>
                                                                          <w:divBdr>
                                                                            <w:top w:val="none" w:sz="0" w:space="0" w:color="auto"/>
                                                                            <w:left w:val="none" w:sz="0" w:space="0" w:color="auto"/>
                                                                            <w:bottom w:val="none" w:sz="0" w:space="0" w:color="auto"/>
                                                                            <w:right w:val="none" w:sz="0" w:space="0" w:color="auto"/>
                                                                          </w:divBdr>
                                                                          <w:divsChild>
                                                                            <w:div w:id="307511574">
                                                                              <w:marLeft w:val="0"/>
                                                                              <w:marRight w:val="0"/>
                                                                              <w:marTop w:val="0"/>
                                                                              <w:marBottom w:val="0"/>
                                                                              <w:divBdr>
                                                                                <w:top w:val="none" w:sz="0" w:space="0" w:color="auto"/>
                                                                                <w:left w:val="none" w:sz="0" w:space="0" w:color="auto"/>
                                                                                <w:bottom w:val="none" w:sz="0" w:space="0" w:color="auto"/>
                                                                                <w:right w:val="none" w:sz="0" w:space="0" w:color="auto"/>
                                                                              </w:divBdr>
                                                                              <w:divsChild>
                                                                                <w:div w:id="1264265563">
                                                                                  <w:marLeft w:val="0"/>
                                                                                  <w:marRight w:val="0"/>
                                                                                  <w:marTop w:val="60"/>
                                                                                  <w:marBottom w:val="0"/>
                                                                                  <w:divBdr>
                                                                                    <w:top w:val="none" w:sz="0" w:space="0" w:color="auto"/>
                                                                                    <w:left w:val="none" w:sz="0" w:space="0" w:color="auto"/>
                                                                                    <w:bottom w:val="none" w:sz="0" w:space="0" w:color="auto"/>
                                                                                    <w:right w:val="none" w:sz="0" w:space="0" w:color="auto"/>
                                                                                  </w:divBdr>
                                                                                  <w:divsChild>
                                                                                    <w:div w:id="2703880">
                                                                                      <w:marLeft w:val="0"/>
                                                                                      <w:marRight w:val="0"/>
                                                                                      <w:marTop w:val="0"/>
                                                                                      <w:marBottom w:val="0"/>
                                                                                      <w:divBdr>
                                                                                        <w:top w:val="none" w:sz="0" w:space="0" w:color="auto"/>
                                                                                        <w:left w:val="none" w:sz="0" w:space="0" w:color="auto"/>
                                                                                        <w:bottom w:val="none" w:sz="0" w:space="0" w:color="auto"/>
                                                                                        <w:right w:val="none" w:sz="0" w:space="0" w:color="auto"/>
                                                                                      </w:divBdr>
                                                                                      <w:divsChild>
                                                                                        <w:div w:id="441849257">
                                                                                          <w:marLeft w:val="0"/>
                                                                                          <w:marRight w:val="0"/>
                                                                                          <w:marTop w:val="0"/>
                                                                                          <w:marBottom w:val="0"/>
                                                                                          <w:divBdr>
                                                                                            <w:top w:val="none" w:sz="0" w:space="0" w:color="auto"/>
                                                                                            <w:left w:val="none" w:sz="0" w:space="0" w:color="auto"/>
                                                                                            <w:bottom w:val="none" w:sz="0" w:space="0" w:color="auto"/>
                                                                                            <w:right w:val="none" w:sz="0" w:space="0" w:color="auto"/>
                                                                                          </w:divBdr>
                                                                                          <w:divsChild>
                                                                                            <w:div w:id="2096048088">
                                                                                              <w:marLeft w:val="0"/>
                                                                                              <w:marRight w:val="0"/>
                                                                                              <w:marTop w:val="0"/>
                                                                                              <w:marBottom w:val="0"/>
                                                                                              <w:divBdr>
                                                                                                <w:top w:val="none" w:sz="0" w:space="0" w:color="auto"/>
                                                                                                <w:left w:val="none" w:sz="0" w:space="0" w:color="auto"/>
                                                                                                <w:bottom w:val="none" w:sz="0" w:space="0" w:color="auto"/>
                                                                                                <w:right w:val="none" w:sz="0" w:space="0" w:color="auto"/>
                                                                                              </w:divBdr>
                                                                                              <w:divsChild>
                                                                                                <w:div w:id="514349746">
                                                                                                  <w:marLeft w:val="0"/>
                                                                                                  <w:marRight w:val="0"/>
                                                                                                  <w:marTop w:val="0"/>
                                                                                                  <w:marBottom w:val="0"/>
                                                                                                  <w:divBdr>
                                                                                                    <w:top w:val="none" w:sz="0" w:space="0" w:color="auto"/>
                                                                                                    <w:left w:val="none" w:sz="0" w:space="0" w:color="auto"/>
                                                                                                    <w:bottom w:val="none" w:sz="0" w:space="0" w:color="auto"/>
                                                                                                    <w:right w:val="none" w:sz="0" w:space="0" w:color="auto"/>
                                                                                                  </w:divBdr>
                                                                                                  <w:divsChild>
                                                                                                    <w:div w:id="117914012">
                                                                                                      <w:marLeft w:val="0"/>
                                                                                                      <w:marRight w:val="0"/>
                                                                                                      <w:marTop w:val="0"/>
                                                                                                      <w:marBottom w:val="0"/>
                                                                                                      <w:divBdr>
                                                                                                        <w:top w:val="none" w:sz="0" w:space="0" w:color="auto"/>
                                                                                                        <w:left w:val="none" w:sz="0" w:space="0" w:color="auto"/>
                                                                                                        <w:bottom w:val="none" w:sz="0" w:space="0" w:color="auto"/>
                                                                                                        <w:right w:val="none" w:sz="0" w:space="0" w:color="auto"/>
                                                                                                      </w:divBdr>
                                                                                                      <w:divsChild>
                                                                                                        <w:div w:id="1552884762">
                                                                                                          <w:marLeft w:val="0"/>
                                                                                                          <w:marRight w:val="0"/>
                                                                                                          <w:marTop w:val="0"/>
                                                                                                          <w:marBottom w:val="0"/>
                                                                                                          <w:divBdr>
                                                                                                            <w:top w:val="none" w:sz="0" w:space="0" w:color="auto"/>
                                                                                                            <w:left w:val="none" w:sz="0" w:space="0" w:color="auto"/>
                                                                                                            <w:bottom w:val="none" w:sz="0" w:space="0" w:color="auto"/>
                                                                                                            <w:right w:val="none" w:sz="0" w:space="0" w:color="auto"/>
                                                                                                          </w:divBdr>
                                                                                                          <w:divsChild>
                                                                                                            <w:div w:id="39718131">
                                                                                                              <w:marLeft w:val="0"/>
                                                                                                              <w:marRight w:val="0"/>
                                                                                                              <w:marTop w:val="0"/>
                                                                                                              <w:marBottom w:val="0"/>
                                                                                                              <w:divBdr>
                                                                                                                <w:top w:val="none" w:sz="0" w:space="0" w:color="auto"/>
                                                                                                                <w:left w:val="none" w:sz="0" w:space="0" w:color="auto"/>
                                                                                                                <w:bottom w:val="none" w:sz="0" w:space="0" w:color="auto"/>
                                                                                                                <w:right w:val="none" w:sz="0" w:space="0" w:color="auto"/>
                                                                                                              </w:divBdr>
                                                                                                              <w:divsChild>
                                                                                                                <w:div w:id="730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81181">
      <w:bodyDiv w:val="1"/>
      <w:marLeft w:val="0"/>
      <w:marRight w:val="0"/>
      <w:marTop w:val="0"/>
      <w:marBottom w:val="0"/>
      <w:divBdr>
        <w:top w:val="none" w:sz="0" w:space="0" w:color="auto"/>
        <w:left w:val="none" w:sz="0" w:space="0" w:color="auto"/>
        <w:bottom w:val="none" w:sz="0" w:space="0" w:color="auto"/>
        <w:right w:val="none" w:sz="0" w:space="0" w:color="auto"/>
      </w:divBdr>
    </w:div>
    <w:div w:id="1145194371">
      <w:bodyDiv w:val="1"/>
      <w:marLeft w:val="0"/>
      <w:marRight w:val="0"/>
      <w:marTop w:val="0"/>
      <w:marBottom w:val="0"/>
      <w:divBdr>
        <w:top w:val="none" w:sz="0" w:space="0" w:color="auto"/>
        <w:left w:val="none" w:sz="0" w:space="0" w:color="auto"/>
        <w:bottom w:val="none" w:sz="0" w:space="0" w:color="auto"/>
        <w:right w:val="none" w:sz="0" w:space="0" w:color="auto"/>
      </w:divBdr>
    </w:div>
    <w:div w:id="15447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reativescotland.com/what-we-do/latest-news/archive/2015/06/scots-language-policy-published" TargetMode="External"/><Relationship Id="rId18" Type="http://schemas.openxmlformats.org/officeDocument/2006/relationships/hyperlink" Target="http://www.scotslanguage.com/articles/view/id/4629/type/referance" TargetMode="External"/><Relationship Id="rId3" Type="http://schemas.openxmlformats.org/officeDocument/2006/relationships/styles" Target="styles.xml"/><Relationship Id="rId21" Type="http://schemas.openxmlformats.org/officeDocument/2006/relationships/hyperlink" Target="http://www.optionsforscotland.com/2015/11/30/response-to-bbc-trust-nations-consultation/" TargetMode="External"/><Relationship Id="rId7" Type="http://schemas.openxmlformats.org/officeDocument/2006/relationships/endnotes" Target="endnotes.xml"/><Relationship Id="rId12" Type="http://schemas.openxmlformats.org/officeDocument/2006/relationships/hyperlink" Target="https://rm.coe.int/CoERMPublicCommonSearchServices/DisplayDCTMContent?documentId=090000168008c6aa" TargetMode="External"/><Relationship Id="rId17" Type="http://schemas.openxmlformats.org/officeDocument/2006/relationships/hyperlink" Target="http://www.scotsman.com/lifestyle/broadcaster-calls-on-bbc-to-rescue-scots-language-1-3683668" TargetMode="External"/><Relationship Id="rId2" Type="http://schemas.openxmlformats.org/officeDocument/2006/relationships/numbering" Target="numbering.xml"/><Relationship Id="rId16" Type="http://schemas.openxmlformats.org/officeDocument/2006/relationships/hyperlink" Target="http://www.fusefmballymoney.com/" TargetMode="External"/><Relationship Id="rId20" Type="http://schemas.openxmlformats.org/officeDocument/2006/relationships/hyperlink" Target="https://www.gov.uk/government/uploads/system/uploads/attachment_data/file/136651/st_andrews_agreement-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CoERMPublicCommonSearchServices/DisplayDCTMContent?documentId=09000016806d8ce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in.ulst.ac.uk/issues/politics/docs/dup/dup01.pdf" TargetMode="External"/><Relationship Id="rId23" Type="http://schemas.openxmlformats.org/officeDocument/2006/relationships/glossaryDocument" Target="glossary/document.xml"/><Relationship Id="rId10" Type="http://schemas.openxmlformats.org/officeDocument/2006/relationships/hyperlink" Target="http://www.coe.int/t/dg4/education/minlang/Report/EvaluationReports/UKECRML1_en.pdf" TargetMode="External"/><Relationship Id="rId19" Type="http://schemas.openxmlformats.org/officeDocument/2006/relationships/hyperlink" Target="http://www.politicsresources.net/area/uk/ass07/man/scot/snp.pdf" TargetMode="External"/><Relationship Id="rId4" Type="http://schemas.openxmlformats.org/officeDocument/2006/relationships/settings" Target="settings.xml"/><Relationship Id="rId9" Type="http://schemas.openxmlformats.org/officeDocument/2006/relationships/hyperlink" Target="http://www.artscouncil-ni.org/images/uploads/artform-documents/Language_Arts_May14.pdf" TargetMode="External"/><Relationship Id="rId14" Type="http://schemas.openxmlformats.org/officeDocument/2006/relationships/hyperlink" Target="https://www.communities-ni.gov.uk/sites/default/files/publications/dcal/strategy-to-enhance-and-develop-the-ulster-scots-language-heritage-and-culture-2015-2035.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283C1C"/>
    <w:rsid w:val="00283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4B1E8-BBDE-4B43-BE82-E31470D3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9811</Words>
  <Characters>55924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a7881</dc:creator>
  <cp:keywords/>
  <dc:description/>
  <cp:lastModifiedBy>McDermott, Philip</cp:lastModifiedBy>
  <cp:revision>2</cp:revision>
  <cp:lastPrinted>2018-01-30T10:32:00Z</cp:lastPrinted>
  <dcterms:created xsi:type="dcterms:W3CDTF">2018-02-05T18:14:00Z</dcterms:created>
  <dcterms:modified xsi:type="dcterms:W3CDTF">2018-02-05T18:14:00Z</dcterms:modified>
</cp:coreProperties>
</file>